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CB721A" w:rsidRPr="001E4D0E" w:rsidTr="00A45E4F">
        <w:trPr>
          <w:trHeight w:val="113"/>
          <w:jc w:val="right"/>
        </w:trPr>
        <w:tc>
          <w:tcPr>
            <w:tcW w:w="4076" w:type="dxa"/>
          </w:tcPr>
          <w:p w:rsidR="00CB721A" w:rsidRPr="001E4D0E" w:rsidRDefault="00CB721A" w:rsidP="00A45E4F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</w:pPr>
            <w:r w:rsidRPr="001E4D0E">
              <w:rPr>
                <w:rFonts w:ascii="Times New Roman" w:hAnsi="Times New Roman" w:cs="Times New Roman"/>
                <w:b w:val="0"/>
                <w:sz w:val="28"/>
                <w:szCs w:val="26"/>
              </w:rPr>
              <w:br w:type="page"/>
            </w:r>
            <w:r w:rsidRPr="001E4D0E"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  <w:t>УТВЕРЖДЕН</w:t>
            </w:r>
          </w:p>
        </w:tc>
      </w:tr>
      <w:tr w:rsidR="00CB721A" w:rsidRPr="001E4D0E" w:rsidTr="00CB721A">
        <w:trPr>
          <w:trHeight w:val="1235"/>
          <w:jc w:val="right"/>
        </w:trPr>
        <w:tc>
          <w:tcPr>
            <w:tcW w:w="4076" w:type="dxa"/>
          </w:tcPr>
          <w:p w:rsidR="00CB721A" w:rsidRPr="001E4D0E" w:rsidRDefault="00CB721A" w:rsidP="00A45E4F">
            <w:pPr>
              <w:ind w:firstLine="33"/>
              <w:jc w:val="center"/>
              <w:rPr>
                <w:sz w:val="28"/>
                <w:szCs w:val="26"/>
              </w:rPr>
            </w:pPr>
            <w:r w:rsidRPr="001E4D0E">
              <w:rPr>
                <w:sz w:val="28"/>
                <w:szCs w:val="26"/>
              </w:rPr>
              <w:t>постановлением Главы</w:t>
            </w:r>
          </w:p>
          <w:p w:rsidR="00CB721A" w:rsidRPr="001E4D0E" w:rsidRDefault="00CB721A" w:rsidP="00A45E4F">
            <w:pPr>
              <w:ind w:firstLine="33"/>
              <w:jc w:val="center"/>
              <w:rPr>
                <w:sz w:val="28"/>
                <w:szCs w:val="26"/>
              </w:rPr>
            </w:pPr>
            <w:r w:rsidRPr="001E4D0E">
              <w:rPr>
                <w:sz w:val="28"/>
                <w:szCs w:val="26"/>
              </w:rPr>
              <w:t>городского округа</w:t>
            </w:r>
          </w:p>
          <w:p w:rsidR="00CB721A" w:rsidRPr="001E4D0E" w:rsidRDefault="00CB721A" w:rsidP="00A45E4F">
            <w:pPr>
              <w:ind w:firstLine="33"/>
              <w:jc w:val="center"/>
              <w:rPr>
                <w:sz w:val="28"/>
                <w:szCs w:val="26"/>
              </w:rPr>
            </w:pPr>
            <w:r w:rsidRPr="001E4D0E">
              <w:rPr>
                <w:sz w:val="28"/>
                <w:szCs w:val="26"/>
              </w:rPr>
              <w:t>"Город Архангельск"</w:t>
            </w:r>
          </w:p>
          <w:p w:rsidR="00CB721A" w:rsidRPr="001E4D0E" w:rsidRDefault="00CB721A" w:rsidP="00A45E4F">
            <w:pPr>
              <w:ind w:firstLine="33"/>
              <w:jc w:val="center"/>
              <w:rPr>
                <w:sz w:val="28"/>
                <w:szCs w:val="26"/>
              </w:rPr>
            </w:pPr>
            <w:r w:rsidRPr="001E4D0E">
              <w:rPr>
                <w:sz w:val="28"/>
                <w:szCs w:val="26"/>
              </w:rPr>
              <w:t xml:space="preserve">от </w:t>
            </w:r>
            <w:r w:rsidR="00A45E4F">
              <w:rPr>
                <w:sz w:val="28"/>
                <w:szCs w:val="26"/>
              </w:rPr>
              <w:t>20</w:t>
            </w:r>
            <w:r w:rsidR="001E4D0E">
              <w:rPr>
                <w:sz w:val="28"/>
                <w:szCs w:val="26"/>
              </w:rPr>
              <w:t xml:space="preserve"> июня</w:t>
            </w:r>
            <w:r w:rsidRPr="001E4D0E">
              <w:rPr>
                <w:sz w:val="28"/>
                <w:szCs w:val="26"/>
              </w:rPr>
              <w:t xml:space="preserve"> 2024 г. № </w:t>
            </w:r>
            <w:r w:rsidR="00A45E4F">
              <w:rPr>
                <w:sz w:val="28"/>
                <w:szCs w:val="26"/>
              </w:rPr>
              <w:t>1014</w:t>
            </w:r>
          </w:p>
        </w:tc>
      </w:tr>
    </w:tbl>
    <w:p w:rsidR="00B34946" w:rsidRPr="002C4612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2C4612" w:rsidRDefault="00B34946" w:rsidP="000A610A">
      <w:pPr>
        <w:widowControl w:val="0"/>
        <w:ind w:firstLine="709"/>
        <w:jc w:val="center"/>
        <w:rPr>
          <w:szCs w:val="26"/>
        </w:rPr>
      </w:pPr>
    </w:p>
    <w:p w:rsidR="001E4D0E" w:rsidRPr="001E4D0E" w:rsidRDefault="001E4D0E" w:rsidP="00001816">
      <w:pPr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1E4D0E">
        <w:rPr>
          <w:rFonts w:ascii="Times New Roman Полужирный" w:hAnsi="Times New Roman Полужирный"/>
          <w:b/>
          <w:spacing w:val="40"/>
          <w:sz w:val="28"/>
          <w:szCs w:val="28"/>
        </w:rPr>
        <w:t xml:space="preserve">ПРОЕКТ </w:t>
      </w:r>
    </w:p>
    <w:p w:rsidR="00F81F78" w:rsidRDefault="00F81F78" w:rsidP="00001816">
      <w:pPr>
        <w:jc w:val="center"/>
        <w:rPr>
          <w:b/>
          <w:sz w:val="28"/>
          <w:szCs w:val="28"/>
        </w:rPr>
      </w:pPr>
      <w:r w:rsidRPr="00F81F78">
        <w:rPr>
          <w:b/>
          <w:sz w:val="28"/>
          <w:szCs w:val="28"/>
        </w:rPr>
        <w:t xml:space="preserve">планировки территории жилой застройки городского округа </w:t>
      </w:r>
      <w:r w:rsidR="001E4D0E">
        <w:rPr>
          <w:b/>
          <w:sz w:val="28"/>
          <w:szCs w:val="28"/>
        </w:rPr>
        <w:br/>
      </w:r>
      <w:r w:rsidRPr="00F81F78">
        <w:rPr>
          <w:b/>
          <w:sz w:val="28"/>
          <w:szCs w:val="28"/>
        </w:rPr>
        <w:t xml:space="preserve">"Город Архангельск" в отношении двух несмежных территорий, </w:t>
      </w:r>
    </w:p>
    <w:p w:rsidR="00F81F78" w:rsidRDefault="00F81F78" w:rsidP="00001816">
      <w:pPr>
        <w:jc w:val="center"/>
        <w:rPr>
          <w:b/>
          <w:sz w:val="28"/>
          <w:szCs w:val="28"/>
        </w:rPr>
      </w:pPr>
      <w:r w:rsidRPr="00F81F78">
        <w:rPr>
          <w:b/>
          <w:sz w:val="28"/>
          <w:szCs w:val="28"/>
        </w:rPr>
        <w:t xml:space="preserve">в </w:t>
      </w:r>
      <w:proofErr w:type="gramStart"/>
      <w:r w:rsidRPr="00F81F78">
        <w:rPr>
          <w:b/>
          <w:sz w:val="28"/>
          <w:szCs w:val="28"/>
        </w:rPr>
        <w:t>границах</w:t>
      </w:r>
      <w:proofErr w:type="gramEnd"/>
      <w:r w:rsidRPr="00F81F78">
        <w:rPr>
          <w:b/>
          <w:sz w:val="28"/>
          <w:szCs w:val="28"/>
        </w:rPr>
        <w:t xml:space="preserve"> которых предусматривается осуществление деятельности </w:t>
      </w:r>
    </w:p>
    <w:p w:rsidR="00F81F78" w:rsidRDefault="00F81F78" w:rsidP="00001816">
      <w:pPr>
        <w:jc w:val="center"/>
        <w:rPr>
          <w:b/>
          <w:sz w:val="28"/>
          <w:szCs w:val="28"/>
        </w:rPr>
      </w:pPr>
      <w:r w:rsidRPr="00F81F78">
        <w:rPr>
          <w:b/>
          <w:sz w:val="28"/>
          <w:szCs w:val="28"/>
        </w:rPr>
        <w:t xml:space="preserve">по  комплексному развитию территории: в границах элемента планировочной структуры: ул. </w:t>
      </w:r>
      <w:proofErr w:type="spellStart"/>
      <w:r w:rsidRPr="00F81F78">
        <w:rPr>
          <w:b/>
          <w:sz w:val="28"/>
          <w:szCs w:val="28"/>
        </w:rPr>
        <w:t>Выучейского</w:t>
      </w:r>
      <w:proofErr w:type="spellEnd"/>
      <w:r w:rsidRPr="00F81F78">
        <w:rPr>
          <w:b/>
          <w:sz w:val="28"/>
          <w:szCs w:val="28"/>
        </w:rPr>
        <w:t xml:space="preserve">, ул. Шабалина А.О., </w:t>
      </w:r>
    </w:p>
    <w:p w:rsidR="00FC53A7" w:rsidRPr="00622037" w:rsidRDefault="00F81F78" w:rsidP="00001816">
      <w:pPr>
        <w:jc w:val="center"/>
        <w:rPr>
          <w:b/>
          <w:sz w:val="28"/>
          <w:szCs w:val="28"/>
        </w:rPr>
      </w:pPr>
      <w:proofErr w:type="gramStart"/>
      <w:r w:rsidRPr="00F81F78">
        <w:rPr>
          <w:b/>
          <w:sz w:val="28"/>
          <w:szCs w:val="28"/>
        </w:rPr>
        <w:t xml:space="preserve">ул. </w:t>
      </w:r>
      <w:proofErr w:type="spellStart"/>
      <w:r w:rsidRPr="00F81F78">
        <w:rPr>
          <w:b/>
          <w:sz w:val="28"/>
          <w:szCs w:val="28"/>
        </w:rPr>
        <w:t>Суфтина</w:t>
      </w:r>
      <w:proofErr w:type="spellEnd"/>
      <w:r w:rsidRPr="00F81F78">
        <w:rPr>
          <w:b/>
          <w:sz w:val="28"/>
          <w:szCs w:val="28"/>
        </w:rPr>
        <w:t xml:space="preserve"> 1-й проезд, </w:t>
      </w:r>
      <w:r w:rsidR="001D056F">
        <w:rPr>
          <w:b/>
          <w:sz w:val="28"/>
          <w:szCs w:val="28"/>
        </w:rPr>
        <w:t xml:space="preserve">ул. Г. </w:t>
      </w:r>
      <w:proofErr w:type="spellStart"/>
      <w:r w:rsidR="001D056F">
        <w:rPr>
          <w:b/>
          <w:sz w:val="28"/>
          <w:szCs w:val="28"/>
        </w:rPr>
        <w:t>Суфтина</w:t>
      </w:r>
      <w:proofErr w:type="spellEnd"/>
      <w:r w:rsidR="001D056F">
        <w:rPr>
          <w:b/>
          <w:sz w:val="28"/>
          <w:szCs w:val="28"/>
        </w:rPr>
        <w:t xml:space="preserve"> (Территория 1), </w:t>
      </w:r>
      <w:bookmarkStart w:id="0" w:name="_GoBack"/>
      <w:bookmarkEnd w:id="0"/>
      <w:r w:rsidRPr="00F81F78">
        <w:rPr>
          <w:b/>
          <w:sz w:val="28"/>
          <w:szCs w:val="28"/>
        </w:rPr>
        <w:t>в границах части элемента планировочной структуры: просп. Советских космонавтов, просп. Новгородский, ул. Карла Либкнехта, ул. Поморская (Территория 2</w:t>
      </w:r>
      <w:r>
        <w:rPr>
          <w:b/>
          <w:sz w:val="28"/>
          <w:szCs w:val="28"/>
        </w:rPr>
        <w:t>)</w:t>
      </w:r>
      <w:proofErr w:type="gramEnd"/>
    </w:p>
    <w:p w:rsidR="00FC53A7" w:rsidRPr="002C4612" w:rsidRDefault="00FC53A7" w:rsidP="000A610A">
      <w:pPr>
        <w:ind w:firstLine="709"/>
        <w:jc w:val="center"/>
        <w:rPr>
          <w:sz w:val="28"/>
          <w:szCs w:val="28"/>
        </w:rPr>
      </w:pPr>
    </w:p>
    <w:p w:rsidR="002D030F" w:rsidRDefault="004A68AD" w:rsidP="00E37C4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37C47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="002817D7" w:rsidRPr="00E37C47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332E54" w:rsidRPr="00E37C47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E37C47" w:rsidRPr="00E37C47">
        <w:rPr>
          <w:rFonts w:ascii="Times New Roman" w:hAnsi="Times New Roman"/>
          <w:b/>
          <w:sz w:val="28"/>
          <w:szCs w:val="28"/>
          <w:lang w:eastAsia="en-US"/>
        </w:rPr>
        <w:t xml:space="preserve">Положение о характеристиках планируемого развития территории, </w:t>
      </w:r>
    </w:p>
    <w:p w:rsidR="002D030F" w:rsidRDefault="00E37C47" w:rsidP="00E37C4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37C47">
        <w:rPr>
          <w:rFonts w:ascii="Times New Roman" w:hAnsi="Times New Roman"/>
          <w:b/>
          <w:sz w:val="28"/>
          <w:szCs w:val="28"/>
          <w:lang w:eastAsia="en-US"/>
        </w:rPr>
        <w:t xml:space="preserve">в том числе о плотности и параметрах застройки территории, </w:t>
      </w:r>
    </w:p>
    <w:p w:rsidR="002817D7" w:rsidRPr="00E37C47" w:rsidRDefault="00E37C47" w:rsidP="00E37C4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37C47">
        <w:rPr>
          <w:rFonts w:ascii="Times New Roman" w:hAnsi="Times New Roman"/>
          <w:b/>
          <w:sz w:val="28"/>
          <w:szCs w:val="28"/>
          <w:lang w:eastAsia="en-US"/>
        </w:rPr>
        <w:t>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</w:t>
      </w:r>
      <w:r w:rsidR="002D030F">
        <w:rPr>
          <w:rFonts w:ascii="Times New Roman" w:hAnsi="Times New Roman"/>
          <w:b/>
          <w:sz w:val="28"/>
          <w:szCs w:val="28"/>
          <w:lang w:eastAsia="en-US"/>
        </w:rPr>
        <w:t>тной и социальной инфраструктур</w:t>
      </w:r>
    </w:p>
    <w:p w:rsidR="00AF63CF" w:rsidRPr="00227D72" w:rsidRDefault="00AF63CF" w:rsidP="00AF63CF">
      <w:pPr>
        <w:ind w:firstLine="709"/>
        <w:jc w:val="both"/>
        <w:rPr>
          <w:sz w:val="28"/>
          <w:szCs w:val="28"/>
        </w:rPr>
      </w:pPr>
    </w:p>
    <w:p w:rsidR="00AF63CF" w:rsidRDefault="00AF63CF" w:rsidP="006E61A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27D72">
        <w:rPr>
          <w:rFonts w:ascii="Times New Roman" w:hAnsi="Times New Roman"/>
          <w:sz w:val="28"/>
          <w:szCs w:val="28"/>
          <w:lang w:eastAsia="en-US"/>
        </w:rPr>
        <w:t>1. Общие положения</w:t>
      </w:r>
    </w:p>
    <w:p w:rsidR="00853CEF" w:rsidRPr="00227D72" w:rsidRDefault="00853CEF" w:rsidP="00AF63CF">
      <w:pPr>
        <w:pStyle w:val="afffff0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182F2A" w:rsidRPr="00182F2A" w:rsidRDefault="00182F2A" w:rsidP="00182F2A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182F2A">
        <w:rPr>
          <w:sz w:val="28"/>
          <w:szCs w:val="28"/>
        </w:rPr>
        <w:t>Проект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</w:t>
      </w:r>
      <w:r>
        <w:rPr>
          <w:sz w:val="28"/>
          <w:szCs w:val="28"/>
        </w:rPr>
        <w:t>омплексному развитию территории</w:t>
      </w:r>
      <w:r w:rsidRPr="00182F2A">
        <w:rPr>
          <w:sz w:val="28"/>
          <w:szCs w:val="28"/>
        </w:rPr>
        <w:t xml:space="preserve">: в границах элемента планировочной структуры: </w:t>
      </w:r>
      <w:r>
        <w:rPr>
          <w:sz w:val="28"/>
          <w:szCs w:val="28"/>
        </w:rPr>
        <w:br/>
      </w:r>
      <w:r w:rsidRPr="00182F2A">
        <w:rPr>
          <w:sz w:val="28"/>
          <w:szCs w:val="28"/>
        </w:rPr>
        <w:t xml:space="preserve">ул. </w:t>
      </w:r>
      <w:proofErr w:type="spellStart"/>
      <w:r w:rsidRPr="00182F2A">
        <w:rPr>
          <w:sz w:val="28"/>
          <w:szCs w:val="28"/>
        </w:rPr>
        <w:t>В</w:t>
      </w:r>
      <w:r>
        <w:rPr>
          <w:sz w:val="28"/>
          <w:szCs w:val="28"/>
        </w:rPr>
        <w:t>ыучейского</w:t>
      </w:r>
      <w:proofErr w:type="spellEnd"/>
      <w:r>
        <w:rPr>
          <w:sz w:val="28"/>
          <w:szCs w:val="28"/>
        </w:rPr>
        <w:t xml:space="preserve">, ул. Шабалина А.О., </w:t>
      </w:r>
      <w:r w:rsidRPr="00182F2A">
        <w:rPr>
          <w:sz w:val="28"/>
          <w:szCs w:val="28"/>
        </w:rPr>
        <w:t xml:space="preserve">ул. </w:t>
      </w:r>
      <w:proofErr w:type="spellStart"/>
      <w:r w:rsidRPr="00182F2A">
        <w:rPr>
          <w:sz w:val="28"/>
          <w:szCs w:val="28"/>
        </w:rPr>
        <w:t>Суфтина</w:t>
      </w:r>
      <w:proofErr w:type="spellEnd"/>
      <w:r w:rsidRPr="00182F2A">
        <w:rPr>
          <w:sz w:val="28"/>
          <w:szCs w:val="28"/>
        </w:rPr>
        <w:t xml:space="preserve"> 1-й проезд, </w:t>
      </w:r>
      <w:r w:rsidR="00A45E4F">
        <w:rPr>
          <w:sz w:val="28"/>
          <w:szCs w:val="28"/>
        </w:rPr>
        <w:t xml:space="preserve">ул. Г. </w:t>
      </w:r>
      <w:proofErr w:type="spellStart"/>
      <w:r w:rsidR="00A45E4F">
        <w:rPr>
          <w:sz w:val="28"/>
          <w:szCs w:val="28"/>
        </w:rPr>
        <w:t>Суфтина</w:t>
      </w:r>
      <w:proofErr w:type="spellEnd"/>
      <w:r w:rsidR="00A45E4F">
        <w:rPr>
          <w:sz w:val="28"/>
          <w:szCs w:val="28"/>
        </w:rPr>
        <w:t xml:space="preserve"> (Территория 1), </w:t>
      </w:r>
      <w:r w:rsidRPr="00182F2A">
        <w:rPr>
          <w:sz w:val="28"/>
          <w:szCs w:val="28"/>
        </w:rPr>
        <w:t xml:space="preserve">в границах части элемента планировочной структуры: </w:t>
      </w:r>
      <w:r>
        <w:rPr>
          <w:sz w:val="28"/>
          <w:szCs w:val="28"/>
        </w:rPr>
        <w:br/>
      </w:r>
      <w:r w:rsidRPr="00182F2A">
        <w:rPr>
          <w:sz w:val="28"/>
          <w:szCs w:val="28"/>
        </w:rPr>
        <w:t xml:space="preserve">просп. Советских космонавтов, просп. Новгородский, ул. Карла Либкнехта, </w:t>
      </w:r>
      <w:r>
        <w:rPr>
          <w:sz w:val="28"/>
          <w:szCs w:val="28"/>
        </w:rPr>
        <w:br/>
      </w:r>
      <w:r w:rsidRPr="00182F2A">
        <w:rPr>
          <w:sz w:val="28"/>
          <w:szCs w:val="28"/>
        </w:rPr>
        <w:t>ул. Поморская</w:t>
      </w:r>
      <w:proofErr w:type="gramEnd"/>
      <w:r w:rsidRPr="00182F2A">
        <w:rPr>
          <w:sz w:val="28"/>
          <w:szCs w:val="28"/>
        </w:rPr>
        <w:t xml:space="preserve"> (Территория 2)</w:t>
      </w:r>
      <w:r>
        <w:rPr>
          <w:sz w:val="28"/>
          <w:szCs w:val="28"/>
        </w:rPr>
        <w:t xml:space="preserve"> (далее – проект планировки территории)</w:t>
      </w:r>
      <w:r w:rsidRPr="00182F2A">
        <w:rPr>
          <w:sz w:val="28"/>
          <w:szCs w:val="28"/>
        </w:rPr>
        <w:t xml:space="preserve"> содержит решения градостроительного планирования и застройки территории, совокупность мероприятий, направленных на создание благоприятных условий проживания граждан, обновление среды жизнедеятельности и территорий общего пользования.</w:t>
      </w:r>
    </w:p>
    <w:p w:rsidR="00182F2A" w:rsidRPr="00182F2A" w:rsidRDefault="00182F2A" w:rsidP="00182F2A">
      <w:pPr>
        <w:widowControl w:val="0"/>
        <w:ind w:firstLine="709"/>
        <w:jc w:val="both"/>
        <w:rPr>
          <w:sz w:val="28"/>
          <w:szCs w:val="28"/>
        </w:rPr>
      </w:pPr>
      <w:r w:rsidRPr="00182F2A">
        <w:rPr>
          <w:sz w:val="28"/>
          <w:szCs w:val="28"/>
        </w:rPr>
        <w:t>Технический заказчик: ООО "</w:t>
      </w:r>
      <w:r w:rsidR="000417D1">
        <w:rPr>
          <w:sz w:val="28"/>
          <w:szCs w:val="28"/>
        </w:rPr>
        <w:t>СЗ</w:t>
      </w:r>
      <w:r w:rsidRPr="00182F2A">
        <w:rPr>
          <w:sz w:val="28"/>
          <w:szCs w:val="28"/>
        </w:rPr>
        <w:t xml:space="preserve"> "</w:t>
      </w:r>
      <w:proofErr w:type="spellStart"/>
      <w:r w:rsidRPr="00182F2A">
        <w:rPr>
          <w:sz w:val="28"/>
          <w:szCs w:val="28"/>
        </w:rPr>
        <w:t>Стройкомплекс</w:t>
      </w:r>
      <w:proofErr w:type="spellEnd"/>
      <w:r w:rsidRPr="00182F2A">
        <w:rPr>
          <w:sz w:val="28"/>
          <w:szCs w:val="28"/>
        </w:rPr>
        <w:t>" ИНН 2901301254, КПП 290101001, ОГРН 1202900002612.</w:t>
      </w:r>
    </w:p>
    <w:p w:rsidR="00182F2A" w:rsidRPr="00182F2A" w:rsidRDefault="00182F2A" w:rsidP="00182F2A">
      <w:pPr>
        <w:widowControl w:val="0"/>
        <w:ind w:firstLine="709"/>
        <w:jc w:val="both"/>
        <w:rPr>
          <w:sz w:val="28"/>
          <w:szCs w:val="28"/>
        </w:rPr>
      </w:pPr>
      <w:r w:rsidRPr="00182F2A">
        <w:rPr>
          <w:sz w:val="28"/>
          <w:szCs w:val="28"/>
        </w:rPr>
        <w:t>Разработчик документации: Проектная организация ООО "ПРОЕКТНОЕ БЮРО "НОВОЕ ПРОСТРАНСТВО", ИНН 2921129114, КПП 292101001, ОГРН 1232900002422.</w:t>
      </w:r>
    </w:p>
    <w:p w:rsidR="00182F2A" w:rsidRPr="00182F2A" w:rsidRDefault="00182F2A" w:rsidP="00182F2A">
      <w:pPr>
        <w:widowControl w:val="0"/>
        <w:ind w:firstLine="709"/>
        <w:jc w:val="both"/>
        <w:rPr>
          <w:sz w:val="28"/>
          <w:szCs w:val="28"/>
        </w:rPr>
      </w:pPr>
      <w:r w:rsidRPr="00182F2A">
        <w:rPr>
          <w:sz w:val="28"/>
          <w:szCs w:val="28"/>
        </w:rPr>
        <w:t>Основанием для разработки проекта являются:</w:t>
      </w:r>
    </w:p>
    <w:p w:rsidR="00182F2A" w:rsidRPr="00182F2A" w:rsidRDefault="00182F2A" w:rsidP="00182F2A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182F2A">
        <w:rPr>
          <w:sz w:val="28"/>
          <w:szCs w:val="28"/>
        </w:rPr>
        <w:t xml:space="preserve">постановление Главы городского округа "Город Архангельск" от 6 апреля </w:t>
      </w:r>
      <w:r w:rsidRPr="00182F2A">
        <w:rPr>
          <w:sz w:val="28"/>
          <w:szCs w:val="28"/>
        </w:rPr>
        <w:lastRenderedPageBreak/>
        <w:t xml:space="preserve">2023 </w:t>
      </w:r>
      <w:r w:rsidR="00A45E4F">
        <w:rPr>
          <w:sz w:val="28"/>
          <w:szCs w:val="28"/>
        </w:rPr>
        <w:t xml:space="preserve">года № 572 "О принятии решения </w:t>
      </w:r>
      <w:r w:rsidRPr="00182F2A">
        <w:rPr>
          <w:sz w:val="28"/>
          <w:szCs w:val="28"/>
        </w:rPr>
        <w:t>о комплексном разви</w:t>
      </w:r>
      <w:r w:rsidR="00A45E4F">
        <w:rPr>
          <w:sz w:val="28"/>
          <w:szCs w:val="28"/>
        </w:rPr>
        <w:t xml:space="preserve">тии территории жилой застройки </w:t>
      </w:r>
      <w:r w:rsidRPr="00182F2A">
        <w:rPr>
          <w:sz w:val="28"/>
          <w:szCs w:val="28"/>
        </w:rPr>
        <w:t xml:space="preserve"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территорий" (с </w:t>
      </w:r>
      <w:r w:rsidR="003254CF">
        <w:rPr>
          <w:sz w:val="28"/>
          <w:szCs w:val="28"/>
        </w:rPr>
        <w:t>изменениями</w:t>
      </w:r>
      <w:r w:rsidRPr="00182F2A">
        <w:rPr>
          <w:sz w:val="28"/>
          <w:szCs w:val="28"/>
        </w:rPr>
        <w:t xml:space="preserve">);  </w:t>
      </w:r>
      <w:proofErr w:type="gramEnd"/>
    </w:p>
    <w:p w:rsidR="00182F2A" w:rsidRPr="00182F2A" w:rsidRDefault="00182F2A" w:rsidP="00182F2A">
      <w:pPr>
        <w:widowControl w:val="0"/>
        <w:ind w:firstLine="709"/>
        <w:jc w:val="both"/>
        <w:rPr>
          <w:sz w:val="28"/>
          <w:szCs w:val="28"/>
        </w:rPr>
      </w:pPr>
      <w:r w:rsidRPr="00182F2A">
        <w:rPr>
          <w:sz w:val="28"/>
          <w:szCs w:val="28"/>
        </w:rPr>
        <w:t>постановление Главы городского округа "Город Архангельск" от 3 мая 2023 года № 711 "О внесении изменений в приложение № 4 к постановлению Главы городского округа "Город Архангельск" от 6 апреля 2023 года № 572</w:t>
      </w:r>
      <w:r w:rsidR="0079738D">
        <w:rPr>
          <w:sz w:val="28"/>
          <w:szCs w:val="28"/>
        </w:rPr>
        <w:t>"</w:t>
      </w:r>
      <w:r w:rsidRPr="00182F2A">
        <w:rPr>
          <w:sz w:val="28"/>
          <w:szCs w:val="28"/>
        </w:rPr>
        <w:t xml:space="preserve">;    </w:t>
      </w:r>
    </w:p>
    <w:p w:rsidR="00AF503F" w:rsidRDefault="00182F2A" w:rsidP="00182F2A">
      <w:pPr>
        <w:widowControl w:val="0"/>
        <w:ind w:firstLine="709"/>
        <w:jc w:val="both"/>
        <w:rPr>
          <w:sz w:val="28"/>
          <w:szCs w:val="28"/>
        </w:rPr>
      </w:pPr>
      <w:r w:rsidRPr="00182F2A">
        <w:rPr>
          <w:sz w:val="28"/>
          <w:szCs w:val="28"/>
        </w:rPr>
        <w:t>договор о комплексном развитии территории жилой застройки городского округа "Город Архангельск" в отношении двух несмежных территорий от 11 сентября 2023 года №16/4(л);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 xml:space="preserve">архитектурно-градостроительная концепция комплексного развития территории в границах ул. </w:t>
      </w:r>
      <w:proofErr w:type="spellStart"/>
      <w:r w:rsidRPr="001140D1">
        <w:rPr>
          <w:sz w:val="28"/>
          <w:szCs w:val="28"/>
        </w:rPr>
        <w:t>Выучейского</w:t>
      </w:r>
      <w:proofErr w:type="spellEnd"/>
      <w:r w:rsidRPr="001140D1">
        <w:rPr>
          <w:sz w:val="28"/>
          <w:szCs w:val="28"/>
        </w:rPr>
        <w:t xml:space="preserve">, ул. Г. </w:t>
      </w:r>
      <w:proofErr w:type="spellStart"/>
      <w:r w:rsidRPr="001140D1">
        <w:rPr>
          <w:sz w:val="28"/>
          <w:szCs w:val="28"/>
        </w:rPr>
        <w:t>Суфтина</w:t>
      </w:r>
      <w:proofErr w:type="spellEnd"/>
      <w:r w:rsidRPr="001140D1">
        <w:rPr>
          <w:sz w:val="28"/>
          <w:szCs w:val="28"/>
        </w:rPr>
        <w:t>, ул. Шабалина А.О.;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 xml:space="preserve">решение о подготовке документации по планировке территории </w:t>
      </w:r>
      <w:r w:rsidR="000417D1">
        <w:rPr>
          <w:sz w:val="28"/>
          <w:szCs w:val="28"/>
        </w:rPr>
        <w:br/>
      </w:r>
      <w:r w:rsidRPr="001140D1">
        <w:rPr>
          <w:sz w:val="28"/>
          <w:szCs w:val="28"/>
        </w:rPr>
        <w:t>от 12 января 2024 года, принятое ООО "</w:t>
      </w:r>
      <w:r w:rsidR="000417D1">
        <w:rPr>
          <w:sz w:val="28"/>
          <w:szCs w:val="28"/>
        </w:rPr>
        <w:t>СЗ</w:t>
      </w:r>
      <w:r w:rsidRPr="001140D1">
        <w:rPr>
          <w:sz w:val="28"/>
          <w:szCs w:val="28"/>
        </w:rPr>
        <w:t xml:space="preserve"> "</w:t>
      </w:r>
      <w:proofErr w:type="spellStart"/>
      <w:r w:rsidRPr="001140D1">
        <w:rPr>
          <w:sz w:val="28"/>
          <w:szCs w:val="28"/>
        </w:rPr>
        <w:t>Стройкомплекс</w:t>
      </w:r>
      <w:proofErr w:type="spellEnd"/>
      <w:r w:rsidRPr="001140D1">
        <w:rPr>
          <w:sz w:val="28"/>
          <w:szCs w:val="28"/>
        </w:rPr>
        <w:t>" во исполнение части 1 статьи 45 Градостроительного кодекса Российской Федерации;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1140D1">
        <w:rPr>
          <w:sz w:val="28"/>
          <w:szCs w:val="28"/>
        </w:rPr>
        <w:t xml:space="preserve">техническое задание на подготовку документации по планировке территории: проект планировки территории жилой застройки городского округа "Город Архангельск" в отношении двух несмежных территорий, </w:t>
      </w:r>
      <w:r w:rsidR="000417D1">
        <w:rPr>
          <w:sz w:val="28"/>
          <w:szCs w:val="28"/>
        </w:rPr>
        <w:br/>
      </w:r>
      <w:r w:rsidRPr="001140D1">
        <w:rPr>
          <w:sz w:val="28"/>
          <w:szCs w:val="28"/>
        </w:rPr>
        <w:t xml:space="preserve">в границах которых предусматривается осуществление деятельности </w:t>
      </w:r>
      <w:r w:rsidR="000417D1">
        <w:rPr>
          <w:sz w:val="28"/>
          <w:szCs w:val="28"/>
        </w:rPr>
        <w:br/>
      </w:r>
      <w:r w:rsidRPr="001140D1">
        <w:rPr>
          <w:sz w:val="28"/>
          <w:szCs w:val="28"/>
        </w:rPr>
        <w:t xml:space="preserve">по комплексному развитию территории: в границах  элемента планировочной структуры: ул. </w:t>
      </w:r>
      <w:proofErr w:type="spellStart"/>
      <w:r w:rsidRPr="001140D1">
        <w:rPr>
          <w:sz w:val="28"/>
          <w:szCs w:val="28"/>
        </w:rPr>
        <w:t>Выучейского</w:t>
      </w:r>
      <w:proofErr w:type="spellEnd"/>
      <w:r w:rsidRPr="001140D1">
        <w:rPr>
          <w:sz w:val="28"/>
          <w:szCs w:val="28"/>
        </w:rPr>
        <w:t xml:space="preserve">, ул. Шабалина А.О., ул. </w:t>
      </w:r>
      <w:proofErr w:type="spellStart"/>
      <w:r w:rsidRPr="001140D1">
        <w:rPr>
          <w:sz w:val="28"/>
          <w:szCs w:val="28"/>
        </w:rPr>
        <w:t>Суфтина</w:t>
      </w:r>
      <w:proofErr w:type="spellEnd"/>
      <w:r w:rsidRPr="001140D1">
        <w:rPr>
          <w:sz w:val="28"/>
          <w:szCs w:val="28"/>
        </w:rPr>
        <w:t xml:space="preserve"> 1-й проезд, </w:t>
      </w:r>
      <w:r w:rsidR="000417D1">
        <w:rPr>
          <w:sz w:val="28"/>
          <w:szCs w:val="28"/>
        </w:rPr>
        <w:br/>
      </w:r>
      <w:r w:rsidRPr="001140D1">
        <w:rPr>
          <w:sz w:val="28"/>
          <w:szCs w:val="28"/>
        </w:rPr>
        <w:t xml:space="preserve">ул. Г. </w:t>
      </w:r>
      <w:proofErr w:type="spellStart"/>
      <w:r w:rsidRPr="001140D1">
        <w:rPr>
          <w:sz w:val="28"/>
          <w:szCs w:val="28"/>
        </w:rPr>
        <w:t>Суфтина</w:t>
      </w:r>
      <w:proofErr w:type="spellEnd"/>
      <w:r w:rsidRPr="001140D1">
        <w:rPr>
          <w:sz w:val="28"/>
          <w:szCs w:val="28"/>
        </w:rPr>
        <w:t xml:space="preserve"> площадью 3,4475 га (Территория 1);</w:t>
      </w:r>
      <w:proofErr w:type="gramEnd"/>
      <w:r w:rsidRPr="001140D1">
        <w:rPr>
          <w:sz w:val="28"/>
          <w:szCs w:val="28"/>
        </w:rPr>
        <w:t xml:space="preserve"> в границах части элемента планировочной структуры: просп. Советских космонавтов, </w:t>
      </w:r>
      <w:r w:rsidR="000417D1">
        <w:rPr>
          <w:sz w:val="28"/>
          <w:szCs w:val="28"/>
        </w:rPr>
        <w:br/>
      </w:r>
      <w:r w:rsidRPr="001140D1">
        <w:rPr>
          <w:sz w:val="28"/>
          <w:szCs w:val="28"/>
        </w:rPr>
        <w:t>просп. Новгородский, ул. Карла Либкнехта, ул. Поморская площадью</w:t>
      </w:r>
      <w:r w:rsidR="000417D1">
        <w:rPr>
          <w:sz w:val="28"/>
          <w:szCs w:val="28"/>
        </w:rPr>
        <w:br/>
      </w:r>
      <w:r w:rsidRPr="001140D1">
        <w:rPr>
          <w:sz w:val="28"/>
          <w:szCs w:val="28"/>
        </w:rPr>
        <w:t>0,4660 г</w:t>
      </w:r>
      <w:r w:rsidR="00A45E4F">
        <w:rPr>
          <w:sz w:val="28"/>
          <w:szCs w:val="28"/>
        </w:rPr>
        <w:t xml:space="preserve">а (Территория 2), утвержденное </w:t>
      </w:r>
      <w:r w:rsidRPr="001140D1">
        <w:rPr>
          <w:sz w:val="28"/>
          <w:szCs w:val="28"/>
        </w:rPr>
        <w:t>решением о подготовке документации по планировке территории от 12 января 2024 год</w:t>
      </w:r>
      <w:proofErr w:type="gramStart"/>
      <w:r w:rsidRPr="001140D1">
        <w:rPr>
          <w:sz w:val="28"/>
          <w:szCs w:val="28"/>
        </w:rPr>
        <w:t>а  ООО</w:t>
      </w:r>
      <w:proofErr w:type="gramEnd"/>
      <w:r w:rsidRPr="001140D1">
        <w:rPr>
          <w:sz w:val="28"/>
          <w:szCs w:val="28"/>
        </w:rPr>
        <w:t xml:space="preserve"> "</w:t>
      </w:r>
      <w:r w:rsidR="000417D1">
        <w:rPr>
          <w:sz w:val="28"/>
          <w:szCs w:val="28"/>
        </w:rPr>
        <w:t>СЗ</w:t>
      </w:r>
      <w:r w:rsidRPr="001140D1">
        <w:rPr>
          <w:sz w:val="28"/>
          <w:szCs w:val="28"/>
        </w:rPr>
        <w:t xml:space="preserve"> "</w:t>
      </w:r>
      <w:proofErr w:type="spellStart"/>
      <w:r w:rsidRPr="001140D1">
        <w:rPr>
          <w:sz w:val="28"/>
          <w:szCs w:val="28"/>
        </w:rPr>
        <w:t>Стройкомплекс</w:t>
      </w:r>
      <w:proofErr w:type="spellEnd"/>
      <w:r w:rsidRPr="001140D1">
        <w:rPr>
          <w:sz w:val="28"/>
          <w:szCs w:val="28"/>
        </w:rPr>
        <w:t>" во исполнение части 1 статьи 45 Градостроительно</w:t>
      </w:r>
      <w:r w:rsidR="000417D1">
        <w:rPr>
          <w:sz w:val="28"/>
          <w:szCs w:val="28"/>
        </w:rPr>
        <w:t>го кодекса Российской Федерации.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 xml:space="preserve">Проект выполнен в соответствии </w:t>
      </w:r>
      <w:proofErr w:type="gramStart"/>
      <w:r w:rsidRPr="001140D1">
        <w:rPr>
          <w:sz w:val="28"/>
          <w:szCs w:val="28"/>
        </w:rPr>
        <w:t>с</w:t>
      </w:r>
      <w:proofErr w:type="gramEnd"/>
      <w:r w:rsidRPr="001140D1">
        <w:rPr>
          <w:sz w:val="28"/>
          <w:szCs w:val="28"/>
        </w:rPr>
        <w:t>: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Градостроительным кодексом Российской Федерации;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Земельным кодексом Российской Федерации;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Жилищным кодексом Российской Федерации;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Водным кодексом Российской Федерации;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 xml:space="preserve">Градостроительным кодексом Архангельской области; 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Федеральным законом от 30 марта 1999 года № 52-ФЗ "О санитарно-эпидемиологическом благополучии населения";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Федеральным законом от 10 января 2002 года № 7-ФЗ "Об охране окружающей среды";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Федеральным законом от 14 марта 1995 года № 33-ФЗ "Об особо охраняемых природных территориях";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Федеральным законом от 25 июня 2002 года № 73-ФЗ "Об объектах культурного наследия (памятниках истории и культуры) народов Российской Федерации";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lastRenderedPageBreak/>
        <w:t>Федеральным законом от 24 июня 1998 года № 89-ФЗ "Об отходах производства и потребления";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Федеральным законом от 21 декабря 1994 года № 68-ФЗ "О защите населения и территорий от чрезвычайных ситуаций природного и техногенного характера";</w:t>
      </w:r>
    </w:p>
    <w:p w:rsidR="001140D1" w:rsidRPr="001140D1" w:rsidRDefault="001140D1" w:rsidP="000417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 xml:space="preserve">Федеральным законом от 29 декабря 2017 года № 443-ФЗ </w:t>
      </w:r>
      <w:r w:rsidR="000417D1">
        <w:rPr>
          <w:sz w:val="28"/>
          <w:szCs w:val="28"/>
        </w:rPr>
        <w:br/>
      </w:r>
      <w:r w:rsidRPr="001140D1">
        <w:rPr>
          <w:sz w:val="28"/>
          <w:szCs w:val="28"/>
        </w:rPr>
        <w:t>"Об организации дорожного движения в Российской Федерац</w:t>
      </w:r>
      <w:r w:rsidR="000417D1">
        <w:rPr>
          <w:sz w:val="28"/>
          <w:szCs w:val="28"/>
        </w:rPr>
        <w:t xml:space="preserve">ии и о внесении изменений </w:t>
      </w:r>
      <w:r w:rsidRPr="001140D1">
        <w:rPr>
          <w:sz w:val="28"/>
          <w:szCs w:val="28"/>
        </w:rPr>
        <w:t>в отдельные законодательные акты Российской Федерации";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 xml:space="preserve">приказом </w:t>
      </w:r>
      <w:proofErr w:type="spellStart"/>
      <w:r w:rsidRPr="001140D1">
        <w:rPr>
          <w:sz w:val="28"/>
          <w:szCs w:val="28"/>
        </w:rPr>
        <w:t>Росреестра</w:t>
      </w:r>
      <w:proofErr w:type="spellEnd"/>
      <w:r w:rsidRPr="001140D1">
        <w:rPr>
          <w:sz w:val="28"/>
          <w:szCs w:val="28"/>
        </w:rPr>
        <w:t xml:space="preserve"> от 10 ноября 2020 года № </w:t>
      </w:r>
      <w:proofErr w:type="gramStart"/>
      <w:r w:rsidRPr="001140D1">
        <w:rPr>
          <w:sz w:val="28"/>
          <w:szCs w:val="28"/>
        </w:rPr>
        <w:t>П</w:t>
      </w:r>
      <w:proofErr w:type="gramEnd"/>
      <w:r w:rsidRPr="001140D1">
        <w:rPr>
          <w:sz w:val="28"/>
          <w:szCs w:val="28"/>
        </w:rPr>
        <w:t>/0412 "Об утверждении классификатора видов разрешенного использования земельных участков";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приказом Министерства строительства и жилищно-коммунального хозяйства Российской Федерации от 25 апреля 2017 года № 739/</w:t>
      </w:r>
      <w:proofErr w:type="spellStart"/>
      <w:proofErr w:type="gramStart"/>
      <w:r w:rsidRPr="001140D1">
        <w:rPr>
          <w:sz w:val="28"/>
          <w:szCs w:val="28"/>
        </w:rPr>
        <w:t>пр</w:t>
      </w:r>
      <w:proofErr w:type="spellEnd"/>
      <w:proofErr w:type="gramEnd"/>
      <w:r w:rsidRPr="001140D1">
        <w:rPr>
          <w:sz w:val="28"/>
          <w:szCs w:val="28"/>
        </w:rPr>
        <w:t xml:space="preserve"> </w:t>
      </w:r>
      <w:r w:rsidR="000417D1">
        <w:rPr>
          <w:sz w:val="28"/>
          <w:szCs w:val="28"/>
        </w:rPr>
        <w:br/>
      </w:r>
      <w:r w:rsidRPr="001140D1">
        <w:rPr>
          <w:sz w:val="28"/>
          <w:szCs w:val="28"/>
        </w:rPr>
        <w:t xml:space="preserve">"Об утверждении требований к цифровым топографическим картам </w:t>
      </w:r>
      <w:r w:rsidR="004D3944">
        <w:rPr>
          <w:sz w:val="28"/>
          <w:szCs w:val="28"/>
        </w:rPr>
        <w:br/>
      </w:r>
      <w:r w:rsidRPr="001140D1">
        <w:rPr>
          <w:sz w:val="28"/>
          <w:szCs w:val="28"/>
        </w:rPr>
        <w:t>и цифровым</w:t>
      </w:r>
      <w:r>
        <w:rPr>
          <w:sz w:val="28"/>
          <w:szCs w:val="28"/>
        </w:rPr>
        <w:t xml:space="preserve"> </w:t>
      </w:r>
      <w:r w:rsidRPr="001140D1">
        <w:rPr>
          <w:sz w:val="28"/>
          <w:szCs w:val="28"/>
        </w:rPr>
        <w:t>топографическим планам, используемым при подготовке графической части документации по планировке территории";</w:t>
      </w:r>
    </w:p>
    <w:p w:rsidR="001140D1" w:rsidRPr="001140D1" w:rsidRDefault="001140D1" w:rsidP="000417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постановление Правительства Ро</w:t>
      </w:r>
      <w:r w:rsidR="000417D1">
        <w:rPr>
          <w:sz w:val="28"/>
          <w:szCs w:val="28"/>
        </w:rPr>
        <w:t xml:space="preserve">ссийской Федерации от 31 марта </w:t>
      </w:r>
      <w:r w:rsidR="000417D1">
        <w:rPr>
          <w:sz w:val="28"/>
          <w:szCs w:val="28"/>
        </w:rPr>
        <w:br/>
      </w:r>
      <w:r w:rsidRPr="001140D1">
        <w:rPr>
          <w:sz w:val="28"/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 xml:space="preserve">постановлением Правительства Архангельской области от 30 июня </w:t>
      </w:r>
      <w:r w:rsidR="004D3944">
        <w:rPr>
          <w:sz w:val="28"/>
          <w:szCs w:val="28"/>
        </w:rPr>
        <w:br/>
      </w:r>
      <w:r w:rsidRPr="001140D1">
        <w:rPr>
          <w:sz w:val="28"/>
          <w:szCs w:val="28"/>
        </w:rPr>
        <w:t>2021 года № 326-пп "О комплексном развитии территорий в Архангельской области";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1140D1">
        <w:rPr>
          <w:sz w:val="28"/>
          <w:szCs w:val="28"/>
        </w:rPr>
        <w:t xml:space="preserve">постановлением Правительства Архангельской области от 18 ноября </w:t>
      </w:r>
      <w:r w:rsidR="004D3944">
        <w:rPr>
          <w:sz w:val="28"/>
          <w:szCs w:val="28"/>
        </w:rPr>
        <w:br/>
      </w:r>
      <w:r w:rsidRPr="001140D1">
        <w:rPr>
          <w:sz w:val="28"/>
          <w:szCs w:val="28"/>
        </w:rPr>
        <w:t xml:space="preserve">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4D3944">
        <w:rPr>
          <w:sz w:val="28"/>
          <w:szCs w:val="28"/>
        </w:rPr>
        <w:br/>
      </w:r>
      <w:r w:rsidRPr="001140D1">
        <w:rPr>
          <w:sz w:val="28"/>
          <w:szCs w:val="28"/>
        </w:rPr>
        <w:t xml:space="preserve">(в Ломоносовском, Октябрьском и </w:t>
      </w:r>
      <w:proofErr w:type="spellStart"/>
      <w:r w:rsidRPr="001140D1">
        <w:rPr>
          <w:sz w:val="28"/>
          <w:szCs w:val="28"/>
        </w:rPr>
        <w:t>Соломбальском</w:t>
      </w:r>
      <w:proofErr w:type="spellEnd"/>
      <w:r w:rsidRPr="001140D1">
        <w:rPr>
          <w:sz w:val="28"/>
          <w:szCs w:val="28"/>
        </w:rPr>
        <w:t xml:space="preserve"> территориальных округах)";</w:t>
      </w:r>
      <w:proofErr w:type="gramEnd"/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 xml:space="preserve">СП 42.13330.2016. Свод правил. "Градостроительство. Планировка </w:t>
      </w:r>
      <w:r w:rsidR="004D3944">
        <w:rPr>
          <w:sz w:val="28"/>
          <w:szCs w:val="28"/>
        </w:rPr>
        <w:br/>
      </w:r>
      <w:r w:rsidRPr="001140D1">
        <w:rPr>
          <w:sz w:val="28"/>
          <w:szCs w:val="28"/>
        </w:rPr>
        <w:t>и застройка городских и сельских поселений. Актуализированная редакция СНиП 2.07.01-89*" (с изменениями) (далее – СП 42.13330.2016);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1140D1" w:rsidRPr="001140D1" w:rsidRDefault="001140D1" w:rsidP="00E96016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СП 59.13330.2016 "Свод правил. Д</w:t>
      </w:r>
      <w:r w:rsidR="00E96016">
        <w:rPr>
          <w:sz w:val="28"/>
          <w:szCs w:val="28"/>
        </w:rPr>
        <w:t xml:space="preserve">оступность зданий и сооружений </w:t>
      </w:r>
      <w:r w:rsidR="00A45E4F">
        <w:rPr>
          <w:sz w:val="28"/>
          <w:szCs w:val="28"/>
        </w:rPr>
        <w:br/>
      </w:r>
      <w:r w:rsidRPr="001140D1">
        <w:rPr>
          <w:sz w:val="28"/>
          <w:szCs w:val="28"/>
        </w:rPr>
        <w:t>для маломобильных групп населен</w:t>
      </w:r>
      <w:r w:rsidR="00E96016">
        <w:rPr>
          <w:sz w:val="28"/>
          <w:szCs w:val="28"/>
        </w:rPr>
        <w:t xml:space="preserve">ия. Актуализированная редакция </w:t>
      </w:r>
      <w:r w:rsidR="00E96016">
        <w:rPr>
          <w:sz w:val="28"/>
          <w:szCs w:val="28"/>
        </w:rPr>
        <w:br/>
      </w:r>
      <w:r w:rsidRPr="001140D1">
        <w:rPr>
          <w:sz w:val="28"/>
          <w:szCs w:val="28"/>
        </w:rPr>
        <w:t>СНиП 35-01-2001";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СанПиН 2.2.1/2.1.1.1200-03 "Санитарно-защитные зоны и санитарная классификация предприятий, сооружений и иных объектов";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 xml:space="preserve">генеральным планом муниципального образования "Город Архангельск", </w:t>
      </w:r>
      <w:r w:rsidRPr="001140D1">
        <w:rPr>
          <w:sz w:val="28"/>
          <w:szCs w:val="28"/>
        </w:rPr>
        <w:lastRenderedPageBreak/>
        <w:t>утвержденным постановлением министерства строительства и архитектуры Архангельской области от 2 апреля 2020 года №37-п (с изменениями)</w:t>
      </w:r>
      <w:r w:rsidR="00A45E4F">
        <w:rPr>
          <w:sz w:val="28"/>
          <w:szCs w:val="28"/>
        </w:rPr>
        <w:t>,</w:t>
      </w:r>
      <w:r w:rsidR="00A7127F">
        <w:rPr>
          <w:sz w:val="28"/>
          <w:szCs w:val="28"/>
        </w:rPr>
        <w:br/>
        <w:t>(далее – генеральный план)</w:t>
      </w:r>
      <w:r w:rsidRPr="001140D1">
        <w:rPr>
          <w:sz w:val="28"/>
          <w:szCs w:val="28"/>
        </w:rPr>
        <w:t>;</w:t>
      </w:r>
    </w:p>
    <w:p w:rsidR="0033526C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 xml:space="preserve">правилами землепользования и застройки городского округа </w:t>
      </w:r>
      <w:r w:rsidR="0033526C">
        <w:rPr>
          <w:sz w:val="28"/>
          <w:szCs w:val="28"/>
        </w:rPr>
        <w:br/>
      </w:r>
      <w:r w:rsidRPr="001140D1">
        <w:rPr>
          <w:sz w:val="28"/>
          <w:szCs w:val="28"/>
        </w:rPr>
        <w:t>"Город Архангельск", утвержденным постановлением министерства строительства и архитектуры Архангельской области от 29 сентября 2020 года № 68-п (с изменениями)</w:t>
      </w:r>
      <w:r w:rsidR="00A45E4F">
        <w:rPr>
          <w:sz w:val="28"/>
          <w:szCs w:val="28"/>
        </w:rPr>
        <w:t>,</w:t>
      </w:r>
      <w:r w:rsidR="00A7127F">
        <w:rPr>
          <w:sz w:val="28"/>
          <w:szCs w:val="28"/>
        </w:rPr>
        <w:t xml:space="preserve"> (далее – правила землепользования и застройки)</w:t>
      </w:r>
      <w:r w:rsidRPr="001140D1">
        <w:rPr>
          <w:sz w:val="28"/>
          <w:szCs w:val="28"/>
        </w:rPr>
        <w:t>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проектом планировки Привокзального района муниципального образования "Го</w:t>
      </w:r>
      <w:r w:rsidR="0033526C">
        <w:rPr>
          <w:sz w:val="28"/>
          <w:szCs w:val="28"/>
        </w:rPr>
        <w:t>род Архангельск", утвержд</w:t>
      </w:r>
      <w:r w:rsidR="00A45E4F">
        <w:rPr>
          <w:sz w:val="28"/>
          <w:szCs w:val="28"/>
        </w:rPr>
        <w:t>е</w:t>
      </w:r>
      <w:r w:rsidR="0033526C">
        <w:rPr>
          <w:sz w:val="28"/>
          <w:szCs w:val="28"/>
        </w:rPr>
        <w:t>нным р</w:t>
      </w:r>
      <w:r w:rsidRPr="001140D1">
        <w:rPr>
          <w:sz w:val="28"/>
          <w:szCs w:val="28"/>
        </w:rPr>
        <w:t>аспоряжением мэра города Архангельска от 25</w:t>
      </w:r>
      <w:r w:rsidR="0033526C">
        <w:rPr>
          <w:sz w:val="28"/>
          <w:szCs w:val="28"/>
        </w:rPr>
        <w:t xml:space="preserve"> февраля </w:t>
      </w:r>
      <w:r w:rsidRPr="001140D1">
        <w:rPr>
          <w:sz w:val="28"/>
          <w:szCs w:val="28"/>
        </w:rPr>
        <w:t>2015</w:t>
      </w:r>
      <w:r w:rsidR="0033526C">
        <w:rPr>
          <w:sz w:val="28"/>
          <w:szCs w:val="28"/>
        </w:rPr>
        <w:t xml:space="preserve"> года № 472р </w:t>
      </w:r>
      <w:r w:rsidRPr="001140D1">
        <w:rPr>
          <w:sz w:val="28"/>
          <w:szCs w:val="28"/>
        </w:rPr>
        <w:t>(с изменениями);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проектом планировки центральной части муниципального образования "Город Архангельск", утвержденным распоряжением мэра города Архангельска от 20 декабря 2013 года № 4193р (с изменениями);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проектом планировки Привокзального района муниципального образования "Город Архангельск", утвержденным распоряжением мэра города Архангельска от 25 февраля 2015 года № 472р (с изменениями);</w:t>
      </w:r>
    </w:p>
    <w:p w:rsidR="002D030F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местными нормативами градостроительного проектирования муниципального образования "Город Архангельск", утвержденными решением</w:t>
      </w:r>
    </w:p>
    <w:p w:rsidR="001140D1" w:rsidRPr="001140D1" w:rsidRDefault="001140D1" w:rsidP="004E1FAB">
      <w:pPr>
        <w:widowControl w:val="0"/>
        <w:jc w:val="both"/>
        <w:rPr>
          <w:sz w:val="28"/>
          <w:szCs w:val="28"/>
        </w:rPr>
      </w:pPr>
      <w:r w:rsidRPr="001140D1">
        <w:rPr>
          <w:sz w:val="28"/>
          <w:szCs w:val="28"/>
        </w:rPr>
        <w:t xml:space="preserve">Архангельской городской Думы от 20 сентября 2017 года № 567 </w:t>
      </w:r>
      <w:r w:rsidR="004E1FAB">
        <w:rPr>
          <w:sz w:val="28"/>
          <w:szCs w:val="28"/>
        </w:rPr>
        <w:br/>
      </w:r>
      <w:r w:rsidRPr="001140D1">
        <w:rPr>
          <w:sz w:val="28"/>
          <w:szCs w:val="28"/>
        </w:rPr>
        <w:t>(с изменениями)</w:t>
      </w:r>
      <w:r w:rsidR="00A45E4F">
        <w:rPr>
          <w:sz w:val="28"/>
          <w:szCs w:val="28"/>
        </w:rPr>
        <w:t>,</w:t>
      </w:r>
      <w:r w:rsidRPr="001140D1">
        <w:rPr>
          <w:sz w:val="28"/>
          <w:szCs w:val="28"/>
        </w:rPr>
        <w:t xml:space="preserve"> (далее – местные нормативы градостроительного проектирования);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региональными нормативами градостроительного проектирования Архангельской области, утвержденными постановлением Правительства Архангельской области от 19 апреля 2016 года № 123-пп, (с изменениями)</w:t>
      </w:r>
      <w:r w:rsidR="00A45E4F">
        <w:rPr>
          <w:sz w:val="28"/>
          <w:szCs w:val="28"/>
        </w:rPr>
        <w:t>,</w:t>
      </w:r>
      <w:r w:rsidRPr="001140D1">
        <w:rPr>
          <w:sz w:val="28"/>
          <w:szCs w:val="28"/>
        </w:rPr>
        <w:t xml:space="preserve"> (далее – региональные нормативы);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 xml:space="preserve">правилами благоустройства городского округа "Город Архангельск", утвержденные решением Архангельской городской Думы от 25 октября </w:t>
      </w:r>
      <w:r w:rsidR="004E1FAB">
        <w:rPr>
          <w:sz w:val="28"/>
          <w:szCs w:val="28"/>
        </w:rPr>
        <w:br/>
      </w:r>
      <w:r w:rsidRPr="001140D1">
        <w:rPr>
          <w:sz w:val="28"/>
          <w:szCs w:val="28"/>
        </w:rPr>
        <w:t>2017 года № 581 (с изменениями);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иными законами и нормативными правовыми актами Российской Федерации, Архангельской области, муниципального образования "Город Архангельск".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Целями разработки проекта планировки территории являются:</w:t>
      </w:r>
    </w:p>
    <w:p w:rsidR="001140D1" w:rsidRPr="001140D1" w:rsidRDefault="001140D1" w:rsidP="004E1FAB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1140D1">
        <w:rPr>
          <w:sz w:val="28"/>
          <w:szCs w:val="28"/>
        </w:rPr>
        <w:t xml:space="preserve">определение этапов реализации </w:t>
      </w:r>
      <w:r w:rsidR="00A45E4F">
        <w:rPr>
          <w:sz w:val="28"/>
          <w:szCs w:val="28"/>
        </w:rPr>
        <w:t xml:space="preserve">решения </w:t>
      </w:r>
      <w:r w:rsidR="004E1FAB" w:rsidRPr="004E1FAB">
        <w:rPr>
          <w:sz w:val="28"/>
          <w:szCs w:val="28"/>
        </w:rPr>
        <w:t>о комплексном разви</w:t>
      </w:r>
      <w:r w:rsidR="00A45E4F">
        <w:rPr>
          <w:sz w:val="28"/>
          <w:szCs w:val="28"/>
        </w:rPr>
        <w:t xml:space="preserve">тии территории жилой застройки </w:t>
      </w:r>
      <w:r w:rsidR="004E1FAB" w:rsidRPr="004E1FAB">
        <w:rPr>
          <w:sz w:val="28"/>
          <w:szCs w:val="28"/>
        </w:rPr>
        <w:t xml:space="preserve">городского округа "Город Архангельск" </w:t>
      </w:r>
      <w:r w:rsidR="004E1FAB">
        <w:rPr>
          <w:sz w:val="28"/>
          <w:szCs w:val="28"/>
        </w:rPr>
        <w:br/>
      </w:r>
      <w:r w:rsidR="004E1FAB" w:rsidRPr="004E1FAB">
        <w:rPr>
          <w:sz w:val="28"/>
          <w:szCs w:val="28"/>
        </w:rPr>
        <w:t>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Pr="001140D1">
        <w:rPr>
          <w:sz w:val="28"/>
          <w:szCs w:val="28"/>
        </w:rPr>
        <w:t xml:space="preserve">, принятого постановлением Главы городского округа </w:t>
      </w:r>
      <w:r w:rsidR="004E1FAB">
        <w:rPr>
          <w:sz w:val="28"/>
          <w:szCs w:val="28"/>
        </w:rPr>
        <w:br/>
      </w:r>
      <w:r w:rsidRPr="001140D1">
        <w:rPr>
          <w:sz w:val="28"/>
          <w:szCs w:val="28"/>
        </w:rPr>
        <w:t>"Город Архангельск" от</w:t>
      </w:r>
      <w:r w:rsidR="00A45E4F">
        <w:rPr>
          <w:sz w:val="28"/>
          <w:szCs w:val="28"/>
        </w:rPr>
        <w:t xml:space="preserve"> 6 апреля 2023 года № 572 </w:t>
      </w:r>
      <w:r w:rsidRPr="001140D1">
        <w:rPr>
          <w:sz w:val="28"/>
          <w:szCs w:val="28"/>
        </w:rPr>
        <w:t>и постановлением Главы городского округа "Город Архангельск" от 3</w:t>
      </w:r>
      <w:proofErr w:type="gramEnd"/>
      <w:r w:rsidRPr="001140D1">
        <w:rPr>
          <w:sz w:val="28"/>
          <w:szCs w:val="28"/>
        </w:rPr>
        <w:t xml:space="preserve"> мая 2023 года № 711</w:t>
      </w:r>
      <w:r w:rsidR="00A45E4F">
        <w:rPr>
          <w:sz w:val="28"/>
          <w:szCs w:val="28"/>
        </w:rPr>
        <w:t>,</w:t>
      </w:r>
      <w:r w:rsidRPr="001140D1">
        <w:rPr>
          <w:sz w:val="28"/>
          <w:szCs w:val="28"/>
        </w:rPr>
        <w:t xml:space="preserve"> с указанием очередности сноса многоквартирных домов, а также выполнение мероприятий, связанных с архитектурно-строительным проектированием, со строительством, в том числе по предоставлению необходимых для этих целей земельных участков, видов работ по благоустройству территории со сроками их </w:t>
      </w:r>
      <w:r w:rsidRPr="001140D1">
        <w:rPr>
          <w:sz w:val="28"/>
          <w:szCs w:val="28"/>
        </w:rPr>
        <w:lastRenderedPageBreak/>
        <w:t>выполнения;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1140D1">
        <w:rPr>
          <w:sz w:val="28"/>
          <w:szCs w:val="28"/>
        </w:rPr>
        <w:t>определение соотношения общей площади жилых и нежилых помещений в многоквартирных домах, подлежащи</w:t>
      </w:r>
      <w:r w:rsidR="004E1FAB">
        <w:rPr>
          <w:sz w:val="28"/>
          <w:szCs w:val="28"/>
        </w:rPr>
        <w:t>х строительству в соответствии</w:t>
      </w:r>
      <w:r w:rsidRPr="001140D1">
        <w:rPr>
          <w:sz w:val="28"/>
          <w:szCs w:val="28"/>
        </w:rPr>
        <w:t xml:space="preserve"> </w:t>
      </w:r>
      <w:r w:rsidR="004E1FAB">
        <w:rPr>
          <w:sz w:val="28"/>
          <w:szCs w:val="28"/>
        </w:rPr>
        <w:br/>
      </w:r>
      <w:r w:rsidRPr="001140D1">
        <w:rPr>
          <w:sz w:val="28"/>
          <w:szCs w:val="28"/>
        </w:rPr>
        <w:t>с договором о комплексном развитии территории</w:t>
      </w:r>
      <w:r w:rsidR="004E1FAB">
        <w:rPr>
          <w:sz w:val="28"/>
          <w:szCs w:val="28"/>
        </w:rPr>
        <w:t xml:space="preserve"> </w:t>
      </w:r>
      <w:r w:rsidR="004E1FAB" w:rsidRPr="004E1FAB">
        <w:rPr>
          <w:sz w:val="28"/>
          <w:szCs w:val="28"/>
        </w:rPr>
        <w:t>жилой застройки городского округа "Город Архангельск"</w:t>
      </w:r>
      <w:r w:rsidR="00A45E4F">
        <w:rPr>
          <w:sz w:val="28"/>
          <w:szCs w:val="28"/>
        </w:rPr>
        <w:t>,</w:t>
      </w:r>
      <w:r w:rsidR="004E1FAB" w:rsidRPr="004E1FAB">
        <w:rPr>
          <w:sz w:val="28"/>
          <w:szCs w:val="28"/>
        </w:rPr>
        <w:t xml:space="preserve"> в отношении двух несмежных территорий</w:t>
      </w:r>
      <w:r w:rsidRPr="001140D1">
        <w:rPr>
          <w:sz w:val="28"/>
          <w:szCs w:val="28"/>
        </w:rPr>
        <w:t xml:space="preserve"> </w:t>
      </w:r>
      <w:r w:rsidR="004E1FAB">
        <w:rPr>
          <w:sz w:val="28"/>
          <w:szCs w:val="28"/>
        </w:rPr>
        <w:br/>
      </w:r>
      <w:r w:rsidRPr="001140D1">
        <w:rPr>
          <w:sz w:val="28"/>
          <w:szCs w:val="28"/>
        </w:rPr>
        <w:t>от 11 сентября 2023 года</w:t>
      </w:r>
      <w:r w:rsidR="004E1FAB">
        <w:rPr>
          <w:sz w:val="28"/>
          <w:szCs w:val="28"/>
        </w:rPr>
        <w:t xml:space="preserve"> </w:t>
      </w:r>
      <w:r w:rsidRPr="001140D1">
        <w:rPr>
          <w:sz w:val="28"/>
          <w:szCs w:val="28"/>
        </w:rPr>
        <w:t>№ 16/4(л), а также условие о размещении на первых этажах указанных домов нежилых помещений в соответствии с нормативами градостроительного проектирования и общим</w:t>
      </w:r>
      <w:proofErr w:type="gramEnd"/>
      <w:r w:rsidRPr="001140D1">
        <w:rPr>
          <w:sz w:val="28"/>
          <w:szCs w:val="28"/>
        </w:rPr>
        <w:t xml:space="preserve"> объемом строительства не более 72,46 тыс. кв. м, где не более 56,54 тыс. кв. м – общая площадь жилых помещений; не более 15,92 тыс. кв. м – общая площадь нежилых помещений.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 xml:space="preserve">В границах элемента планировочной структуры: ул. </w:t>
      </w:r>
      <w:proofErr w:type="spellStart"/>
      <w:r w:rsidRPr="001140D1">
        <w:rPr>
          <w:sz w:val="28"/>
          <w:szCs w:val="28"/>
        </w:rPr>
        <w:t>Выучейского</w:t>
      </w:r>
      <w:proofErr w:type="spellEnd"/>
      <w:r w:rsidRPr="001140D1">
        <w:rPr>
          <w:sz w:val="28"/>
          <w:szCs w:val="28"/>
        </w:rPr>
        <w:t xml:space="preserve">, </w:t>
      </w:r>
      <w:r w:rsidR="004E1FAB">
        <w:rPr>
          <w:sz w:val="28"/>
          <w:szCs w:val="28"/>
        </w:rPr>
        <w:br/>
      </w:r>
      <w:r w:rsidRPr="001140D1">
        <w:rPr>
          <w:sz w:val="28"/>
          <w:szCs w:val="28"/>
        </w:rPr>
        <w:t xml:space="preserve">ул. Шабалина А.О., ул. </w:t>
      </w:r>
      <w:proofErr w:type="spellStart"/>
      <w:r w:rsidRPr="001140D1">
        <w:rPr>
          <w:sz w:val="28"/>
          <w:szCs w:val="28"/>
        </w:rPr>
        <w:t>Суфтина</w:t>
      </w:r>
      <w:proofErr w:type="spellEnd"/>
      <w:r w:rsidRPr="001140D1">
        <w:rPr>
          <w:sz w:val="28"/>
          <w:szCs w:val="28"/>
        </w:rPr>
        <w:t xml:space="preserve"> 1-й проезд, ул. </w:t>
      </w:r>
      <w:r w:rsidR="004E1FAB">
        <w:rPr>
          <w:sz w:val="28"/>
          <w:szCs w:val="28"/>
        </w:rPr>
        <w:t xml:space="preserve">Г. </w:t>
      </w:r>
      <w:proofErr w:type="spellStart"/>
      <w:r w:rsidR="004E1FAB">
        <w:rPr>
          <w:sz w:val="28"/>
          <w:szCs w:val="28"/>
        </w:rPr>
        <w:t>Суфтина</w:t>
      </w:r>
      <w:proofErr w:type="spellEnd"/>
      <w:r w:rsidR="004E1FAB">
        <w:rPr>
          <w:sz w:val="28"/>
          <w:szCs w:val="28"/>
        </w:rPr>
        <w:t xml:space="preserve"> площадью 3,4475 га (Т</w:t>
      </w:r>
      <w:r w:rsidRPr="001140D1">
        <w:rPr>
          <w:sz w:val="28"/>
          <w:szCs w:val="28"/>
        </w:rPr>
        <w:t>ерритория 1) предусматривается: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создание современных детских игровых комплексов и установка безопасного оборудования на детских и спортивных игровых площадках;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 xml:space="preserve">создание комплексного благоустройства дворовой территории </w:t>
      </w:r>
      <w:r w:rsidR="004E1FAB">
        <w:rPr>
          <w:sz w:val="28"/>
          <w:szCs w:val="28"/>
        </w:rPr>
        <w:br/>
      </w:r>
      <w:r w:rsidRPr="001140D1">
        <w:rPr>
          <w:sz w:val="28"/>
          <w:szCs w:val="28"/>
        </w:rPr>
        <w:t xml:space="preserve">с благоприятной жизненной средой с обеспечением комфортных условий для населения, физической, пространственной и информационной доступностью зданий, сооружений, дворовой и общественной территории для инвалидов </w:t>
      </w:r>
      <w:r w:rsidR="001E4D0E">
        <w:rPr>
          <w:sz w:val="28"/>
          <w:szCs w:val="28"/>
        </w:rPr>
        <w:br/>
      </w:r>
      <w:r w:rsidRPr="001140D1">
        <w:rPr>
          <w:sz w:val="28"/>
          <w:szCs w:val="28"/>
        </w:rPr>
        <w:t>и других маломобильных групп населения;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устройство площадок для отдыха взрослого населения;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 xml:space="preserve">элементы улично-дорожной сети, включая элементы озеленения </w:t>
      </w:r>
      <w:r w:rsidR="001E4D0E">
        <w:rPr>
          <w:sz w:val="28"/>
          <w:szCs w:val="28"/>
        </w:rPr>
        <w:br/>
      </w:r>
      <w:r w:rsidRPr="001140D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140D1">
        <w:rPr>
          <w:sz w:val="28"/>
          <w:szCs w:val="28"/>
        </w:rPr>
        <w:t>благоустройства, тротуаров и парковок.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В границах элемента планировочной структуры: просп. Советских космонавтов, просп. Новгородский, ул. Карла Либкнехта, ул.</w:t>
      </w:r>
      <w:r w:rsidR="004E1FAB">
        <w:rPr>
          <w:sz w:val="28"/>
          <w:szCs w:val="28"/>
        </w:rPr>
        <w:t xml:space="preserve"> Поморская площадью 0,4660 га (Т</w:t>
      </w:r>
      <w:r w:rsidRPr="001140D1">
        <w:rPr>
          <w:sz w:val="28"/>
          <w:szCs w:val="28"/>
        </w:rPr>
        <w:t>ерритория 2) предусматривается строительство детского дошкольного учреждения местного значения (детский сад на 125 мест).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Проект планировки территории определяет:</w:t>
      </w:r>
    </w:p>
    <w:p w:rsidR="001140D1" w:rsidRPr="001140D1" w:rsidRDefault="001140D1" w:rsidP="00F154EE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1140D1">
        <w:rPr>
          <w:sz w:val="28"/>
          <w:szCs w:val="28"/>
        </w:rPr>
        <w:t xml:space="preserve">концепцию архитектурно-пространственного развития проектируемой </w:t>
      </w:r>
      <w:r w:rsidR="00F154EE">
        <w:rPr>
          <w:sz w:val="28"/>
          <w:szCs w:val="28"/>
        </w:rPr>
        <w:t xml:space="preserve">территории </w:t>
      </w:r>
      <w:r w:rsidR="00F154EE" w:rsidRPr="00F154EE">
        <w:rPr>
          <w:sz w:val="28"/>
          <w:szCs w:val="28"/>
        </w:rPr>
        <w:t xml:space="preserve">в границах элемента планировочной структуры: ул. </w:t>
      </w:r>
      <w:proofErr w:type="spellStart"/>
      <w:r w:rsidR="00F154EE" w:rsidRPr="00F154EE">
        <w:rPr>
          <w:sz w:val="28"/>
          <w:szCs w:val="28"/>
        </w:rPr>
        <w:t>В</w:t>
      </w:r>
      <w:r w:rsidR="00F154EE">
        <w:rPr>
          <w:sz w:val="28"/>
          <w:szCs w:val="28"/>
        </w:rPr>
        <w:t>ыучейского</w:t>
      </w:r>
      <w:proofErr w:type="spellEnd"/>
      <w:r w:rsidR="00F154EE">
        <w:rPr>
          <w:sz w:val="28"/>
          <w:szCs w:val="28"/>
        </w:rPr>
        <w:t xml:space="preserve">, ул. Шабалина А.О., </w:t>
      </w:r>
      <w:r w:rsidR="00F154EE" w:rsidRPr="00F154EE">
        <w:rPr>
          <w:sz w:val="28"/>
          <w:szCs w:val="28"/>
        </w:rPr>
        <w:t xml:space="preserve">ул. </w:t>
      </w:r>
      <w:proofErr w:type="spellStart"/>
      <w:r w:rsidR="00F154EE" w:rsidRPr="00F154EE">
        <w:rPr>
          <w:sz w:val="28"/>
          <w:szCs w:val="28"/>
        </w:rPr>
        <w:t>Суфтина</w:t>
      </w:r>
      <w:proofErr w:type="spellEnd"/>
      <w:r w:rsidR="00F154EE" w:rsidRPr="00F154EE">
        <w:rPr>
          <w:sz w:val="28"/>
          <w:szCs w:val="28"/>
        </w:rPr>
        <w:t xml:space="preserve"> 1-й проезд</w:t>
      </w:r>
      <w:r w:rsidR="00F154EE">
        <w:rPr>
          <w:sz w:val="28"/>
          <w:szCs w:val="28"/>
        </w:rPr>
        <w:t xml:space="preserve">, ул. Г. </w:t>
      </w:r>
      <w:proofErr w:type="spellStart"/>
      <w:r w:rsidR="00F154EE">
        <w:rPr>
          <w:sz w:val="28"/>
          <w:szCs w:val="28"/>
        </w:rPr>
        <w:t>Суфтина</w:t>
      </w:r>
      <w:proofErr w:type="spellEnd"/>
      <w:r w:rsidR="00F154EE">
        <w:rPr>
          <w:sz w:val="28"/>
          <w:szCs w:val="28"/>
        </w:rPr>
        <w:t xml:space="preserve"> (Территория 1) </w:t>
      </w:r>
      <w:r w:rsidR="00F154EE">
        <w:rPr>
          <w:sz w:val="28"/>
          <w:szCs w:val="28"/>
        </w:rPr>
        <w:br/>
        <w:t xml:space="preserve">и </w:t>
      </w:r>
      <w:r w:rsidR="00F154EE" w:rsidRPr="00F154EE">
        <w:rPr>
          <w:sz w:val="28"/>
          <w:szCs w:val="28"/>
        </w:rPr>
        <w:t>в границах части элемента планировочной структуры: просп. Советских космонавтов, просп. Новгородский, ул. Карла Либкнехта, ул. Поморская (Территория 2)</w:t>
      </w:r>
      <w:r w:rsidRPr="001140D1">
        <w:rPr>
          <w:sz w:val="28"/>
          <w:szCs w:val="28"/>
        </w:rPr>
        <w:t>;</w:t>
      </w:r>
      <w:proofErr w:type="gramEnd"/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плотность и параметры застройки;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характеристики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транспортной и социальной инфраструктур.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 xml:space="preserve">Графические материалы разработаны с использованием сведений </w:t>
      </w:r>
      <w:r w:rsidR="00F154EE">
        <w:rPr>
          <w:sz w:val="28"/>
          <w:szCs w:val="28"/>
        </w:rPr>
        <w:br/>
      </w:r>
      <w:r w:rsidRPr="001140D1">
        <w:rPr>
          <w:sz w:val="28"/>
          <w:szCs w:val="28"/>
        </w:rPr>
        <w:t xml:space="preserve">из информационной системы обеспечения градостроительной деятельности </w:t>
      </w:r>
      <w:r w:rsidR="00F154EE">
        <w:rPr>
          <w:sz w:val="28"/>
          <w:szCs w:val="28"/>
        </w:rPr>
        <w:br/>
      </w:r>
      <w:r w:rsidRPr="001140D1">
        <w:rPr>
          <w:sz w:val="28"/>
          <w:szCs w:val="28"/>
        </w:rPr>
        <w:lastRenderedPageBreak/>
        <w:t xml:space="preserve">на территории муниципального образования "Город Архангельск" М 1:500, предоставленной заказчику департаментом градостроительства в бумажном </w:t>
      </w:r>
      <w:r w:rsidR="00F154EE">
        <w:rPr>
          <w:sz w:val="28"/>
          <w:szCs w:val="28"/>
        </w:rPr>
        <w:br/>
      </w:r>
      <w:r w:rsidR="00A45E4F">
        <w:rPr>
          <w:sz w:val="28"/>
          <w:szCs w:val="28"/>
        </w:rPr>
        <w:t xml:space="preserve">и </w:t>
      </w:r>
      <w:r w:rsidRPr="001140D1">
        <w:rPr>
          <w:sz w:val="28"/>
          <w:szCs w:val="28"/>
        </w:rPr>
        <w:t>электронном виде.</w:t>
      </w:r>
    </w:p>
    <w:p w:rsidR="001140D1" w:rsidRPr="001140D1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Проект</w:t>
      </w:r>
      <w:r w:rsidR="00A7127F">
        <w:rPr>
          <w:sz w:val="28"/>
          <w:szCs w:val="28"/>
        </w:rPr>
        <w:t xml:space="preserve"> планировки территории </w:t>
      </w:r>
      <w:r w:rsidRPr="001140D1">
        <w:rPr>
          <w:sz w:val="28"/>
          <w:szCs w:val="28"/>
        </w:rPr>
        <w:t xml:space="preserve">предусматривает соблюдение прав третьих лиц при установлении границ земельных участков, исключение негативного воздействия на население, проживающее на прилегающих территориях, на каждом этапе освоения, формирование доступной среды жизнедеятельности инвалидов в соответствии с требованиями законодательства и нормативных документов. </w:t>
      </w:r>
    </w:p>
    <w:p w:rsidR="009062CC" w:rsidRDefault="001140D1" w:rsidP="001140D1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Планировочная структура и архитектурно-</w:t>
      </w:r>
      <w:proofErr w:type="gramStart"/>
      <w:r w:rsidRPr="001140D1">
        <w:rPr>
          <w:sz w:val="28"/>
          <w:szCs w:val="28"/>
        </w:rPr>
        <w:t>пространственное решение</w:t>
      </w:r>
      <w:proofErr w:type="gramEnd"/>
      <w:r w:rsidRPr="001140D1">
        <w:rPr>
          <w:sz w:val="28"/>
          <w:szCs w:val="28"/>
        </w:rPr>
        <w:t xml:space="preserve"> проекта разработаны в соответствии с общими принципами, заложенными </w:t>
      </w:r>
      <w:r w:rsidR="00A7127F">
        <w:rPr>
          <w:sz w:val="28"/>
          <w:szCs w:val="28"/>
        </w:rPr>
        <w:br/>
      </w:r>
      <w:r w:rsidR="009062CC">
        <w:rPr>
          <w:sz w:val="28"/>
          <w:szCs w:val="28"/>
        </w:rPr>
        <w:t xml:space="preserve">в генеральном плане </w:t>
      </w:r>
      <w:r w:rsidRPr="001140D1">
        <w:rPr>
          <w:sz w:val="28"/>
          <w:szCs w:val="28"/>
        </w:rPr>
        <w:t>и учитывает осно</w:t>
      </w:r>
      <w:r w:rsidR="009062CC">
        <w:rPr>
          <w:sz w:val="28"/>
          <w:szCs w:val="28"/>
        </w:rPr>
        <w:t>вные положения п</w:t>
      </w:r>
      <w:r w:rsidRPr="001140D1">
        <w:rPr>
          <w:sz w:val="28"/>
          <w:szCs w:val="28"/>
        </w:rPr>
        <w:t>рав</w:t>
      </w:r>
      <w:r w:rsidR="009062CC">
        <w:rPr>
          <w:sz w:val="28"/>
          <w:szCs w:val="28"/>
        </w:rPr>
        <w:t>ил землепользования и застройки.</w:t>
      </w:r>
    </w:p>
    <w:p w:rsidR="001140D1" w:rsidRDefault="001140D1" w:rsidP="009062CC">
      <w:pPr>
        <w:widowControl w:val="0"/>
        <w:ind w:firstLine="709"/>
        <w:jc w:val="both"/>
        <w:rPr>
          <w:sz w:val="28"/>
          <w:szCs w:val="28"/>
        </w:rPr>
      </w:pPr>
      <w:r w:rsidRPr="001140D1">
        <w:rPr>
          <w:sz w:val="28"/>
          <w:szCs w:val="28"/>
        </w:rPr>
        <w:t>Принятые решения проекта внесения изменений в проект планировки территории обеспечивают размещение земельных участков, инженерной инфраструктуры и элементов благоустройства с целью создания благоприятных и безопасных условий для жилищного стро</w:t>
      </w:r>
      <w:r w:rsidR="009062CC">
        <w:rPr>
          <w:sz w:val="28"/>
          <w:szCs w:val="28"/>
        </w:rPr>
        <w:t xml:space="preserve">ительства и проживания граждан </w:t>
      </w:r>
      <w:r w:rsidR="009062CC">
        <w:rPr>
          <w:sz w:val="28"/>
          <w:szCs w:val="28"/>
        </w:rPr>
        <w:br/>
      </w:r>
      <w:r w:rsidRPr="001140D1">
        <w:rPr>
          <w:sz w:val="28"/>
          <w:szCs w:val="28"/>
        </w:rPr>
        <w:t>на указанной территории развития населенного пункта.</w:t>
      </w:r>
    </w:p>
    <w:p w:rsidR="00383D5D" w:rsidRDefault="00383D5D" w:rsidP="00182F2A">
      <w:pPr>
        <w:widowControl w:val="0"/>
        <w:ind w:firstLine="709"/>
        <w:jc w:val="both"/>
        <w:rPr>
          <w:sz w:val="28"/>
          <w:szCs w:val="28"/>
        </w:rPr>
      </w:pPr>
    </w:p>
    <w:p w:rsidR="002D030F" w:rsidRDefault="00383D5D" w:rsidP="00A45E4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83D5D">
        <w:rPr>
          <w:sz w:val="28"/>
          <w:szCs w:val="28"/>
        </w:rPr>
        <w:t>Градостроительная ситуация</w:t>
      </w:r>
    </w:p>
    <w:p w:rsidR="00383D5D" w:rsidRDefault="00383D5D" w:rsidP="00383D5D">
      <w:pPr>
        <w:widowControl w:val="0"/>
        <w:ind w:firstLine="709"/>
        <w:jc w:val="center"/>
        <w:rPr>
          <w:sz w:val="28"/>
          <w:szCs w:val="28"/>
        </w:rPr>
      </w:pPr>
    </w:p>
    <w:p w:rsidR="00D51559" w:rsidRP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>Проектируемые территории расположены на правом берегу реки Северная Двина, в южной центральной части города Архангельска.</w:t>
      </w:r>
    </w:p>
    <w:p w:rsidR="00D51559" w:rsidRP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>Проектируемые территории в границах разработки проекта планировки представлены двумя несмежными территориями:</w:t>
      </w:r>
    </w:p>
    <w:p w:rsidR="00D51559" w:rsidRP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 xml:space="preserve">Территория 1 в границах элемента планировочной структуры: </w:t>
      </w:r>
      <w:r>
        <w:rPr>
          <w:sz w:val="28"/>
          <w:szCs w:val="28"/>
        </w:rPr>
        <w:br/>
      </w:r>
      <w:r w:rsidRPr="00D51559">
        <w:rPr>
          <w:sz w:val="28"/>
          <w:szCs w:val="28"/>
        </w:rPr>
        <w:t xml:space="preserve">ул. </w:t>
      </w:r>
      <w:proofErr w:type="spellStart"/>
      <w:r w:rsidRPr="00D51559">
        <w:rPr>
          <w:sz w:val="28"/>
          <w:szCs w:val="28"/>
        </w:rPr>
        <w:t>Выучейского</w:t>
      </w:r>
      <w:proofErr w:type="spellEnd"/>
      <w:r w:rsidRPr="00D51559">
        <w:rPr>
          <w:sz w:val="28"/>
          <w:szCs w:val="28"/>
        </w:rPr>
        <w:t xml:space="preserve">, ул. Шабалина А.О., ул. </w:t>
      </w:r>
      <w:proofErr w:type="spellStart"/>
      <w:r w:rsidRPr="00D51559">
        <w:rPr>
          <w:sz w:val="28"/>
          <w:szCs w:val="28"/>
        </w:rPr>
        <w:t>Суфтина</w:t>
      </w:r>
      <w:proofErr w:type="spellEnd"/>
      <w:r w:rsidRPr="00D51559">
        <w:rPr>
          <w:sz w:val="28"/>
          <w:szCs w:val="28"/>
        </w:rPr>
        <w:t xml:space="preserve"> 1-й проезд, ул. Г. </w:t>
      </w:r>
      <w:proofErr w:type="spellStart"/>
      <w:r w:rsidRPr="00D51559">
        <w:rPr>
          <w:sz w:val="28"/>
          <w:szCs w:val="28"/>
        </w:rPr>
        <w:t>Суфтина</w:t>
      </w:r>
      <w:proofErr w:type="spellEnd"/>
      <w:r w:rsidRPr="00D51559">
        <w:rPr>
          <w:sz w:val="28"/>
          <w:szCs w:val="28"/>
        </w:rPr>
        <w:t xml:space="preserve"> площадью 3,4475 га (далее − Территория 1); </w:t>
      </w:r>
    </w:p>
    <w:p w:rsidR="00D51559" w:rsidRP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 xml:space="preserve">Территория 2 в границах части элемента планировочной структуры: просп. Советских космонавтов, просп. Новгородский, ул. Карла Либкнехта, </w:t>
      </w:r>
      <w:r>
        <w:rPr>
          <w:sz w:val="28"/>
          <w:szCs w:val="28"/>
        </w:rPr>
        <w:br/>
      </w:r>
      <w:r w:rsidRPr="00D51559">
        <w:rPr>
          <w:sz w:val="28"/>
          <w:szCs w:val="28"/>
        </w:rPr>
        <w:t>ул. Поморская площадью 0,4660 га (далее − Территория 2)</w:t>
      </w:r>
      <w:r w:rsidR="00A45E4F">
        <w:rPr>
          <w:sz w:val="28"/>
          <w:szCs w:val="28"/>
        </w:rPr>
        <w:t>.</w:t>
      </w:r>
    </w:p>
    <w:p w:rsidR="00D51559" w:rsidRP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>Проектируемые территории расположены в центральной части города Архангельска и на данный момент активно развиваются, имеют хорошо</w:t>
      </w:r>
      <w:r>
        <w:rPr>
          <w:sz w:val="28"/>
          <w:szCs w:val="28"/>
        </w:rPr>
        <w:t xml:space="preserve"> </w:t>
      </w:r>
      <w:r w:rsidRPr="00D51559">
        <w:rPr>
          <w:sz w:val="28"/>
          <w:szCs w:val="28"/>
        </w:rPr>
        <w:t xml:space="preserve">сформированную систему магистральных улиц и транспортных связей </w:t>
      </w:r>
      <w:r>
        <w:rPr>
          <w:sz w:val="28"/>
          <w:szCs w:val="28"/>
        </w:rPr>
        <w:br/>
      </w:r>
      <w:r w:rsidRPr="00D51559">
        <w:rPr>
          <w:sz w:val="28"/>
          <w:szCs w:val="28"/>
        </w:rPr>
        <w:t>с другими частями города и загородными территориями, а также развитую инфраструктуру и сферу обслуживания населения.</w:t>
      </w:r>
    </w:p>
    <w:p w:rsidR="00D51559" w:rsidRPr="00D51559" w:rsidRDefault="0075568B" w:rsidP="00D51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51559">
        <w:rPr>
          <w:sz w:val="28"/>
          <w:szCs w:val="28"/>
        </w:rPr>
        <w:t xml:space="preserve"> </w:t>
      </w:r>
      <w:r w:rsidR="00D51559" w:rsidRPr="00D51559">
        <w:rPr>
          <w:sz w:val="28"/>
          <w:szCs w:val="28"/>
        </w:rPr>
        <w:t xml:space="preserve">Территория 1 </w:t>
      </w:r>
    </w:p>
    <w:p w:rsid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D51559">
        <w:rPr>
          <w:sz w:val="28"/>
          <w:szCs w:val="28"/>
        </w:rPr>
        <w:t>Транспортная связь обеспечив</w:t>
      </w:r>
      <w:r>
        <w:rPr>
          <w:sz w:val="28"/>
          <w:szCs w:val="28"/>
        </w:rPr>
        <w:t xml:space="preserve">ается по просп. Обводный канал </w:t>
      </w:r>
      <w:r>
        <w:rPr>
          <w:sz w:val="28"/>
          <w:szCs w:val="28"/>
        </w:rPr>
        <w:br/>
      </w:r>
      <w:r w:rsidRPr="00D51559">
        <w:rPr>
          <w:sz w:val="28"/>
          <w:szCs w:val="28"/>
        </w:rPr>
        <w:t xml:space="preserve">и ул. </w:t>
      </w:r>
      <w:proofErr w:type="spellStart"/>
      <w:r w:rsidRPr="00D51559">
        <w:rPr>
          <w:sz w:val="28"/>
          <w:szCs w:val="28"/>
        </w:rPr>
        <w:t>Выучейского</w:t>
      </w:r>
      <w:proofErr w:type="spellEnd"/>
      <w:r w:rsidRPr="00D51559">
        <w:rPr>
          <w:sz w:val="28"/>
          <w:szCs w:val="28"/>
        </w:rPr>
        <w:t xml:space="preserve"> (магистраль</w:t>
      </w:r>
      <w:r>
        <w:rPr>
          <w:sz w:val="28"/>
          <w:szCs w:val="28"/>
        </w:rPr>
        <w:t xml:space="preserve">ные улицы районного значения), </w:t>
      </w:r>
      <w:r w:rsidRPr="00D51559">
        <w:rPr>
          <w:sz w:val="28"/>
          <w:szCs w:val="28"/>
        </w:rPr>
        <w:t xml:space="preserve">ул. Шабалина А.О. и ул. Розы Люксембург (улицы и дороги местного значения) </w:t>
      </w:r>
      <w:r w:rsidR="001E4D0E">
        <w:rPr>
          <w:sz w:val="28"/>
          <w:szCs w:val="28"/>
        </w:rPr>
        <w:br/>
      </w:r>
      <w:r w:rsidRPr="00D51559">
        <w:rPr>
          <w:sz w:val="28"/>
          <w:szCs w:val="28"/>
        </w:rPr>
        <w:t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</w:t>
      </w:r>
      <w:r>
        <w:rPr>
          <w:sz w:val="28"/>
          <w:szCs w:val="28"/>
        </w:rPr>
        <w:t>к, в составе генерального плана.</w:t>
      </w:r>
      <w:proofErr w:type="gramEnd"/>
    </w:p>
    <w:p w:rsidR="00D51559" w:rsidRP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lastRenderedPageBreak/>
        <w:t>Функциональные з</w:t>
      </w:r>
      <w:r>
        <w:rPr>
          <w:sz w:val="28"/>
          <w:szCs w:val="28"/>
        </w:rPr>
        <w:t>оны согласно генеральному плану</w:t>
      </w:r>
      <w:r w:rsidRPr="00D51559">
        <w:rPr>
          <w:sz w:val="28"/>
          <w:szCs w:val="28"/>
        </w:rPr>
        <w:t xml:space="preserve">, в границах которых разрабатывается документация по планировке территории: </w:t>
      </w:r>
    </w:p>
    <w:p w:rsidR="00D51559" w:rsidRP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>зона застройки многоэтажными жилыми домами.</w:t>
      </w:r>
    </w:p>
    <w:p w:rsidR="00D51559" w:rsidRP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 xml:space="preserve">Территориальные зоны согласно правилам землепользования и застройки, в границах которых разрабатывается проект планировки территории: </w:t>
      </w:r>
    </w:p>
    <w:p w:rsidR="00D51559" w:rsidRP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>зона застройки многоэтажными жилыми домами территорий, в границах которых предусматривается осуществление комплексного развития территории (кодовое обозначение – КРТ-2).</w:t>
      </w:r>
    </w:p>
    <w:p w:rsidR="00D51559" w:rsidRP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зоны застройки многоэтажными жилыми домами территорий, </w:t>
      </w:r>
      <w:r w:rsidR="000D5BA4">
        <w:rPr>
          <w:sz w:val="28"/>
          <w:szCs w:val="28"/>
        </w:rPr>
        <w:br/>
      </w:r>
      <w:r w:rsidRPr="00D51559">
        <w:rPr>
          <w:sz w:val="28"/>
          <w:szCs w:val="28"/>
        </w:rPr>
        <w:t>в границах которых предусматривается осуществление комплексного развития территории (КРТ-2) для земельных участков с ви</w:t>
      </w:r>
      <w:r w:rsidR="000D5BA4">
        <w:rPr>
          <w:sz w:val="28"/>
          <w:szCs w:val="28"/>
        </w:rPr>
        <w:t>дом разрешенного использования м</w:t>
      </w:r>
      <w:r w:rsidRPr="00D51559">
        <w:rPr>
          <w:sz w:val="28"/>
          <w:szCs w:val="28"/>
        </w:rPr>
        <w:t>ногоэтажная жилая застройка (высотная застройка) (2.6):</w:t>
      </w:r>
    </w:p>
    <w:p w:rsidR="00D51559" w:rsidRPr="00D51559" w:rsidRDefault="000D5BA4" w:rsidP="00D51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51559" w:rsidRPr="00D51559">
        <w:rPr>
          <w:sz w:val="28"/>
          <w:szCs w:val="28"/>
        </w:rPr>
        <w:t>инимальный размер земельного участка – 1</w:t>
      </w:r>
      <w:r>
        <w:rPr>
          <w:sz w:val="28"/>
          <w:szCs w:val="28"/>
        </w:rPr>
        <w:t xml:space="preserve"> 500 кв. м;</w:t>
      </w:r>
      <w:r w:rsidR="00D51559" w:rsidRPr="00D51559">
        <w:rPr>
          <w:sz w:val="28"/>
          <w:szCs w:val="28"/>
        </w:rPr>
        <w:t xml:space="preserve"> </w:t>
      </w:r>
    </w:p>
    <w:p w:rsidR="00D51559" w:rsidRPr="00D51559" w:rsidRDefault="000D5BA4" w:rsidP="00D51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51559" w:rsidRPr="00D51559">
        <w:rPr>
          <w:sz w:val="28"/>
          <w:szCs w:val="28"/>
        </w:rPr>
        <w:t>аксимальные размеры земельного участка – 53</w:t>
      </w:r>
      <w:r>
        <w:rPr>
          <w:sz w:val="28"/>
          <w:szCs w:val="28"/>
        </w:rPr>
        <w:t xml:space="preserve"> 000 кв. м;</w:t>
      </w:r>
    </w:p>
    <w:p w:rsidR="00D51559" w:rsidRPr="00D51559" w:rsidRDefault="000D5BA4" w:rsidP="00D51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51559" w:rsidRPr="00D51559">
        <w:rPr>
          <w:sz w:val="28"/>
          <w:szCs w:val="28"/>
        </w:rPr>
        <w:t>инимальный процент застройки в г</w:t>
      </w:r>
      <w:r>
        <w:rPr>
          <w:sz w:val="28"/>
          <w:szCs w:val="28"/>
        </w:rPr>
        <w:t>раницах земельного участка – 10;</w:t>
      </w:r>
    </w:p>
    <w:p w:rsidR="00D51559" w:rsidRPr="00D51559" w:rsidRDefault="000D5BA4" w:rsidP="00D51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51559" w:rsidRPr="00D51559">
        <w:rPr>
          <w:sz w:val="28"/>
          <w:szCs w:val="28"/>
        </w:rPr>
        <w:t>аксимальный процент застройки в г</w:t>
      </w:r>
      <w:r>
        <w:rPr>
          <w:sz w:val="28"/>
          <w:szCs w:val="28"/>
        </w:rPr>
        <w:t>раницах земельного участка – 40;</w:t>
      </w:r>
    </w:p>
    <w:p w:rsidR="00D51559" w:rsidRPr="000D5BA4" w:rsidRDefault="000D5BA4" w:rsidP="00D51559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0D5BA4">
        <w:rPr>
          <w:spacing w:val="-4"/>
          <w:sz w:val="28"/>
          <w:szCs w:val="28"/>
        </w:rPr>
        <w:t>м</w:t>
      </w:r>
      <w:r w:rsidR="00D51559" w:rsidRPr="000D5BA4">
        <w:rPr>
          <w:spacing w:val="-4"/>
          <w:sz w:val="28"/>
          <w:szCs w:val="28"/>
        </w:rPr>
        <w:t>аксимальный процент застройки подземно</w:t>
      </w:r>
      <w:r w:rsidRPr="000D5BA4">
        <w:rPr>
          <w:spacing w:val="-4"/>
          <w:sz w:val="28"/>
          <w:szCs w:val="28"/>
        </w:rPr>
        <w:t>й части земельного участка – 80;</w:t>
      </w:r>
    </w:p>
    <w:p w:rsidR="00D51559" w:rsidRPr="00D51559" w:rsidRDefault="000D5BA4" w:rsidP="00D51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51559" w:rsidRPr="00D51559">
        <w:rPr>
          <w:sz w:val="28"/>
          <w:szCs w:val="28"/>
        </w:rPr>
        <w:t>редельное к</w:t>
      </w:r>
      <w:r>
        <w:rPr>
          <w:sz w:val="28"/>
          <w:szCs w:val="28"/>
        </w:rPr>
        <w:t>оличество надземных этажей – 16;</w:t>
      </w:r>
    </w:p>
    <w:p w:rsidR="00D51559" w:rsidRPr="00D51559" w:rsidRDefault="000D5BA4" w:rsidP="00D51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51559" w:rsidRPr="00D51559">
        <w:rPr>
          <w:sz w:val="28"/>
          <w:szCs w:val="28"/>
        </w:rPr>
        <w:t xml:space="preserve">редельная высота объекта не более 60 </w:t>
      </w:r>
      <w:r>
        <w:rPr>
          <w:sz w:val="28"/>
          <w:szCs w:val="28"/>
        </w:rPr>
        <w:t>м;</w:t>
      </w:r>
    </w:p>
    <w:p w:rsidR="00D51559" w:rsidRPr="00D51559" w:rsidRDefault="000D5BA4" w:rsidP="00D51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51559" w:rsidRPr="00D51559">
        <w:rPr>
          <w:sz w:val="28"/>
          <w:szCs w:val="28"/>
        </w:rPr>
        <w:t>инимальная доля озеленения территории – 15</w:t>
      </w:r>
      <w:r w:rsidR="00A45E4F">
        <w:rPr>
          <w:sz w:val="28"/>
          <w:szCs w:val="28"/>
        </w:rPr>
        <w:t xml:space="preserve"> </w:t>
      </w:r>
      <w:r w:rsidR="00D51559" w:rsidRPr="00D51559">
        <w:rPr>
          <w:sz w:val="28"/>
          <w:szCs w:val="28"/>
        </w:rPr>
        <w:t>%.</w:t>
      </w:r>
    </w:p>
    <w:p w:rsidR="00D51559" w:rsidRPr="00D51559" w:rsidRDefault="00D51559" w:rsidP="002A6FB7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>Проектом планировки территории предполагается организация зеленого каркаса, внутренних пешеходных связей и внутриквартальных проездов,</w:t>
      </w:r>
      <w:r w:rsidR="002A6FB7">
        <w:rPr>
          <w:sz w:val="28"/>
          <w:szCs w:val="28"/>
        </w:rPr>
        <w:t xml:space="preserve"> </w:t>
      </w:r>
      <w:r w:rsidRPr="00D51559">
        <w:rPr>
          <w:sz w:val="28"/>
          <w:szCs w:val="28"/>
        </w:rPr>
        <w:t xml:space="preserve">обслуживающих многоквартирные жилые дома, предполагаемые                         </w:t>
      </w:r>
      <w:r w:rsidR="00A45E4F">
        <w:rPr>
          <w:sz w:val="28"/>
          <w:szCs w:val="28"/>
        </w:rPr>
        <w:t xml:space="preserve">     к размещению на территории;</w:t>
      </w:r>
    </w:p>
    <w:p w:rsidR="00D51559" w:rsidRPr="00D51559" w:rsidRDefault="0075568B" w:rsidP="00D51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4666A3">
        <w:rPr>
          <w:sz w:val="28"/>
          <w:szCs w:val="28"/>
        </w:rPr>
        <w:t xml:space="preserve"> </w:t>
      </w:r>
      <w:r w:rsidR="00D51559" w:rsidRPr="00D51559">
        <w:rPr>
          <w:sz w:val="28"/>
          <w:szCs w:val="28"/>
        </w:rPr>
        <w:t>Территория 2</w:t>
      </w:r>
    </w:p>
    <w:p w:rsidR="004666A3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>Транспортная связь обеспечивается по ул. Воскресенской (магистральная улица общегородского значения регулируемого движения),</w:t>
      </w:r>
      <w:r w:rsidR="004666A3">
        <w:rPr>
          <w:sz w:val="28"/>
          <w:szCs w:val="28"/>
        </w:rPr>
        <w:t xml:space="preserve"> </w:t>
      </w:r>
      <w:r w:rsidR="004666A3">
        <w:rPr>
          <w:sz w:val="28"/>
          <w:szCs w:val="28"/>
        </w:rPr>
        <w:br/>
      </w:r>
      <w:r w:rsidRPr="00D51559">
        <w:rPr>
          <w:sz w:val="28"/>
          <w:szCs w:val="28"/>
        </w:rPr>
        <w:t xml:space="preserve">по просп. Советских космонавтов, ул. Поморской, просп. </w:t>
      </w:r>
      <w:proofErr w:type="gramStart"/>
      <w:r w:rsidRPr="00D51559">
        <w:rPr>
          <w:sz w:val="28"/>
          <w:szCs w:val="28"/>
        </w:rPr>
        <w:t>Новгородскому</w:t>
      </w:r>
      <w:proofErr w:type="gramEnd"/>
      <w:r w:rsidRPr="00D51559">
        <w:rPr>
          <w:sz w:val="28"/>
          <w:szCs w:val="28"/>
        </w:rPr>
        <w:t xml:space="preserve"> (улицы и дороги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</w:t>
      </w:r>
      <w:r w:rsidR="004666A3">
        <w:rPr>
          <w:sz w:val="28"/>
          <w:szCs w:val="28"/>
        </w:rPr>
        <w:t>к, в составе генерального плана.</w:t>
      </w:r>
    </w:p>
    <w:p w:rsidR="00D51559" w:rsidRP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>Функциональные з</w:t>
      </w:r>
      <w:r w:rsidR="004666A3">
        <w:rPr>
          <w:sz w:val="28"/>
          <w:szCs w:val="28"/>
        </w:rPr>
        <w:t xml:space="preserve">оны согласно генеральному плану, </w:t>
      </w:r>
      <w:r w:rsidRPr="00D51559">
        <w:rPr>
          <w:sz w:val="28"/>
          <w:szCs w:val="28"/>
        </w:rPr>
        <w:t xml:space="preserve">в границах которых разрабатывается документация по планировке территории: </w:t>
      </w:r>
    </w:p>
    <w:p w:rsidR="00D51559" w:rsidRP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>зона смешанной и общественно-деловой застройки.</w:t>
      </w:r>
    </w:p>
    <w:p w:rsidR="00D51559" w:rsidRP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 xml:space="preserve">Территориальные зоны согласно правилам землепользования и застройки, в границах которых разрабатывается проект планировки территории: </w:t>
      </w:r>
    </w:p>
    <w:p w:rsidR="00D51559" w:rsidRP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>зона смешанной и общественно-деловой застройки, в границах которых предусматривается осуществление комплексного развития территории (кодовое обозначение – КРТ-4).</w:t>
      </w:r>
    </w:p>
    <w:p w:rsidR="00D51559" w:rsidRP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 xml:space="preserve">Предельные размеры земельных участков и предельные параметры разрешенного </w:t>
      </w:r>
      <w:proofErr w:type="gramStart"/>
      <w:r w:rsidRPr="00D51559">
        <w:rPr>
          <w:sz w:val="28"/>
          <w:szCs w:val="28"/>
        </w:rPr>
        <w:t xml:space="preserve">строительства реконструкции объектов капитального </w:t>
      </w:r>
      <w:r w:rsidRPr="00D51559">
        <w:rPr>
          <w:sz w:val="28"/>
          <w:szCs w:val="28"/>
        </w:rPr>
        <w:lastRenderedPageBreak/>
        <w:t>строительства зоны смешанной</w:t>
      </w:r>
      <w:proofErr w:type="gramEnd"/>
      <w:r w:rsidRPr="00D51559">
        <w:rPr>
          <w:sz w:val="28"/>
          <w:szCs w:val="28"/>
        </w:rPr>
        <w:t xml:space="preserve"> и общественно-деловой застройки, в границах которых предусматривается осуществление комплексного развития территории (кодовое обозначение – КРТ-4) для земельных участков с видом разрешенного ис</w:t>
      </w:r>
      <w:r w:rsidR="004666A3">
        <w:rPr>
          <w:sz w:val="28"/>
          <w:szCs w:val="28"/>
        </w:rPr>
        <w:t>пользования о</w:t>
      </w:r>
      <w:r w:rsidRPr="00D51559">
        <w:rPr>
          <w:sz w:val="28"/>
          <w:szCs w:val="28"/>
        </w:rPr>
        <w:t>бразование и просвещение (3.5):</w:t>
      </w:r>
    </w:p>
    <w:p w:rsidR="00D51559" w:rsidRP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>Минимальные размеры земельного участка для объектов дошкольного образования:</w:t>
      </w:r>
    </w:p>
    <w:p w:rsidR="00D51559" w:rsidRP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>свыше 100 мест – 35 кв. м на место</w:t>
      </w:r>
      <w:r w:rsidR="004666A3">
        <w:rPr>
          <w:sz w:val="28"/>
          <w:szCs w:val="28"/>
        </w:rPr>
        <w:t>;</w:t>
      </w:r>
    </w:p>
    <w:p w:rsidR="00D51559" w:rsidRP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>Максимальные размеры земельного уч</w:t>
      </w:r>
      <w:r w:rsidR="004666A3">
        <w:rPr>
          <w:sz w:val="28"/>
          <w:szCs w:val="28"/>
        </w:rPr>
        <w:t>астка –</w:t>
      </w:r>
      <w:r w:rsidR="00A45E4F">
        <w:rPr>
          <w:sz w:val="28"/>
          <w:szCs w:val="28"/>
        </w:rPr>
        <w:t xml:space="preserve"> </w:t>
      </w:r>
      <w:r w:rsidR="004666A3">
        <w:rPr>
          <w:sz w:val="28"/>
          <w:szCs w:val="28"/>
        </w:rPr>
        <w:t>не подлежит установлению;</w:t>
      </w:r>
    </w:p>
    <w:p w:rsidR="00D51559" w:rsidRP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>Минимальный процент застройки в г</w:t>
      </w:r>
      <w:r w:rsidR="004666A3">
        <w:rPr>
          <w:sz w:val="28"/>
          <w:szCs w:val="28"/>
        </w:rPr>
        <w:t>раницах земельного участка – 10;</w:t>
      </w:r>
    </w:p>
    <w:p w:rsidR="00D51559" w:rsidRP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>Максимальный процент застройки в границах земельного участка – 40</w:t>
      </w:r>
      <w:r w:rsidR="004666A3">
        <w:rPr>
          <w:sz w:val="28"/>
          <w:szCs w:val="28"/>
        </w:rPr>
        <w:t>;</w:t>
      </w:r>
    </w:p>
    <w:p w:rsidR="00D51559" w:rsidRP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 xml:space="preserve">Предельное </w:t>
      </w:r>
      <w:r w:rsidR="004666A3">
        <w:rPr>
          <w:sz w:val="28"/>
          <w:szCs w:val="28"/>
        </w:rPr>
        <w:t>количество надземных этажей – 8;</w:t>
      </w:r>
    </w:p>
    <w:p w:rsidR="00D51559" w:rsidRP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>Предельн</w:t>
      </w:r>
      <w:r w:rsidR="004666A3">
        <w:rPr>
          <w:sz w:val="28"/>
          <w:szCs w:val="28"/>
        </w:rPr>
        <w:t>ая высота объекта не более 40 м;</w:t>
      </w:r>
    </w:p>
    <w:p w:rsidR="00D51559" w:rsidRDefault="00D51559" w:rsidP="00D51559">
      <w:pPr>
        <w:widowControl w:val="0"/>
        <w:ind w:firstLine="709"/>
        <w:jc w:val="both"/>
        <w:rPr>
          <w:sz w:val="28"/>
          <w:szCs w:val="28"/>
        </w:rPr>
      </w:pPr>
      <w:r w:rsidRPr="00D51559">
        <w:rPr>
          <w:sz w:val="28"/>
          <w:szCs w:val="28"/>
        </w:rPr>
        <w:t>Минимальная доля озеленения территории – 15 %.</w:t>
      </w:r>
    </w:p>
    <w:p w:rsidR="002D030F" w:rsidRDefault="002D030F" w:rsidP="00182F2A">
      <w:pPr>
        <w:widowControl w:val="0"/>
        <w:ind w:firstLine="709"/>
        <w:jc w:val="both"/>
        <w:rPr>
          <w:sz w:val="28"/>
          <w:szCs w:val="28"/>
        </w:rPr>
      </w:pPr>
    </w:p>
    <w:p w:rsidR="002D030F" w:rsidRDefault="00DF492D" w:rsidP="00A45E4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F492D">
        <w:rPr>
          <w:sz w:val="28"/>
          <w:szCs w:val="28"/>
        </w:rPr>
        <w:t>Сложившаяся планировка территории</w:t>
      </w:r>
    </w:p>
    <w:p w:rsidR="00DF492D" w:rsidRDefault="00DF492D" w:rsidP="00F34DF9">
      <w:pPr>
        <w:widowControl w:val="0"/>
        <w:ind w:firstLine="709"/>
        <w:jc w:val="center"/>
        <w:rPr>
          <w:sz w:val="28"/>
          <w:szCs w:val="28"/>
        </w:rPr>
      </w:pPr>
    </w:p>
    <w:p w:rsidR="00DF492D" w:rsidRPr="00DF492D" w:rsidRDefault="0075568B" w:rsidP="00DF492D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DF492D">
        <w:rPr>
          <w:sz w:val="28"/>
          <w:szCs w:val="28"/>
        </w:rPr>
        <w:t xml:space="preserve"> </w:t>
      </w:r>
      <w:r w:rsidR="00DF492D" w:rsidRPr="00DF492D">
        <w:rPr>
          <w:sz w:val="28"/>
          <w:szCs w:val="28"/>
        </w:rPr>
        <w:t>Территория 1</w:t>
      </w:r>
    </w:p>
    <w:p w:rsidR="00DF492D" w:rsidRPr="00DF492D" w:rsidRDefault="00DF492D" w:rsidP="00DF492D">
      <w:pPr>
        <w:widowControl w:val="0"/>
        <w:ind w:firstLine="709"/>
        <w:rPr>
          <w:sz w:val="28"/>
          <w:szCs w:val="28"/>
        </w:rPr>
      </w:pPr>
      <w:r w:rsidRPr="00DF492D">
        <w:rPr>
          <w:sz w:val="28"/>
          <w:szCs w:val="28"/>
        </w:rPr>
        <w:t xml:space="preserve">Застройка малоэтажная, представлена многоквартирными двухэтажными  домами с несущими и ограждающими конструкциями из дерева. </w:t>
      </w:r>
    </w:p>
    <w:p w:rsidR="00DF492D" w:rsidRPr="00DF492D" w:rsidRDefault="00DF492D" w:rsidP="00A45E4F">
      <w:pPr>
        <w:widowControl w:val="0"/>
        <w:ind w:firstLine="709"/>
        <w:jc w:val="both"/>
        <w:rPr>
          <w:sz w:val="28"/>
          <w:szCs w:val="28"/>
        </w:rPr>
      </w:pPr>
      <w:r w:rsidRPr="00DF492D">
        <w:rPr>
          <w:sz w:val="28"/>
          <w:szCs w:val="28"/>
        </w:rPr>
        <w:t>Все двухэтажные деревянные существующие многоквартирные жилые дома подлежат расселению и сносу.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 w:rsidRPr="00DF492D">
        <w:rPr>
          <w:sz w:val="28"/>
          <w:szCs w:val="28"/>
        </w:rPr>
        <w:t xml:space="preserve">Жилой дом/ здание (многоквартирный дом) по ул. </w:t>
      </w:r>
      <w:proofErr w:type="spellStart"/>
      <w:r w:rsidRPr="00DF492D">
        <w:rPr>
          <w:sz w:val="28"/>
          <w:szCs w:val="28"/>
        </w:rPr>
        <w:t>Выучейского</w:t>
      </w:r>
      <w:proofErr w:type="spellEnd"/>
      <w:r w:rsidRPr="00DF492D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DF492D">
        <w:rPr>
          <w:sz w:val="28"/>
          <w:szCs w:val="28"/>
        </w:rPr>
        <w:t xml:space="preserve">д. 84/ ул. Г. </w:t>
      </w:r>
      <w:proofErr w:type="spellStart"/>
      <w:r w:rsidRPr="00DF492D">
        <w:rPr>
          <w:sz w:val="28"/>
          <w:szCs w:val="28"/>
        </w:rPr>
        <w:t>Суфтина</w:t>
      </w:r>
      <w:proofErr w:type="spellEnd"/>
      <w:r w:rsidRPr="00DF492D">
        <w:rPr>
          <w:sz w:val="28"/>
          <w:szCs w:val="28"/>
        </w:rPr>
        <w:t xml:space="preserve">, д. 14 (кадастровый номер 29:22:050107:85) – признан аварийным и подлежащим сносу. Снос и расселение указанного дома осуществляется за счет федеральных средств, предусмотренных в рамках адресной программы Архангельской области "Переселение граждан </w:t>
      </w:r>
      <w:r>
        <w:rPr>
          <w:sz w:val="28"/>
          <w:szCs w:val="28"/>
        </w:rPr>
        <w:br/>
      </w:r>
      <w:r w:rsidRPr="00DF492D">
        <w:rPr>
          <w:sz w:val="28"/>
          <w:szCs w:val="28"/>
        </w:rPr>
        <w:t>из аварийного жилищного фонда на 2019 – 2025 годы" (с изменениями).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 w:rsidRPr="00DF492D">
        <w:rPr>
          <w:sz w:val="28"/>
          <w:szCs w:val="28"/>
        </w:rPr>
        <w:t>Жилые дома/</w:t>
      </w:r>
      <w:r w:rsidR="002142F8">
        <w:rPr>
          <w:sz w:val="28"/>
          <w:szCs w:val="28"/>
        </w:rPr>
        <w:t xml:space="preserve"> </w:t>
      </w:r>
      <w:r w:rsidRPr="00DF492D">
        <w:rPr>
          <w:sz w:val="28"/>
          <w:szCs w:val="28"/>
        </w:rPr>
        <w:t>здания (многоквартирные дома):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 w:rsidRPr="00DF492D">
        <w:rPr>
          <w:sz w:val="28"/>
          <w:szCs w:val="28"/>
        </w:rPr>
        <w:t xml:space="preserve">ул. </w:t>
      </w:r>
      <w:proofErr w:type="spellStart"/>
      <w:r w:rsidRPr="00DF492D">
        <w:rPr>
          <w:sz w:val="28"/>
          <w:szCs w:val="28"/>
        </w:rPr>
        <w:t>Выучейского</w:t>
      </w:r>
      <w:proofErr w:type="spellEnd"/>
      <w:r w:rsidRPr="00DF492D">
        <w:rPr>
          <w:sz w:val="28"/>
          <w:szCs w:val="28"/>
        </w:rPr>
        <w:t>, д. 92</w:t>
      </w:r>
      <w:r w:rsidRPr="00DF492D">
        <w:rPr>
          <w:sz w:val="28"/>
          <w:szCs w:val="28"/>
        </w:rPr>
        <w:tab/>
        <w:t xml:space="preserve"> (кадастровый номер 29:22:050107:74);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 w:rsidRPr="00DF492D">
        <w:rPr>
          <w:sz w:val="28"/>
          <w:szCs w:val="28"/>
        </w:rPr>
        <w:t xml:space="preserve">ул. </w:t>
      </w:r>
      <w:proofErr w:type="spellStart"/>
      <w:r w:rsidRPr="00DF492D">
        <w:rPr>
          <w:sz w:val="28"/>
          <w:szCs w:val="28"/>
        </w:rPr>
        <w:t>Выучейского</w:t>
      </w:r>
      <w:proofErr w:type="spellEnd"/>
      <w:r w:rsidRPr="00DF492D">
        <w:rPr>
          <w:sz w:val="28"/>
          <w:szCs w:val="28"/>
        </w:rPr>
        <w:t>, д. 94</w:t>
      </w:r>
      <w:r w:rsidRPr="00DF492D">
        <w:rPr>
          <w:sz w:val="28"/>
          <w:szCs w:val="28"/>
        </w:rPr>
        <w:tab/>
        <w:t xml:space="preserve"> (кадастровый номер 29:22:050107:75);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 w:rsidRPr="00DF492D">
        <w:rPr>
          <w:sz w:val="28"/>
          <w:szCs w:val="28"/>
        </w:rPr>
        <w:t xml:space="preserve">ул. </w:t>
      </w:r>
      <w:proofErr w:type="spellStart"/>
      <w:r w:rsidRPr="00DF492D">
        <w:rPr>
          <w:sz w:val="28"/>
          <w:szCs w:val="28"/>
        </w:rPr>
        <w:t>Выучейского</w:t>
      </w:r>
      <w:proofErr w:type="spellEnd"/>
      <w:r w:rsidRPr="00DF492D">
        <w:rPr>
          <w:sz w:val="28"/>
          <w:szCs w:val="28"/>
        </w:rPr>
        <w:t>, д. 94, корп. 1(кадастровый номер 29:22:050107:76);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 w:rsidRPr="00DF492D">
        <w:rPr>
          <w:sz w:val="28"/>
          <w:szCs w:val="28"/>
        </w:rPr>
        <w:t xml:space="preserve">ул. </w:t>
      </w:r>
      <w:proofErr w:type="spellStart"/>
      <w:r w:rsidRPr="00DF492D">
        <w:rPr>
          <w:sz w:val="28"/>
          <w:szCs w:val="28"/>
        </w:rPr>
        <w:t>Суфтина</w:t>
      </w:r>
      <w:proofErr w:type="spellEnd"/>
      <w:r w:rsidRPr="00DF492D">
        <w:rPr>
          <w:sz w:val="28"/>
          <w:szCs w:val="28"/>
        </w:rPr>
        <w:t xml:space="preserve"> 1-й проезд, д. 13</w:t>
      </w:r>
      <w:r w:rsidRPr="00DF492D">
        <w:rPr>
          <w:sz w:val="28"/>
          <w:szCs w:val="28"/>
        </w:rPr>
        <w:tab/>
        <w:t xml:space="preserve"> (кадастровый номер 29:22:050107:119);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 w:rsidRPr="00DF492D">
        <w:rPr>
          <w:sz w:val="28"/>
          <w:szCs w:val="28"/>
        </w:rPr>
        <w:t xml:space="preserve">ул. Г. </w:t>
      </w:r>
      <w:proofErr w:type="spellStart"/>
      <w:r w:rsidRPr="00DF492D">
        <w:rPr>
          <w:sz w:val="28"/>
          <w:szCs w:val="28"/>
        </w:rPr>
        <w:t>Суфтина</w:t>
      </w:r>
      <w:proofErr w:type="spellEnd"/>
      <w:r w:rsidRPr="00DF492D">
        <w:rPr>
          <w:sz w:val="28"/>
          <w:szCs w:val="28"/>
        </w:rPr>
        <w:t>, д. 8, корп. 1</w:t>
      </w:r>
      <w:r w:rsidRPr="00DF492D">
        <w:rPr>
          <w:sz w:val="28"/>
          <w:szCs w:val="28"/>
        </w:rPr>
        <w:tab/>
        <w:t>(кадастровый номер 29:22:050106:129) –</w:t>
      </w:r>
      <w:proofErr w:type="gramStart"/>
      <w:r w:rsidRPr="00DF492D">
        <w:rPr>
          <w:sz w:val="28"/>
          <w:szCs w:val="28"/>
        </w:rPr>
        <w:t>признаны</w:t>
      </w:r>
      <w:proofErr w:type="gramEnd"/>
      <w:r w:rsidRPr="00DF492D">
        <w:rPr>
          <w:sz w:val="28"/>
          <w:szCs w:val="28"/>
        </w:rPr>
        <w:t xml:space="preserve"> аварийными и подлежащими сносу. Снос и расселение указанных домов осуществляется за счет внебюджетных источников (за счет средств лица, заключившего договор).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 w:rsidRPr="00DF492D">
        <w:rPr>
          <w:sz w:val="28"/>
          <w:szCs w:val="28"/>
        </w:rPr>
        <w:t>Жилые дома/Здания (многоквартирные дома):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 w:rsidRPr="00DF492D">
        <w:rPr>
          <w:sz w:val="28"/>
          <w:szCs w:val="28"/>
        </w:rPr>
        <w:t xml:space="preserve">ул. </w:t>
      </w:r>
      <w:proofErr w:type="spellStart"/>
      <w:r w:rsidRPr="00DF492D">
        <w:rPr>
          <w:sz w:val="28"/>
          <w:szCs w:val="28"/>
        </w:rPr>
        <w:t>Выучейского</w:t>
      </w:r>
      <w:proofErr w:type="spellEnd"/>
      <w:r w:rsidRPr="00DF492D">
        <w:rPr>
          <w:sz w:val="28"/>
          <w:szCs w:val="28"/>
        </w:rPr>
        <w:t>, д. 88</w:t>
      </w:r>
      <w:r w:rsidRPr="00DF492D">
        <w:rPr>
          <w:sz w:val="28"/>
          <w:szCs w:val="28"/>
        </w:rPr>
        <w:tab/>
        <w:t xml:space="preserve"> (кадастровый номер 29:22:050107:70);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 w:rsidRPr="00DF492D">
        <w:rPr>
          <w:sz w:val="28"/>
          <w:szCs w:val="28"/>
        </w:rPr>
        <w:t xml:space="preserve">ул. </w:t>
      </w:r>
      <w:proofErr w:type="spellStart"/>
      <w:r w:rsidRPr="00DF492D">
        <w:rPr>
          <w:sz w:val="28"/>
          <w:szCs w:val="28"/>
        </w:rPr>
        <w:t>Выучейского</w:t>
      </w:r>
      <w:proofErr w:type="spellEnd"/>
      <w:r w:rsidRPr="00DF492D">
        <w:rPr>
          <w:sz w:val="28"/>
          <w:szCs w:val="28"/>
        </w:rPr>
        <w:t>, д. 92, корп. 1(кадастровый номер 29:22:050107:73);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 w:rsidRPr="00DF492D">
        <w:rPr>
          <w:sz w:val="28"/>
          <w:szCs w:val="28"/>
        </w:rPr>
        <w:t xml:space="preserve">ул. </w:t>
      </w:r>
      <w:proofErr w:type="spellStart"/>
      <w:r w:rsidRPr="00DF492D">
        <w:rPr>
          <w:sz w:val="28"/>
          <w:szCs w:val="28"/>
        </w:rPr>
        <w:t>Выучейского</w:t>
      </w:r>
      <w:proofErr w:type="spellEnd"/>
      <w:r w:rsidRPr="00DF492D">
        <w:rPr>
          <w:sz w:val="28"/>
          <w:szCs w:val="28"/>
        </w:rPr>
        <w:t>, д. 96</w:t>
      </w:r>
      <w:r w:rsidRPr="00DF492D">
        <w:rPr>
          <w:sz w:val="28"/>
          <w:szCs w:val="28"/>
        </w:rPr>
        <w:tab/>
        <w:t xml:space="preserve"> (кадастровый номер 29:22:050107:88);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 w:rsidRPr="00DF492D">
        <w:rPr>
          <w:sz w:val="28"/>
          <w:szCs w:val="28"/>
        </w:rPr>
        <w:t xml:space="preserve">ул. </w:t>
      </w:r>
      <w:proofErr w:type="spellStart"/>
      <w:r w:rsidRPr="00DF492D">
        <w:rPr>
          <w:sz w:val="28"/>
          <w:szCs w:val="28"/>
        </w:rPr>
        <w:t>Суфтина</w:t>
      </w:r>
      <w:proofErr w:type="spellEnd"/>
      <w:r w:rsidRPr="00DF492D">
        <w:rPr>
          <w:sz w:val="28"/>
          <w:szCs w:val="28"/>
        </w:rPr>
        <w:t xml:space="preserve"> 1-й проезд, д. 11</w:t>
      </w:r>
      <w:r w:rsidRPr="00DF492D">
        <w:rPr>
          <w:sz w:val="28"/>
          <w:szCs w:val="28"/>
        </w:rPr>
        <w:tab/>
        <w:t>(кадастровый номер 29:22:050107:117);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 w:rsidRPr="00DF492D">
        <w:rPr>
          <w:sz w:val="28"/>
          <w:szCs w:val="28"/>
        </w:rPr>
        <w:t xml:space="preserve">ул. </w:t>
      </w:r>
      <w:proofErr w:type="spellStart"/>
      <w:r w:rsidRPr="00DF492D">
        <w:rPr>
          <w:sz w:val="28"/>
          <w:szCs w:val="28"/>
        </w:rPr>
        <w:t>Суфтина</w:t>
      </w:r>
      <w:proofErr w:type="spellEnd"/>
      <w:r w:rsidRPr="00DF492D">
        <w:rPr>
          <w:sz w:val="28"/>
          <w:szCs w:val="28"/>
        </w:rPr>
        <w:t xml:space="preserve"> 1-й проезд, д. 5</w:t>
      </w:r>
      <w:r w:rsidRPr="00DF492D">
        <w:rPr>
          <w:sz w:val="28"/>
          <w:szCs w:val="28"/>
        </w:rPr>
        <w:tab/>
        <w:t xml:space="preserve"> (кадастровый номер 29:22:050107:136);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Г. </w:t>
      </w:r>
      <w:proofErr w:type="spellStart"/>
      <w:r>
        <w:rPr>
          <w:sz w:val="28"/>
          <w:szCs w:val="28"/>
        </w:rPr>
        <w:t>Суфтина</w:t>
      </w:r>
      <w:proofErr w:type="spellEnd"/>
      <w:r>
        <w:rPr>
          <w:sz w:val="28"/>
          <w:szCs w:val="28"/>
        </w:rPr>
        <w:t xml:space="preserve">, д. 10 </w:t>
      </w:r>
      <w:r w:rsidRPr="00DF492D">
        <w:rPr>
          <w:sz w:val="28"/>
          <w:szCs w:val="28"/>
        </w:rPr>
        <w:t>(кадастровый номер 29:22:050106:115);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ул. Г. </w:t>
      </w:r>
      <w:proofErr w:type="spellStart"/>
      <w:r>
        <w:rPr>
          <w:sz w:val="28"/>
          <w:szCs w:val="28"/>
        </w:rPr>
        <w:t>Суфтина</w:t>
      </w:r>
      <w:proofErr w:type="spellEnd"/>
      <w:r>
        <w:rPr>
          <w:sz w:val="28"/>
          <w:szCs w:val="28"/>
        </w:rPr>
        <w:t xml:space="preserve">, д. 12 </w:t>
      </w:r>
      <w:r w:rsidRPr="00DF492D">
        <w:rPr>
          <w:sz w:val="28"/>
          <w:szCs w:val="28"/>
        </w:rPr>
        <w:t>(кадастровый номер 29:22:050107:130);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Г. </w:t>
      </w:r>
      <w:proofErr w:type="spellStart"/>
      <w:r>
        <w:rPr>
          <w:sz w:val="28"/>
          <w:szCs w:val="28"/>
        </w:rPr>
        <w:t>Суфтина</w:t>
      </w:r>
      <w:proofErr w:type="spellEnd"/>
      <w:r>
        <w:rPr>
          <w:sz w:val="28"/>
          <w:szCs w:val="28"/>
        </w:rPr>
        <w:t xml:space="preserve">, д. 8 </w:t>
      </w:r>
      <w:r w:rsidRPr="00DF492D">
        <w:rPr>
          <w:sz w:val="28"/>
          <w:szCs w:val="28"/>
        </w:rPr>
        <w:t>(кадастровый номер 29:22:050106:128);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 w:rsidRPr="00DF492D">
        <w:rPr>
          <w:sz w:val="28"/>
          <w:szCs w:val="28"/>
        </w:rPr>
        <w:t xml:space="preserve">ул. </w:t>
      </w:r>
      <w:proofErr w:type="spellStart"/>
      <w:r w:rsidRPr="00DF492D">
        <w:rPr>
          <w:sz w:val="28"/>
          <w:szCs w:val="28"/>
        </w:rPr>
        <w:t>Выучейского</w:t>
      </w:r>
      <w:proofErr w:type="spellEnd"/>
      <w:r w:rsidRPr="00DF492D">
        <w:rPr>
          <w:sz w:val="28"/>
          <w:szCs w:val="28"/>
        </w:rPr>
        <w:t>, д. 86</w:t>
      </w:r>
      <w:r w:rsidRPr="00DF492D">
        <w:rPr>
          <w:sz w:val="28"/>
          <w:szCs w:val="28"/>
        </w:rPr>
        <w:tab/>
        <w:t xml:space="preserve"> (кадастровый номер 29:22:050107:86);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 w:rsidRPr="00DF492D">
        <w:rPr>
          <w:sz w:val="28"/>
          <w:szCs w:val="28"/>
        </w:rPr>
        <w:t xml:space="preserve">ул. </w:t>
      </w:r>
      <w:proofErr w:type="spellStart"/>
      <w:r w:rsidRPr="00DF492D">
        <w:rPr>
          <w:sz w:val="28"/>
          <w:szCs w:val="28"/>
        </w:rPr>
        <w:t>Выучейского</w:t>
      </w:r>
      <w:proofErr w:type="spellEnd"/>
      <w:r w:rsidRPr="00DF492D">
        <w:rPr>
          <w:sz w:val="28"/>
          <w:szCs w:val="28"/>
        </w:rPr>
        <w:t>, д. 90</w:t>
      </w:r>
      <w:r w:rsidRPr="00DF492D">
        <w:rPr>
          <w:sz w:val="28"/>
          <w:szCs w:val="28"/>
        </w:rPr>
        <w:tab/>
        <w:t xml:space="preserve"> (кадастровый номер 29:22:050107:87);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 w:rsidRPr="00DF492D">
        <w:rPr>
          <w:sz w:val="28"/>
          <w:szCs w:val="28"/>
        </w:rPr>
        <w:t xml:space="preserve">ул. </w:t>
      </w:r>
      <w:proofErr w:type="spellStart"/>
      <w:r w:rsidRPr="00DF492D">
        <w:rPr>
          <w:sz w:val="28"/>
          <w:szCs w:val="28"/>
        </w:rPr>
        <w:t>Суфтина</w:t>
      </w:r>
      <w:proofErr w:type="spellEnd"/>
      <w:r w:rsidRPr="00DF492D">
        <w:rPr>
          <w:sz w:val="28"/>
          <w:szCs w:val="28"/>
        </w:rPr>
        <w:t xml:space="preserve"> 1-й проезд, д. 9</w:t>
      </w:r>
      <w:r w:rsidRPr="00DF492D">
        <w:rPr>
          <w:sz w:val="28"/>
          <w:szCs w:val="28"/>
        </w:rPr>
        <w:tab/>
        <w:t>(кадастровый номер 29:22:050107:125);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 w:rsidRPr="00DF492D">
        <w:rPr>
          <w:sz w:val="28"/>
          <w:szCs w:val="28"/>
        </w:rPr>
        <w:t xml:space="preserve">ул. </w:t>
      </w:r>
      <w:proofErr w:type="spellStart"/>
      <w:r w:rsidRPr="00DF492D">
        <w:rPr>
          <w:sz w:val="28"/>
          <w:szCs w:val="28"/>
        </w:rPr>
        <w:t>Суфтина</w:t>
      </w:r>
      <w:proofErr w:type="spellEnd"/>
      <w:r w:rsidRPr="00DF492D">
        <w:rPr>
          <w:sz w:val="28"/>
          <w:szCs w:val="28"/>
        </w:rPr>
        <w:t xml:space="preserve"> 1-й проезд, д. 3</w:t>
      </w:r>
      <w:r w:rsidRPr="00DF492D">
        <w:rPr>
          <w:sz w:val="28"/>
          <w:szCs w:val="28"/>
        </w:rPr>
        <w:tab/>
        <w:t xml:space="preserve">(кадастровый номер 29:22:050107:121) – 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 w:rsidRPr="00DF492D">
        <w:rPr>
          <w:sz w:val="28"/>
          <w:szCs w:val="28"/>
        </w:rPr>
        <w:t>не признанные аварийными и подлежащими сносу по критериям, установленным постановлением Правительства Архангельской области                 от 30 июня 2021 года № 326-пп "О комплексном развитии территорий                               в Архангельской области". Снос и расселение указанных домов осуществляется за счет внебюджетных источников (за счет средств лица, заключившего договор).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 w:rsidRPr="00DF492D">
        <w:rPr>
          <w:sz w:val="28"/>
          <w:szCs w:val="28"/>
        </w:rPr>
        <w:t>Иные объекты капитального строительства:</w:t>
      </w:r>
    </w:p>
    <w:p w:rsidR="00DF492D" w:rsidRPr="00DF492D" w:rsidRDefault="001A3209" w:rsidP="00DF49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F492D" w:rsidRPr="00DF492D">
        <w:rPr>
          <w:sz w:val="28"/>
          <w:szCs w:val="28"/>
        </w:rPr>
        <w:t xml:space="preserve">дание ТП-143 ул. </w:t>
      </w:r>
      <w:proofErr w:type="spellStart"/>
      <w:r w:rsidR="00DF492D" w:rsidRPr="00DF492D">
        <w:rPr>
          <w:sz w:val="28"/>
          <w:szCs w:val="28"/>
        </w:rPr>
        <w:t>Выучейского</w:t>
      </w:r>
      <w:proofErr w:type="spellEnd"/>
      <w:r w:rsidR="00DF492D" w:rsidRPr="00DF492D">
        <w:rPr>
          <w:sz w:val="28"/>
          <w:szCs w:val="28"/>
        </w:rPr>
        <w:t>, д. 88, корп. 2, строение 1 (кадастровый номер 29:22:050107:72) подлежит реконструкции.</w:t>
      </w:r>
    </w:p>
    <w:p w:rsidR="00DF492D" w:rsidRPr="00DF492D" w:rsidRDefault="001A3209" w:rsidP="00DF49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DF492D" w:rsidRPr="00DF492D">
        <w:rPr>
          <w:sz w:val="28"/>
          <w:szCs w:val="28"/>
        </w:rPr>
        <w:t>инейные объекты коммунальной, транспортной инфраструктур:</w:t>
      </w:r>
    </w:p>
    <w:p w:rsidR="00DF492D" w:rsidRDefault="001A3209" w:rsidP="00DF49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F492D" w:rsidRPr="00DF492D">
        <w:rPr>
          <w:sz w:val="28"/>
          <w:szCs w:val="28"/>
        </w:rPr>
        <w:t>нутриквартальные сети канализации 223 квартала (кадастровый номер 29:22:050107:1068);</w:t>
      </w:r>
    </w:p>
    <w:p w:rsidR="00DF492D" w:rsidRP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r w:rsidRPr="00DF492D">
        <w:rPr>
          <w:sz w:val="28"/>
          <w:szCs w:val="28"/>
        </w:rPr>
        <w:t xml:space="preserve">ВЛ-0,4 </w:t>
      </w:r>
      <w:proofErr w:type="spellStart"/>
      <w:r w:rsidRPr="00DF492D">
        <w:rPr>
          <w:sz w:val="28"/>
          <w:szCs w:val="28"/>
        </w:rPr>
        <w:t>кВ</w:t>
      </w:r>
      <w:proofErr w:type="spellEnd"/>
      <w:r w:rsidRPr="00DF492D">
        <w:rPr>
          <w:sz w:val="28"/>
          <w:szCs w:val="28"/>
        </w:rPr>
        <w:t xml:space="preserve"> от РУ-0,4 </w:t>
      </w:r>
      <w:proofErr w:type="spellStart"/>
      <w:r w:rsidRPr="00DF492D">
        <w:rPr>
          <w:sz w:val="28"/>
          <w:szCs w:val="28"/>
        </w:rPr>
        <w:t>кВ</w:t>
      </w:r>
      <w:proofErr w:type="spellEnd"/>
      <w:r w:rsidRPr="00DF492D">
        <w:rPr>
          <w:sz w:val="28"/>
          <w:szCs w:val="28"/>
        </w:rPr>
        <w:t xml:space="preserve"> ТП № 143 к жилым домам № 8, 10, 12, 8 корп.1 </w:t>
      </w:r>
      <w:r w:rsidR="002142F8">
        <w:rPr>
          <w:sz w:val="28"/>
          <w:szCs w:val="28"/>
        </w:rPr>
        <w:br/>
      </w:r>
      <w:r w:rsidRPr="00DF492D">
        <w:rPr>
          <w:sz w:val="28"/>
          <w:szCs w:val="28"/>
        </w:rPr>
        <w:t xml:space="preserve">по ул. </w:t>
      </w:r>
      <w:proofErr w:type="spellStart"/>
      <w:r w:rsidRPr="00DF492D">
        <w:rPr>
          <w:sz w:val="28"/>
          <w:szCs w:val="28"/>
        </w:rPr>
        <w:t>Суфтина</w:t>
      </w:r>
      <w:proofErr w:type="spellEnd"/>
      <w:r w:rsidRPr="00DF492D">
        <w:rPr>
          <w:sz w:val="28"/>
          <w:szCs w:val="28"/>
        </w:rPr>
        <w:t xml:space="preserve"> и № 3, 5 по ул. </w:t>
      </w:r>
      <w:proofErr w:type="spellStart"/>
      <w:r w:rsidRPr="00DF492D">
        <w:rPr>
          <w:sz w:val="28"/>
          <w:szCs w:val="28"/>
        </w:rPr>
        <w:t>Суфтина</w:t>
      </w:r>
      <w:proofErr w:type="spellEnd"/>
      <w:r w:rsidRPr="00DF492D">
        <w:rPr>
          <w:sz w:val="28"/>
          <w:szCs w:val="28"/>
        </w:rPr>
        <w:t xml:space="preserve"> 1-й проезд (кадастровый номер 29:22:050107:910);</w:t>
      </w:r>
    </w:p>
    <w:p w:rsidR="00DF492D" w:rsidRPr="00DF492D" w:rsidRDefault="001A3209" w:rsidP="00DF49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F492D" w:rsidRPr="00DF492D">
        <w:rPr>
          <w:sz w:val="28"/>
          <w:szCs w:val="28"/>
        </w:rPr>
        <w:t>ети водопровода 223 квартала (кадастровый номер 29:22:000000:8163);</w:t>
      </w:r>
    </w:p>
    <w:p w:rsidR="00DF492D" w:rsidRPr="00DF492D" w:rsidRDefault="001A3209" w:rsidP="00DF49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F492D" w:rsidRPr="00DF492D">
        <w:rPr>
          <w:sz w:val="28"/>
          <w:szCs w:val="28"/>
        </w:rPr>
        <w:t xml:space="preserve">часток внутриквартальной сети хозяйственно-бытовой канализации </w:t>
      </w:r>
      <w:r>
        <w:rPr>
          <w:sz w:val="28"/>
          <w:szCs w:val="28"/>
        </w:rPr>
        <w:br/>
      </w:r>
      <w:r w:rsidR="00DF492D" w:rsidRPr="00DF492D">
        <w:rPr>
          <w:sz w:val="28"/>
          <w:szCs w:val="28"/>
        </w:rPr>
        <w:t xml:space="preserve">ул. </w:t>
      </w:r>
      <w:proofErr w:type="spellStart"/>
      <w:r w:rsidR="00DF492D" w:rsidRPr="00DF492D">
        <w:rPr>
          <w:sz w:val="28"/>
          <w:szCs w:val="28"/>
        </w:rPr>
        <w:t>Выучейского</w:t>
      </w:r>
      <w:proofErr w:type="spellEnd"/>
      <w:r w:rsidR="00DF492D" w:rsidRPr="00DF492D">
        <w:rPr>
          <w:sz w:val="28"/>
          <w:szCs w:val="28"/>
        </w:rPr>
        <w:t>, д. 90, 94 (кадастровый номер 29:22:050107:1370);</w:t>
      </w:r>
    </w:p>
    <w:p w:rsidR="00DF492D" w:rsidRPr="00DF492D" w:rsidRDefault="001A3209" w:rsidP="00DF49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F492D" w:rsidRPr="00DF492D">
        <w:rPr>
          <w:sz w:val="28"/>
          <w:szCs w:val="28"/>
        </w:rPr>
        <w:t xml:space="preserve">абельная линия от ТП-143 до электроустановки ЦТП по адресу: </w:t>
      </w:r>
      <w:r>
        <w:rPr>
          <w:sz w:val="28"/>
          <w:szCs w:val="28"/>
        </w:rPr>
        <w:br/>
      </w:r>
      <w:r w:rsidR="00DF492D" w:rsidRPr="00DF492D">
        <w:rPr>
          <w:sz w:val="28"/>
          <w:szCs w:val="28"/>
        </w:rPr>
        <w:t xml:space="preserve">ул. </w:t>
      </w:r>
      <w:proofErr w:type="spellStart"/>
      <w:r w:rsidR="00DF492D" w:rsidRPr="00DF492D">
        <w:rPr>
          <w:sz w:val="28"/>
          <w:szCs w:val="28"/>
        </w:rPr>
        <w:t>Выучейского</w:t>
      </w:r>
      <w:proofErr w:type="spellEnd"/>
      <w:r w:rsidR="00DF492D" w:rsidRPr="00DF492D">
        <w:rPr>
          <w:sz w:val="28"/>
          <w:szCs w:val="28"/>
        </w:rPr>
        <w:t>, д. 88, к. 1 (кадастровый номер 29:22:050107:1375).</w:t>
      </w:r>
    </w:p>
    <w:p w:rsidR="00DF492D" w:rsidRDefault="00DF492D" w:rsidP="00DF492D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DF492D">
        <w:rPr>
          <w:sz w:val="28"/>
          <w:szCs w:val="28"/>
        </w:rPr>
        <w:t xml:space="preserve">Согласно постановлению Правительства Архангельской области </w:t>
      </w:r>
      <w:r w:rsidR="001A3209">
        <w:rPr>
          <w:sz w:val="28"/>
          <w:szCs w:val="28"/>
        </w:rPr>
        <w:br/>
      </w:r>
      <w:r w:rsidRPr="00DF492D">
        <w:rPr>
          <w:sz w:val="28"/>
          <w:szCs w:val="28"/>
        </w:rPr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</w:t>
      </w:r>
      <w:proofErr w:type="spellStart"/>
      <w:r w:rsidRPr="00DF492D">
        <w:rPr>
          <w:sz w:val="28"/>
          <w:szCs w:val="28"/>
        </w:rPr>
        <w:t>Соломбальском</w:t>
      </w:r>
      <w:proofErr w:type="spellEnd"/>
      <w:r w:rsidRPr="00DF492D">
        <w:rPr>
          <w:sz w:val="28"/>
          <w:szCs w:val="28"/>
        </w:rPr>
        <w:t xml:space="preserve"> территориальных округах)" в границах элемента планировочной структуры: </w:t>
      </w:r>
      <w:r w:rsidR="001A3209">
        <w:rPr>
          <w:sz w:val="28"/>
          <w:szCs w:val="28"/>
        </w:rPr>
        <w:br/>
      </w:r>
      <w:r w:rsidRPr="00DF492D">
        <w:rPr>
          <w:sz w:val="28"/>
          <w:szCs w:val="28"/>
        </w:rPr>
        <w:t xml:space="preserve">ул. </w:t>
      </w:r>
      <w:proofErr w:type="spellStart"/>
      <w:r w:rsidRPr="00DF492D">
        <w:rPr>
          <w:sz w:val="28"/>
          <w:szCs w:val="28"/>
        </w:rPr>
        <w:t>Выучейского</w:t>
      </w:r>
      <w:proofErr w:type="spellEnd"/>
      <w:r w:rsidRPr="00DF492D">
        <w:rPr>
          <w:sz w:val="28"/>
          <w:szCs w:val="28"/>
        </w:rPr>
        <w:t xml:space="preserve">, ул. Шабалина А.О., ул. </w:t>
      </w:r>
      <w:proofErr w:type="spellStart"/>
      <w:r w:rsidRPr="00DF492D">
        <w:rPr>
          <w:sz w:val="28"/>
          <w:szCs w:val="28"/>
        </w:rPr>
        <w:t>Суфтина</w:t>
      </w:r>
      <w:proofErr w:type="spellEnd"/>
      <w:r w:rsidRPr="00DF492D">
        <w:rPr>
          <w:sz w:val="28"/>
          <w:szCs w:val="28"/>
        </w:rPr>
        <w:t xml:space="preserve"> 1-й проезд, ул. Г. </w:t>
      </w:r>
      <w:proofErr w:type="spellStart"/>
      <w:r w:rsidRPr="00DF492D">
        <w:rPr>
          <w:sz w:val="28"/>
          <w:szCs w:val="28"/>
        </w:rPr>
        <w:t>Суфтина</w:t>
      </w:r>
      <w:proofErr w:type="spellEnd"/>
      <w:r w:rsidRPr="00DF492D">
        <w:rPr>
          <w:sz w:val="28"/>
          <w:szCs w:val="28"/>
        </w:rPr>
        <w:t xml:space="preserve"> площадью 3,4475</w:t>
      </w:r>
      <w:proofErr w:type="gramEnd"/>
      <w:r w:rsidRPr="00DF492D">
        <w:rPr>
          <w:sz w:val="28"/>
          <w:szCs w:val="28"/>
        </w:rPr>
        <w:t xml:space="preserve"> га, </w:t>
      </w:r>
      <w:proofErr w:type="gramStart"/>
      <w:r w:rsidRPr="00DF492D">
        <w:rPr>
          <w:sz w:val="28"/>
          <w:szCs w:val="28"/>
        </w:rPr>
        <w:t>подлежащей</w:t>
      </w:r>
      <w:proofErr w:type="gramEnd"/>
      <w:r w:rsidRPr="00DF492D">
        <w:rPr>
          <w:sz w:val="28"/>
          <w:szCs w:val="28"/>
        </w:rPr>
        <w:t xml:space="preserve"> комплексному развитию, отсутству</w:t>
      </w:r>
      <w:r w:rsidR="002142F8">
        <w:rPr>
          <w:sz w:val="28"/>
          <w:szCs w:val="28"/>
        </w:rPr>
        <w:t>ют объекты культурного наследия;</w:t>
      </w:r>
    </w:p>
    <w:p w:rsidR="006C1362" w:rsidRPr="006C1362" w:rsidRDefault="0075568B" w:rsidP="006C13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C1362">
        <w:rPr>
          <w:sz w:val="28"/>
          <w:szCs w:val="28"/>
        </w:rPr>
        <w:t xml:space="preserve"> Территория 2</w:t>
      </w:r>
    </w:p>
    <w:p w:rsidR="006C1362" w:rsidRPr="006C1362" w:rsidRDefault="006C1362" w:rsidP="006C1362">
      <w:pPr>
        <w:widowControl w:val="0"/>
        <w:ind w:firstLine="709"/>
        <w:jc w:val="both"/>
        <w:rPr>
          <w:sz w:val="28"/>
          <w:szCs w:val="28"/>
        </w:rPr>
      </w:pPr>
      <w:r w:rsidRPr="006C1362">
        <w:rPr>
          <w:sz w:val="28"/>
          <w:szCs w:val="28"/>
        </w:rPr>
        <w:t>Застройка отсутствует. Террит</w:t>
      </w:r>
      <w:r>
        <w:rPr>
          <w:sz w:val="28"/>
          <w:szCs w:val="28"/>
        </w:rPr>
        <w:t xml:space="preserve">ория 2 </w:t>
      </w:r>
      <w:r w:rsidRPr="006C1362">
        <w:rPr>
          <w:sz w:val="28"/>
          <w:szCs w:val="28"/>
        </w:rPr>
        <w:t xml:space="preserve">определена под размещение </w:t>
      </w:r>
      <w:r w:rsidRPr="006C1362">
        <w:rPr>
          <w:spacing w:val="-4"/>
          <w:sz w:val="28"/>
          <w:szCs w:val="28"/>
        </w:rPr>
        <w:t>детского дошкольного учреждения местного значения (детский сад на 125 мест).</w:t>
      </w:r>
    </w:p>
    <w:p w:rsidR="006C1362" w:rsidRPr="006C1362" w:rsidRDefault="006C1362" w:rsidP="006C13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границах Т</w:t>
      </w:r>
      <w:r w:rsidRPr="006C1362">
        <w:rPr>
          <w:sz w:val="28"/>
          <w:szCs w:val="28"/>
        </w:rPr>
        <w:t>ерритории 2 расположены линейные объекты коммунальной, транспортной инфраструктур:</w:t>
      </w:r>
    </w:p>
    <w:p w:rsidR="006C1362" w:rsidRPr="006C1362" w:rsidRDefault="006C1362" w:rsidP="006C13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C1362">
        <w:rPr>
          <w:sz w:val="28"/>
          <w:szCs w:val="28"/>
        </w:rPr>
        <w:t>нутриквартальные сети хозяйственно-бытовой канализации 131 квартала микрорайона "В" (кадастровый номер 29:22:000000:8200);</w:t>
      </w:r>
    </w:p>
    <w:p w:rsidR="006C1362" w:rsidRPr="006C1362" w:rsidRDefault="006C1362" w:rsidP="006C13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C1362">
        <w:rPr>
          <w:sz w:val="28"/>
          <w:szCs w:val="28"/>
        </w:rPr>
        <w:t>нутриквартальные сети водопровода 131 квартала микрорайона "В" (кадастровый номер 29:22:050501:280).</w:t>
      </w:r>
    </w:p>
    <w:p w:rsidR="006C1362" w:rsidRDefault="006C1362" w:rsidP="006C1362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C1362">
        <w:rPr>
          <w:sz w:val="28"/>
          <w:szCs w:val="28"/>
        </w:rPr>
        <w:lastRenderedPageBreak/>
        <w:t>Согласно постановлению Прави</w:t>
      </w:r>
      <w:r>
        <w:rPr>
          <w:sz w:val="28"/>
          <w:szCs w:val="28"/>
        </w:rPr>
        <w:t xml:space="preserve">тельства Архангельской области </w:t>
      </w:r>
      <w:r w:rsidR="001E4D0E">
        <w:rPr>
          <w:sz w:val="28"/>
          <w:szCs w:val="28"/>
        </w:rPr>
        <w:br/>
      </w:r>
      <w:r w:rsidRPr="006C1362">
        <w:rPr>
          <w:sz w:val="28"/>
          <w:szCs w:val="28"/>
        </w:rPr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</w:t>
      </w:r>
      <w:proofErr w:type="spellStart"/>
      <w:r w:rsidRPr="006C1362">
        <w:rPr>
          <w:sz w:val="28"/>
          <w:szCs w:val="28"/>
        </w:rPr>
        <w:t>Соломбальском</w:t>
      </w:r>
      <w:proofErr w:type="spellEnd"/>
      <w:r w:rsidRPr="006C1362">
        <w:rPr>
          <w:sz w:val="28"/>
          <w:szCs w:val="28"/>
        </w:rPr>
        <w:t xml:space="preserve"> территориальных округах)" в границах части элемента планировочной структуры: просп. Советских космонавтов, просп. Новгородский, ул. Карла Либкнехта, ул. Поморская площадью 0,4660 га, подлежащей</w:t>
      </w:r>
      <w:proofErr w:type="gramEnd"/>
      <w:r w:rsidRPr="006C1362">
        <w:rPr>
          <w:sz w:val="28"/>
          <w:szCs w:val="28"/>
        </w:rPr>
        <w:t xml:space="preserve"> комплексному развитию, отсутствуют объекты культурного наследия.</w:t>
      </w:r>
    </w:p>
    <w:p w:rsidR="00920E0A" w:rsidRDefault="00920E0A" w:rsidP="006C1362">
      <w:pPr>
        <w:widowControl w:val="0"/>
        <w:ind w:firstLine="709"/>
        <w:jc w:val="both"/>
        <w:rPr>
          <w:sz w:val="28"/>
          <w:szCs w:val="28"/>
        </w:rPr>
      </w:pPr>
    </w:p>
    <w:p w:rsidR="006C1362" w:rsidRDefault="00920E0A" w:rsidP="002142F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20E0A">
        <w:rPr>
          <w:sz w:val="28"/>
          <w:szCs w:val="28"/>
        </w:rPr>
        <w:t>Существующее землепользование</w:t>
      </w:r>
    </w:p>
    <w:p w:rsidR="00920E0A" w:rsidRDefault="00920E0A" w:rsidP="00DF492D">
      <w:pPr>
        <w:widowControl w:val="0"/>
        <w:ind w:firstLine="709"/>
        <w:jc w:val="both"/>
        <w:rPr>
          <w:sz w:val="28"/>
          <w:szCs w:val="28"/>
        </w:rPr>
      </w:pPr>
    </w:p>
    <w:p w:rsidR="00920E0A" w:rsidRDefault="0075568B" w:rsidP="00DF49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A6E9C">
        <w:rPr>
          <w:sz w:val="28"/>
          <w:szCs w:val="28"/>
        </w:rPr>
        <w:t xml:space="preserve"> Территория 1:</w:t>
      </w:r>
    </w:p>
    <w:p w:rsidR="006A6E9C" w:rsidRPr="006A6E9C" w:rsidRDefault="006A6E9C" w:rsidP="006A6E9C">
      <w:pPr>
        <w:widowControl w:val="0"/>
        <w:ind w:firstLine="709"/>
        <w:jc w:val="both"/>
        <w:rPr>
          <w:sz w:val="28"/>
          <w:szCs w:val="28"/>
        </w:rPr>
      </w:pPr>
      <w:r w:rsidRPr="006A6E9C">
        <w:rPr>
          <w:sz w:val="28"/>
          <w:szCs w:val="28"/>
        </w:rPr>
        <w:t>29:22:050107:898 Общая долевая собственность (Собственники помещений в многоквартирном доме);</w:t>
      </w:r>
    </w:p>
    <w:p w:rsidR="006A6E9C" w:rsidRDefault="006A6E9C" w:rsidP="006A6E9C">
      <w:pPr>
        <w:widowControl w:val="0"/>
        <w:ind w:firstLine="709"/>
        <w:jc w:val="both"/>
        <w:rPr>
          <w:sz w:val="28"/>
          <w:szCs w:val="28"/>
        </w:rPr>
      </w:pPr>
      <w:r w:rsidRPr="006A6E9C">
        <w:rPr>
          <w:sz w:val="28"/>
          <w:szCs w:val="28"/>
        </w:rPr>
        <w:t>29:22:050107:899 Общая долевая собственность (Собственники помещений в многоквартирном доме);</w:t>
      </w:r>
    </w:p>
    <w:p w:rsidR="006A6E9C" w:rsidRPr="006A6E9C" w:rsidRDefault="006A6E9C" w:rsidP="006A6E9C">
      <w:pPr>
        <w:widowControl w:val="0"/>
        <w:ind w:firstLine="709"/>
        <w:jc w:val="both"/>
        <w:rPr>
          <w:sz w:val="28"/>
          <w:szCs w:val="28"/>
        </w:rPr>
      </w:pPr>
      <w:r w:rsidRPr="006A6E9C">
        <w:rPr>
          <w:sz w:val="28"/>
          <w:szCs w:val="28"/>
        </w:rPr>
        <w:t>29:22:050107:906 Общая долевая собственность (Собственники помещений в многоквартирном доме);</w:t>
      </w:r>
    </w:p>
    <w:p w:rsidR="006A6E9C" w:rsidRPr="006A6E9C" w:rsidRDefault="006A6E9C" w:rsidP="006A6E9C">
      <w:pPr>
        <w:widowControl w:val="0"/>
        <w:ind w:firstLine="709"/>
        <w:jc w:val="both"/>
        <w:rPr>
          <w:sz w:val="28"/>
          <w:szCs w:val="28"/>
        </w:rPr>
      </w:pPr>
      <w:r w:rsidRPr="006A6E9C">
        <w:rPr>
          <w:sz w:val="28"/>
          <w:szCs w:val="28"/>
        </w:rPr>
        <w:t>29:22:050107:908 Общая долевая собственность (Собственники помещений в многоквартирном доме);</w:t>
      </w:r>
    </w:p>
    <w:p w:rsidR="006A6E9C" w:rsidRPr="006A6E9C" w:rsidRDefault="006A6E9C" w:rsidP="006A6E9C">
      <w:pPr>
        <w:widowControl w:val="0"/>
        <w:ind w:firstLine="709"/>
        <w:jc w:val="both"/>
        <w:rPr>
          <w:sz w:val="28"/>
          <w:szCs w:val="28"/>
        </w:rPr>
      </w:pPr>
      <w:r w:rsidRPr="006A6E9C">
        <w:rPr>
          <w:sz w:val="28"/>
          <w:szCs w:val="28"/>
        </w:rPr>
        <w:t>29:22:050107:972 Общая долевая собственность (Собственники помещений в многоквартирном доме);</w:t>
      </w:r>
    </w:p>
    <w:p w:rsidR="006A6E9C" w:rsidRPr="006A6E9C" w:rsidRDefault="006A6E9C" w:rsidP="006A6E9C">
      <w:pPr>
        <w:widowControl w:val="0"/>
        <w:ind w:firstLine="709"/>
        <w:jc w:val="both"/>
        <w:rPr>
          <w:sz w:val="28"/>
          <w:szCs w:val="28"/>
        </w:rPr>
      </w:pPr>
      <w:r w:rsidRPr="006A6E9C">
        <w:rPr>
          <w:sz w:val="28"/>
          <w:szCs w:val="28"/>
        </w:rPr>
        <w:t>29:22:050107:1046 Общая долевая собственность (Собственники помещений в многоквартирном доме);</w:t>
      </w:r>
    </w:p>
    <w:p w:rsidR="006A6E9C" w:rsidRPr="006A6E9C" w:rsidRDefault="006A6E9C" w:rsidP="006A6E9C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A6E9C">
        <w:rPr>
          <w:sz w:val="28"/>
          <w:szCs w:val="28"/>
        </w:rPr>
        <w:t>29:22:050107:23 Российская Федерация, (обременение – аренда:</w:t>
      </w:r>
      <w:proofErr w:type="gramEnd"/>
      <w:r w:rsidRPr="006A6E9C">
        <w:rPr>
          <w:sz w:val="28"/>
          <w:szCs w:val="28"/>
        </w:rPr>
        <w:t xml:space="preserve"> Публичное акционерное общество "Межрегиональная распределительная сетевая компания Северо-Запада";</w:t>
      </w:r>
    </w:p>
    <w:p w:rsidR="006A6E9C" w:rsidRPr="006A6E9C" w:rsidRDefault="006A6E9C" w:rsidP="006A6E9C">
      <w:pPr>
        <w:widowControl w:val="0"/>
        <w:ind w:firstLine="709"/>
        <w:jc w:val="both"/>
        <w:rPr>
          <w:sz w:val="28"/>
          <w:szCs w:val="28"/>
        </w:rPr>
      </w:pPr>
      <w:r w:rsidRPr="006A6E9C">
        <w:rPr>
          <w:sz w:val="28"/>
          <w:szCs w:val="28"/>
        </w:rPr>
        <w:t>29:22:050107:1396 Общая долевая собственность (Собственники помещений в многоквартирном доме);</w:t>
      </w:r>
    </w:p>
    <w:p w:rsidR="006A6E9C" w:rsidRPr="006A6E9C" w:rsidRDefault="006A6E9C" w:rsidP="006A6E9C">
      <w:pPr>
        <w:widowControl w:val="0"/>
        <w:ind w:firstLine="709"/>
        <w:jc w:val="both"/>
        <w:rPr>
          <w:sz w:val="28"/>
          <w:szCs w:val="28"/>
        </w:rPr>
      </w:pPr>
      <w:r w:rsidRPr="006A6E9C">
        <w:rPr>
          <w:sz w:val="28"/>
          <w:szCs w:val="28"/>
        </w:rPr>
        <w:t>29:22:050107:1397 Общая долевая собственность (Собственники помещений в многоквартирном доме);</w:t>
      </w:r>
    </w:p>
    <w:p w:rsidR="006A6E9C" w:rsidRDefault="006A6E9C" w:rsidP="006A6E9C">
      <w:pPr>
        <w:widowControl w:val="0"/>
        <w:ind w:firstLine="709"/>
        <w:jc w:val="both"/>
        <w:rPr>
          <w:sz w:val="28"/>
          <w:szCs w:val="28"/>
        </w:rPr>
      </w:pPr>
      <w:r w:rsidRPr="006A6E9C">
        <w:rPr>
          <w:sz w:val="28"/>
          <w:szCs w:val="28"/>
        </w:rPr>
        <w:t>29:22:050107:1398 Общая долевая собственность (Собственники помещений в многок</w:t>
      </w:r>
      <w:r w:rsidR="002142F8">
        <w:rPr>
          <w:sz w:val="28"/>
          <w:szCs w:val="28"/>
        </w:rPr>
        <w:t>вартирном доме);</w:t>
      </w:r>
    </w:p>
    <w:p w:rsidR="006A6E9C" w:rsidRDefault="0075568B" w:rsidP="006A6E9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A6E9C">
        <w:rPr>
          <w:sz w:val="28"/>
          <w:szCs w:val="28"/>
        </w:rPr>
        <w:t xml:space="preserve"> Территория 2:</w:t>
      </w:r>
    </w:p>
    <w:p w:rsidR="006A6E9C" w:rsidRDefault="006A6E9C" w:rsidP="006A6E9C">
      <w:pPr>
        <w:widowControl w:val="0"/>
        <w:ind w:firstLine="709"/>
        <w:jc w:val="both"/>
        <w:rPr>
          <w:sz w:val="28"/>
          <w:szCs w:val="28"/>
        </w:rPr>
      </w:pPr>
      <w:r w:rsidRPr="006A6E9C">
        <w:rPr>
          <w:sz w:val="28"/>
          <w:szCs w:val="28"/>
        </w:rPr>
        <w:t>29:22:050501:734 (часть участка) Муниципальная собственность.</w:t>
      </w:r>
    </w:p>
    <w:p w:rsidR="006A6E9C" w:rsidRDefault="006A6E9C" w:rsidP="006A6E9C">
      <w:pPr>
        <w:widowControl w:val="0"/>
        <w:ind w:firstLine="709"/>
        <w:jc w:val="both"/>
        <w:rPr>
          <w:sz w:val="28"/>
          <w:szCs w:val="28"/>
        </w:rPr>
      </w:pPr>
    </w:p>
    <w:p w:rsidR="006A6E9C" w:rsidRDefault="006A6E9C" w:rsidP="002142F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A6E9C">
        <w:rPr>
          <w:sz w:val="28"/>
          <w:szCs w:val="28"/>
        </w:rPr>
        <w:t>Положение о размещение объектов капитального строительства</w:t>
      </w:r>
    </w:p>
    <w:p w:rsidR="006A6E9C" w:rsidRDefault="006A6E9C" w:rsidP="006A6E9C">
      <w:pPr>
        <w:widowControl w:val="0"/>
        <w:ind w:firstLine="709"/>
        <w:jc w:val="both"/>
        <w:rPr>
          <w:sz w:val="28"/>
          <w:szCs w:val="28"/>
        </w:rPr>
      </w:pPr>
    </w:p>
    <w:p w:rsidR="006A6E9C" w:rsidRDefault="00A3039B" w:rsidP="006A6E9C">
      <w:pPr>
        <w:widowControl w:val="0"/>
        <w:ind w:firstLine="709"/>
        <w:jc w:val="both"/>
        <w:rPr>
          <w:sz w:val="28"/>
          <w:szCs w:val="28"/>
        </w:rPr>
      </w:pPr>
      <w:r w:rsidRPr="00A3039B">
        <w:rPr>
          <w:sz w:val="28"/>
          <w:szCs w:val="28"/>
        </w:rPr>
        <w:t>На территории проектирования предполагается размещение следующих объектов капитального строительства</w:t>
      </w:r>
      <w:r w:rsidR="002142F8">
        <w:rPr>
          <w:sz w:val="28"/>
          <w:szCs w:val="28"/>
        </w:rPr>
        <w:t>:</w:t>
      </w:r>
    </w:p>
    <w:p w:rsidR="00A3039B" w:rsidRDefault="00A3039B" w:rsidP="006A6E9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1</w:t>
      </w:r>
    </w:p>
    <w:p w:rsidR="00A3039B" w:rsidRPr="00A3039B" w:rsidRDefault="00A3039B" w:rsidP="00A3039B">
      <w:pPr>
        <w:widowControl w:val="0"/>
        <w:ind w:firstLine="709"/>
        <w:jc w:val="both"/>
        <w:rPr>
          <w:sz w:val="28"/>
          <w:szCs w:val="28"/>
        </w:rPr>
      </w:pPr>
      <w:r w:rsidRPr="00A3039B">
        <w:rPr>
          <w:sz w:val="28"/>
          <w:szCs w:val="28"/>
        </w:rPr>
        <w:t>На территории 1 предполагается размещение следующих объектов капитального строительства:</w:t>
      </w:r>
    </w:p>
    <w:p w:rsidR="00A3039B" w:rsidRPr="00A3039B" w:rsidRDefault="00A3039B" w:rsidP="00A3039B">
      <w:pPr>
        <w:widowControl w:val="0"/>
        <w:ind w:firstLine="709"/>
        <w:jc w:val="both"/>
        <w:rPr>
          <w:sz w:val="28"/>
          <w:szCs w:val="28"/>
        </w:rPr>
      </w:pPr>
      <w:r w:rsidRPr="00A3039B">
        <w:rPr>
          <w:sz w:val="28"/>
          <w:szCs w:val="28"/>
        </w:rPr>
        <w:lastRenderedPageBreak/>
        <w:t>многоквартирный жилой дом  не выше 16 этажей;</w:t>
      </w:r>
    </w:p>
    <w:p w:rsidR="00A3039B" w:rsidRPr="00A3039B" w:rsidRDefault="00A3039B" w:rsidP="00A3039B">
      <w:pPr>
        <w:widowControl w:val="0"/>
        <w:ind w:firstLine="709"/>
        <w:jc w:val="both"/>
        <w:rPr>
          <w:sz w:val="28"/>
          <w:szCs w:val="28"/>
        </w:rPr>
      </w:pPr>
      <w:r w:rsidRPr="00A3039B">
        <w:rPr>
          <w:sz w:val="28"/>
          <w:szCs w:val="28"/>
        </w:rPr>
        <w:t>многоквартирный жилой дом не выше 16 этажей;</w:t>
      </w:r>
    </w:p>
    <w:p w:rsidR="00A3039B" w:rsidRPr="00A3039B" w:rsidRDefault="00A3039B" w:rsidP="00A3039B">
      <w:pPr>
        <w:widowControl w:val="0"/>
        <w:ind w:firstLine="709"/>
        <w:jc w:val="both"/>
        <w:rPr>
          <w:sz w:val="28"/>
          <w:szCs w:val="28"/>
        </w:rPr>
      </w:pPr>
      <w:r w:rsidRPr="00A3039B">
        <w:rPr>
          <w:sz w:val="28"/>
          <w:szCs w:val="28"/>
        </w:rPr>
        <w:t>многоквартирный жилой дом не выше 16 этажей;</w:t>
      </w:r>
    </w:p>
    <w:p w:rsidR="00A3039B" w:rsidRPr="00A3039B" w:rsidRDefault="00A3039B" w:rsidP="00A3039B">
      <w:pPr>
        <w:widowControl w:val="0"/>
        <w:ind w:firstLine="709"/>
        <w:jc w:val="both"/>
        <w:rPr>
          <w:sz w:val="28"/>
          <w:szCs w:val="28"/>
        </w:rPr>
      </w:pPr>
      <w:r w:rsidRPr="00A3039B">
        <w:rPr>
          <w:sz w:val="28"/>
          <w:szCs w:val="28"/>
        </w:rPr>
        <w:t>многоквартирный жилой дом не выше 16 этажей;</w:t>
      </w:r>
    </w:p>
    <w:p w:rsidR="00A3039B" w:rsidRPr="00A3039B" w:rsidRDefault="00A3039B" w:rsidP="00A3039B">
      <w:pPr>
        <w:widowControl w:val="0"/>
        <w:ind w:firstLine="709"/>
        <w:jc w:val="both"/>
        <w:rPr>
          <w:sz w:val="28"/>
          <w:szCs w:val="28"/>
        </w:rPr>
      </w:pPr>
      <w:r w:rsidRPr="00A3039B">
        <w:rPr>
          <w:sz w:val="28"/>
          <w:szCs w:val="28"/>
        </w:rPr>
        <w:t>многоквартирный жилой дом не выше 16 этажей;</w:t>
      </w:r>
    </w:p>
    <w:p w:rsidR="00A3039B" w:rsidRPr="00A3039B" w:rsidRDefault="00A3039B" w:rsidP="00A3039B">
      <w:pPr>
        <w:widowControl w:val="0"/>
        <w:ind w:firstLine="709"/>
        <w:jc w:val="both"/>
        <w:rPr>
          <w:sz w:val="28"/>
          <w:szCs w:val="28"/>
        </w:rPr>
      </w:pPr>
      <w:r w:rsidRPr="00A3039B">
        <w:rPr>
          <w:sz w:val="28"/>
          <w:szCs w:val="28"/>
        </w:rPr>
        <w:t>многоквартирный жилой дом не выше 16 этажей;</w:t>
      </w:r>
    </w:p>
    <w:p w:rsidR="00A3039B" w:rsidRDefault="00A3039B" w:rsidP="00A3039B">
      <w:pPr>
        <w:widowControl w:val="0"/>
        <w:ind w:firstLine="709"/>
        <w:jc w:val="both"/>
        <w:rPr>
          <w:sz w:val="28"/>
          <w:szCs w:val="28"/>
        </w:rPr>
      </w:pPr>
      <w:r w:rsidRPr="00A3039B">
        <w:rPr>
          <w:sz w:val="28"/>
          <w:szCs w:val="28"/>
        </w:rPr>
        <w:t>многоквартирный жилой дом не выше 16 этажей</w:t>
      </w:r>
      <w:r w:rsidR="002142F8">
        <w:rPr>
          <w:sz w:val="28"/>
          <w:szCs w:val="28"/>
        </w:rPr>
        <w:t>.</w:t>
      </w:r>
    </w:p>
    <w:p w:rsidR="006A6E9C" w:rsidRDefault="00A3039B" w:rsidP="006A6E9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2</w:t>
      </w:r>
    </w:p>
    <w:p w:rsidR="00A3039B" w:rsidRDefault="0072595A" w:rsidP="00A3039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</w:t>
      </w:r>
      <w:r w:rsidR="00A3039B" w:rsidRPr="00A3039B">
        <w:rPr>
          <w:sz w:val="28"/>
          <w:szCs w:val="28"/>
        </w:rPr>
        <w:t>ерритории 2 предполагается размещение детского дошкольного учреждения (</w:t>
      </w:r>
      <w:r w:rsidR="002142F8">
        <w:rPr>
          <w:sz w:val="28"/>
          <w:szCs w:val="28"/>
        </w:rPr>
        <w:t xml:space="preserve">детский сад на 125 мест) </w:t>
      </w:r>
      <w:r w:rsidR="00A3039B" w:rsidRPr="00A3039B">
        <w:rPr>
          <w:sz w:val="28"/>
          <w:szCs w:val="28"/>
        </w:rPr>
        <w:t>этажностью не выше трех этажей.</w:t>
      </w:r>
    </w:p>
    <w:p w:rsidR="00A3039B" w:rsidRDefault="00A3039B" w:rsidP="006A6E9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A3039B">
        <w:rPr>
          <w:sz w:val="28"/>
          <w:szCs w:val="28"/>
        </w:rPr>
        <w:t>Размещение объектов федерального, регионального и местного значения</w:t>
      </w:r>
    </w:p>
    <w:p w:rsidR="00A3039B" w:rsidRDefault="0075568B" w:rsidP="006A6E9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3039B">
        <w:rPr>
          <w:sz w:val="28"/>
          <w:szCs w:val="28"/>
        </w:rPr>
        <w:t>Территория 1</w:t>
      </w:r>
    </w:p>
    <w:p w:rsidR="006A6E9C" w:rsidRDefault="0072595A" w:rsidP="006A6E9C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72595A">
        <w:rPr>
          <w:sz w:val="28"/>
          <w:szCs w:val="28"/>
        </w:rPr>
        <w:t>Объекты федерального, регионального, местного значения, размещение которых предусмотрено на основании отраслевых документов стратегического планирования, стратегий социально-экономического развития Архангельской области и соответствующего муниципального образования Архангельской области, документов территориального планирования Российской Федерации, Архангельской области и соответствующих муниципальных образований Архангельской области, межгосударственных программ, государственных программ Российской Федерации, национальных проектов, государственных программ Архангельской области, инвестиционных программ субъектов естественных монополий, решений органов государственной власти, иных</w:t>
      </w:r>
      <w:proofErr w:type="gramEnd"/>
      <w:r w:rsidRPr="0072595A">
        <w:rPr>
          <w:sz w:val="28"/>
          <w:szCs w:val="28"/>
        </w:rPr>
        <w:t xml:space="preserve"> главных распорядителей средств соответствующих бюджетов, предусматривающих создание объектов федерального, регионального </w:t>
      </w:r>
      <w:r>
        <w:rPr>
          <w:sz w:val="28"/>
          <w:szCs w:val="28"/>
        </w:rPr>
        <w:br/>
      </w:r>
      <w:r w:rsidR="002142F8">
        <w:rPr>
          <w:sz w:val="28"/>
          <w:szCs w:val="28"/>
        </w:rPr>
        <w:t>и местного значения отсутствуют;</w:t>
      </w:r>
    </w:p>
    <w:p w:rsidR="0072595A" w:rsidRDefault="0075568B" w:rsidP="006A6E9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2595A">
        <w:rPr>
          <w:sz w:val="28"/>
          <w:szCs w:val="28"/>
        </w:rPr>
        <w:t>Территория 2</w:t>
      </w:r>
    </w:p>
    <w:p w:rsidR="0072595A" w:rsidRPr="0072595A" w:rsidRDefault="0072595A" w:rsidP="0072595A">
      <w:pPr>
        <w:widowControl w:val="0"/>
        <w:ind w:firstLine="709"/>
        <w:jc w:val="both"/>
        <w:rPr>
          <w:sz w:val="28"/>
          <w:szCs w:val="28"/>
        </w:rPr>
      </w:pPr>
      <w:r w:rsidRPr="0072595A">
        <w:rPr>
          <w:sz w:val="28"/>
          <w:szCs w:val="28"/>
        </w:rPr>
        <w:t xml:space="preserve">В границах части элемента планировочной структуры: просп. Советских космонавтов, просп. Новгородский, ул. Карла Либкнехта, ул. </w:t>
      </w:r>
      <w:proofErr w:type="gramStart"/>
      <w:r w:rsidRPr="0072595A">
        <w:rPr>
          <w:sz w:val="28"/>
          <w:szCs w:val="28"/>
        </w:rPr>
        <w:t>Поморская</w:t>
      </w:r>
      <w:proofErr w:type="gramEnd"/>
      <w:r w:rsidRPr="0072595A">
        <w:rPr>
          <w:sz w:val="28"/>
          <w:szCs w:val="28"/>
        </w:rPr>
        <w:t xml:space="preserve"> площадью 0,4660 га запланировано размещение детского дошкольного учреждения местного значения (детский сад на 125 мест)</w:t>
      </w:r>
    </w:p>
    <w:p w:rsidR="0072595A" w:rsidRDefault="0072595A" w:rsidP="0072595A">
      <w:pPr>
        <w:widowControl w:val="0"/>
        <w:ind w:firstLine="709"/>
        <w:jc w:val="both"/>
        <w:rPr>
          <w:sz w:val="28"/>
          <w:szCs w:val="28"/>
        </w:rPr>
      </w:pPr>
      <w:r w:rsidRPr="0072595A">
        <w:rPr>
          <w:sz w:val="28"/>
          <w:szCs w:val="28"/>
        </w:rPr>
        <w:t>Реализация строительства детского дошкольного учреждения местного значения (детский сад на 125 мест) осуществляется за счет внебюджетных источников (за счет средств лица, заключившего договор).</w:t>
      </w:r>
    </w:p>
    <w:p w:rsidR="0072595A" w:rsidRDefault="005B71FD" w:rsidP="0072595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5B71FD">
        <w:rPr>
          <w:sz w:val="28"/>
          <w:szCs w:val="28"/>
        </w:rPr>
        <w:t>Технико-экономические показатели территории</w:t>
      </w:r>
      <w:r>
        <w:rPr>
          <w:sz w:val="28"/>
          <w:szCs w:val="28"/>
        </w:rPr>
        <w:t xml:space="preserve"> </w:t>
      </w:r>
    </w:p>
    <w:p w:rsidR="00715A8E" w:rsidRDefault="00D521A0" w:rsidP="0072595A">
      <w:pPr>
        <w:widowControl w:val="0"/>
        <w:ind w:firstLine="709"/>
        <w:jc w:val="both"/>
        <w:rPr>
          <w:sz w:val="28"/>
          <w:szCs w:val="28"/>
        </w:rPr>
      </w:pPr>
      <w:r w:rsidRPr="00D521A0">
        <w:rPr>
          <w:sz w:val="28"/>
          <w:szCs w:val="28"/>
        </w:rPr>
        <w:t xml:space="preserve">Технико-экономические показатели </w:t>
      </w:r>
      <w:proofErr w:type="gramStart"/>
      <w:r w:rsidRPr="00D521A0">
        <w:rPr>
          <w:sz w:val="28"/>
          <w:szCs w:val="28"/>
        </w:rPr>
        <w:t>территории, выделенной под проектирование представлены</w:t>
      </w:r>
      <w:proofErr w:type="gramEnd"/>
      <w:r w:rsidRPr="00D521A0">
        <w:rPr>
          <w:sz w:val="28"/>
          <w:szCs w:val="28"/>
        </w:rPr>
        <w:t xml:space="preserve"> в таблице 1.</w:t>
      </w:r>
    </w:p>
    <w:p w:rsidR="00974A3C" w:rsidRDefault="00974A3C" w:rsidP="0072595A">
      <w:pPr>
        <w:widowControl w:val="0"/>
        <w:ind w:firstLine="709"/>
        <w:jc w:val="both"/>
        <w:rPr>
          <w:sz w:val="28"/>
          <w:szCs w:val="28"/>
        </w:rPr>
      </w:pPr>
    </w:p>
    <w:p w:rsidR="002142F8" w:rsidRDefault="002142F8" w:rsidP="0072595A">
      <w:pPr>
        <w:widowControl w:val="0"/>
        <w:ind w:firstLine="709"/>
        <w:jc w:val="both"/>
        <w:rPr>
          <w:sz w:val="28"/>
          <w:szCs w:val="28"/>
        </w:rPr>
      </w:pPr>
    </w:p>
    <w:p w:rsidR="002142F8" w:rsidRDefault="002142F8" w:rsidP="0072595A">
      <w:pPr>
        <w:widowControl w:val="0"/>
        <w:ind w:firstLine="709"/>
        <w:jc w:val="both"/>
        <w:rPr>
          <w:sz w:val="28"/>
          <w:szCs w:val="28"/>
        </w:rPr>
      </w:pPr>
    </w:p>
    <w:p w:rsidR="002142F8" w:rsidRDefault="002142F8" w:rsidP="0072595A">
      <w:pPr>
        <w:widowControl w:val="0"/>
        <w:ind w:firstLine="709"/>
        <w:jc w:val="both"/>
        <w:rPr>
          <w:sz w:val="28"/>
          <w:szCs w:val="28"/>
        </w:rPr>
      </w:pPr>
    </w:p>
    <w:p w:rsidR="002142F8" w:rsidRDefault="002142F8" w:rsidP="0072595A">
      <w:pPr>
        <w:widowControl w:val="0"/>
        <w:ind w:firstLine="709"/>
        <w:jc w:val="both"/>
        <w:rPr>
          <w:sz w:val="28"/>
          <w:szCs w:val="28"/>
        </w:rPr>
      </w:pPr>
    </w:p>
    <w:p w:rsidR="002142F8" w:rsidRDefault="002142F8" w:rsidP="0072595A">
      <w:pPr>
        <w:widowControl w:val="0"/>
        <w:ind w:firstLine="709"/>
        <w:jc w:val="both"/>
        <w:rPr>
          <w:sz w:val="28"/>
          <w:szCs w:val="28"/>
        </w:rPr>
      </w:pPr>
    </w:p>
    <w:p w:rsidR="002142F8" w:rsidRDefault="002142F8" w:rsidP="0072595A">
      <w:pPr>
        <w:widowControl w:val="0"/>
        <w:ind w:firstLine="709"/>
        <w:jc w:val="both"/>
        <w:rPr>
          <w:sz w:val="28"/>
          <w:szCs w:val="28"/>
        </w:rPr>
      </w:pPr>
    </w:p>
    <w:p w:rsidR="00D521A0" w:rsidRDefault="00974A3C" w:rsidP="00974A3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tbl>
      <w:tblPr>
        <w:tblW w:w="4918" w:type="pct"/>
        <w:jc w:val="center"/>
        <w:tblInd w:w="108" w:type="dxa"/>
        <w:tblLook w:val="04A0" w:firstRow="1" w:lastRow="0" w:firstColumn="1" w:lastColumn="0" w:noHBand="0" w:noVBand="1"/>
      </w:tblPr>
      <w:tblGrid>
        <w:gridCol w:w="2984"/>
        <w:gridCol w:w="1818"/>
        <w:gridCol w:w="2747"/>
        <w:gridCol w:w="2143"/>
      </w:tblGrid>
      <w:tr w:rsidR="00D521A0" w:rsidRPr="00D521A0" w:rsidTr="001E4D0E">
        <w:trPr>
          <w:trHeight w:val="505"/>
          <w:tblHeader/>
          <w:jc w:val="center"/>
        </w:trPr>
        <w:tc>
          <w:tcPr>
            <w:tcW w:w="154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Показатели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A0" w:rsidRPr="00D521A0" w:rsidRDefault="00D521A0" w:rsidP="00D521A0">
            <w:pPr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Территория</w:t>
            </w:r>
          </w:p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  <w:lang w:val="en-US"/>
              </w:rPr>
            </w:pPr>
            <w:r w:rsidRPr="00D521A0">
              <w:rPr>
                <w:sz w:val="24"/>
                <w:szCs w:val="24"/>
              </w:rPr>
              <w:t>проектирования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 xml:space="preserve">В том числе по элементам </w:t>
            </w:r>
            <w:r w:rsidR="001E4D0E">
              <w:rPr>
                <w:sz w:val="24"/>
                <w:szCs w:val="24"/>
              </w:rPr>
              <w:br/>
            </w:r>
            <w:r w:rsidRPr="00D521A0">
              <w:rPr>
                <w:sz w:val="24"/>
                <w:szCs w:val="24"/>
              </w:rPr>
              <w:t>планировочной структуры</w:t>
            </w:r>
          </w:p>
        </w:tc>
      </w:tr>
      <w:tr w:rsidR="00D521A0" w:rsidRPr="00D521A0" w:rsidTr="009135DF">
        <w:trPr>
          <w:tblHeader/>
          <w:jc w:val="center"/>
        </w:trPr>
        <w:tc>
          <w:tcPr>
            <w:tcW w:w="154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A0" w:rsidRPr="00D521A0" w:rsidRDefault="00D521A0" w:rsidP="00D52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Территория 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Территория 2</w:t>
            </w:r>
          </w:p>
        </w:tc>
      </w:tr>
      <w:tr w:rsidR="00D521A0" w:rsidRPr="00D521A0" w:rsidTr="009135DF">
        <w:trPr>
          <w:jc w:val="center"/>
        </w:trPr>
        <w:tc>
          <w:tcPr>
            <w:tcW w:w="1544" w:type="pct"/>
            <w:tcBorders>
              <w:top w:val="single" w:sz="4" w:space="0" w:color="auto"/>
            </w:tcBorders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 xml:space="preserve">Площадь территории </w:t>
            </w:r>
          </w:p>
        </w:tc>
        <w:tc>
          <w:tcPr>
            <w:tcW w:w="924" w:type="pct"/>
            <w:tcBorders>
              <w:top w:val="single" w:sz="4" w:space="0" w:color="auto"/>
            </w:tcBorders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3,9135 га</w:t>
            </w:r>
          </w:p>
        </w:tc>
        <w:tc>
          <w:tcPr>
            <w:tcW w:w="1422" w:type="pct"/>
            <w:tcBorders>
              <w:top w:val="single" w:sz="4" w:space="0" w:color="auto"/>
            </w:tcBorders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3,4475 га</w:t>
            </w:r>
          </w:p>
        </w:tc>
        <w:tc>
          <w:tcPr>
            <w:tcW w:w="1110" w:type="pct"/>
            <w:tcBorders>
              <w:top w:val="single" w:sz="4" w:space="0" w:color="auto"/>
            </w:tcBorders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0,4660 га</w:t>
            </w:r>
          </w:p>
        </w:tc>
      </w:tr>
      <w:tr w:rsidR="00D521A0" w:rsidRPr="00D521A0" w:rsidTr="009135DF">
        <w:trPr>
          <w:jc w:val="center"/>
        </w:trPr>
        <w:tc>
          <w:tcPr>
            <w:tcW w:w="1544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Плотность застройки</w:t>
            </w:r>
          </w:p>
        </w:tc>
        <w:tc>
          <w:tcPr>
            <w:tcW w:w="924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2,0</w:t>
            </w:r>
          </w:p>
        </w:tc>
        <w:tc>
          <w:tcPr>
            <w:tcW w:w="1110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1,7</w:t>
            </w:r>
          </w:p>
        </w:tc>
      </w:tr>
      <w:tr w:rsidR="00D521A0" w:rsidRPr="00D521A0" w:rsidTr="009135DF">
        <w:trPr>
          <w:jc w:val="center"/>
        </w:trPr>
        <w:tc>
          <w:tcPr>
            <w:tcW w:w="1544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Коэффициент застройки</w:t>
            </w:r>
          </w:p>
        </w:tc>
        <w:tc>
          <w:tcPr>
            <w:tcW w:w="924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0,4</w:t>
            </w:r>
          </w:p>
        </w:tc>
        <w:tc>
          <w:tcPr>
            <w:tcW w:w="1422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0,4</w:t>
            </w:r>
          </w:p>
        </w:tc>
        <w:tc>
          <w:tcPr>
            <w:tcW w:w="1110" w:type="pct"/>
            <w:shd w:val="clear" w:color="auto" w:fill="auto"/>
          </w:tcPr>
          <w:p w:rsidR="00D521A0" w:rsidRPr="00D521A0" w:rsidRDefault="00D521A0" w:rsidP="00974A3C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0,4</w:t>
            </w:r>
          </w:p>
        </w:tc>
      </w:tr>
      <w:tr w:rsidR="00D521A0" w:rsidRPr="00D521A0" w:rsidTr="009135DF">
        <w:trPr>
          <w:jc w:val="center"/>
        </w:trPr>
        <w:tc>
          <w:tcPr>
            <w:tcW w:w="1544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Предельная этажность</w:t>
            </w:r>
          </w:p>
        </w:tc>
        <w:tc>
          <w:tcPr>
            <w:tcW w:w="924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16</w:t>
            </w:r>
          </w:p>
        </w:tc>
        <w:tc>
          <w:tcPr>
            <w:tcW w:w="1422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16</w:t>
            </w:r>
          </w:p>
        </w:tc>
        <w:tc>
          <w:tcPr>
            <w:tcW w:w="1110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i/>
                <w:color w:val="FF0000"/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3</w:t>
            </w:r>
          </w:p>
        </w:tc>
      </w:tr>
      <w:tr w:rsidR="00D521A0" w:rsidRPr="00D521A0" w:rsidTr="009135DF">
        <w:trPr>
          <w:jc w:val="center"/>
        </w:trPr>
        <w:tc>
          <w:tcPr>
            <w:tcW w:w="1544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Суммарная поэтажная площадь всех зданий</w:t>
            </w:r>
          </w:p>
        </w:tc>
        <w:tc>
          <w:tcPr>
            <w:tcW w:w="924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−</w:t>
            </w:r>
          </w:p>
        </w:tc>
        <w:tc>
          <w:tcPr>
            <w:tcW w:w="1422" w:type="pct"/>
            <w:shd w:val="clear" w:color="auto" w:fill="auto"/>
          </w:tcPr>
          <w:p w:rsidR="00D521A0" w:rsidRPr="00D521A0" w:rsidRDefault="00D521A0" w:rsidP="00D521A0">
            <w:pPr>
              <w:ind w:left="-50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не более 72,46 тыс. кв. м</w:t>
            </w:r>
          </w:p>
        </w:tc>
        <w:tc>
          <w:tcPr>
            <w:tcW w:w="1110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−</w:t>
            </w:r>
          </w:p>
        </w:tc>
      </w:tr>
      <w:tr w:rsidR="00D521A0" w:rsidRPr="00D521A0" w:rsidTr="009135DF">
        <w:trPr>
          <w:jc w:val="center"/>
        </w:trPr>
        <w:tc>
          <w:tcPr>
            <w:tcW w:w="1544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Суммарная общая площадь всех жилых помещений</w:t>
            </w:r>
          </w:p>
        </w:tc>
        <w:tc>
          <w:tcPr>
            <w:tcW w:w="924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−</w:t>
            </w:r>
          </w:p>
        </w:tc>
        <w:tc>
          <w:tcPr>
            <w:tcW w:w="1422" w:type="pct"/>
            <w:shd w:val="clear" w:color="auto" w:fill="auto"/>
          </w:tcPr>
          <w:p w:rsidR="00D521A0" w:rsidRPr="00D521A0" w:rsidRDefault="00D521A0" w:rsidP="00D521A0">
            <w:pPr>
              <w:ind w:left="-50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не более 56,54 тыс. кв. м</w:t>
            </w:r>
          </w:p>
        </w:tc>
        <w:tc>
          <w:tcPr>
            <w:tcW w:w="1110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−</w:t>
            </w:r>
          </w:p>
        </w:tc>
      </w:tr>
      <w:tr w:rsidR="00D521A0" w:rsidRPr="00D521A0" w:rsidTr="009135DF">
        <w:trPr>
          <w:jc w:val="center"/>
        </w:trPr>
        <w:tc>
          <w:tcPr>
            <w:tcW w:w="1544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Суммарная площадь всех нежилых помещений</w:t>
            </w:r>
          </w:p>
        </w:tc>
        <w:tc>
          <w:tcPr>
            <w:tcW w:w="924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−</w:t>
            </w:r>
          </w:p>
        </w:tc>
        <w:tc>
          <w:tcPr>
            <w:tcW w:w="1422" w:type="pct"/>
            <w:shd w:val="clear" w:color="auto" w:fill="auto"/>
          </w:tcPr>
          <w:p w:rsidR="00D521A0" w:rsidRPr="00D521A0" w:rsidRDefault="00D521A0" w:rsidP="00D521A0">
            <w:pPr>
              <w:ind w:left="-50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не более 15,92 тыс. кв. м</w:t>
            </w:r>
          </w:p>
        </w:tc>
        <w:tc>
          <w:tcPr>
            <w:tcW w:w="1110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−</w:t>
            </w:r>
          </w:p>
        </w:tc>
      </w:tr>
      <w:tr w:rsidR="00D521A0" w:rsidRPr="00D521A0" w:rsidTr="009135DF">
        <w:trPr>
          <w:jc w:val="center"/>
        </w:trPr>
        <w:tc>
          <w:tcPr>
            <w:tcW w:w="1544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Максимальный процент застройки</w:t>
            </w:r>
          </w:p>
        </w:tc>
        <w:tc>
          <w:tcPr>
            <w:tcW w:w="924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40 %</w:t>
            </w:r>
          </w:p>
        </w:tc>
        <w:tc>
          <w:tcPr>
            <w:tcW w:w="1422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40 %</w:t>
            </w:r>
          </w:p>
        </w:tc>
        <w:tc>
          <w:tcPr>
            <w:tcW w:w="1110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40 %</w:t>
            </w:r>
          </w:p>
        </w:tc>
      </w:tr>
      <w:tr w:rsidR="00D521A0" w:rsidRPr="00D521A0" w:rsidTr="009135DF">
        <w:trPr>
          <w:jc w:val="center"/>
        </w:trPr>
        <w:tc>
          <w:tcPr>
            <w:tcW w:w="1544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Минимальный процент озеленения</w:t>
            </w:r>
          </w:p>
        </w:tc>
        <w:tc>
          <w:tcPr>
            <w:tcW w:w="924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15 %</w:t>
            </w:r>
          </w:p>
        </w:tc>
        <w:tc>
          <w:tcPr>
            <w:tcW w:w="1422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15 %</w:t>
            </w:r>
          </w:p>
        </w:tc>
        <w:tc>
          <w:tcPr>
            <w:tcW w:w="1110" w:type="pct"/>
            <w:shd w:val="clear" w:color="auto" w:fill="auto"/>
          </w:tcPr>
          <w:p w:rsidR="00D521A0" w:rsidRPr="00D521A0" w:rsidRDefault="00D521A0" w:rsidP="00D521A0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D521A0">
              <w:rPr>
                <w:sz w:val="24"/>
                <w:szCs w:val="24"/>
              </w:rPr>
              <w:t>15 %</w:t>
            </w:r>
          </w:p>
        </w:tc>
      </w:tr>
    </w:tbl>
    <w:p w:rsidR="005B71FD" w:rsidRDefault="005B71FD" w:rsidP="0072595A">
      <w:pPr>
        <w:widowControl w:val="0"/>
        <w:ind w:firstLine="709"/>
        <w:jc w:val="both"/>
        <w:rPr>
          <w:sz w:val="28"/>
          <w:szCs w:val="28"/>
        </w:rPr>
      </w:pPr>
    </w:p>
    <w:p w:rsidR="00DF492D" w:rsidRDefault="00AC6DFC" w:rsidP="00AC6DFC">
      <w:pPr>
        <w:widowControl w:val="0"/>
        <w:ind w:firstLine="709"/>
        <w:jc w:val="both"/>
        <w:rPr>
          <w:sz w:val="28"/>
          <w:szCs w:val="28"/>
        </w:rPr>
      </w:pPr>
      <w:r w:rsidRPr="00AC6DFC">
        <w:rPr>
          <w:sz w:val="28"/>
          <w:szCs w:val="28"/>
        </w:rPr>
        <w:t>Точные показатели объектов капитального строительства жилой застройки будут определены дополнительно на стадии подготовки проектной документации в соответствии с градостроительными регламентами.</w:t>
      </w:r>
    </w:p>
    <w:p w:rsidR="00AC6DFC" w:rsidRDefault="00AC6DFC" w:rsidP="00AC6DF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AC6DFC">
        <w:rPr>
          <w:sz w:val="28"/>
          <w:szCs w:val="28"/>
        </w:rPr>
        <w:t>Этапы расселения, в том числе перечень объектов капитального строительства, подлежащих сносу</w:t>
      </w:r>
    </w:p>
    <w:p w:rsidR="00AC6DFC" w:rsidRDefault="00974A3C" w:rsidP="00AC6DFC">
      <w:pPr>
        <w:widowControl w:val="0"/>
        <w:ind w:firstLine="709"/>
        <w:jc w:val="both"/>
        <w:rPr>
          <w:sz w:val="28"/>
          <w:szCs w:val="28"/>
        </w:rPr>
      </w:pPr>
      <w:r w:rsidRPr="00974A3C">
        <w:rPr>
          <w:sz w:val="28"/>
          <w:szCs w:val="28"/>
        </w:rPr>
        <w:t>Этапы расселения, в том числе перечень объектов капитального строительств</w:t>
      </w:r>
      <w:r>
        <w:rPr>
          <w:sz w:val="28"/>
          <w:szCs w:val="28"/>
        </w:rPr>
        <w:t>а, подлежащих сносу представлены</w:t>
      </w:r>
      <w:r w:rsidRPr="00974A3C">
        <w:rPr>
          <w:sz w:val="28"/>
          <w:szCs w:val="28"/>
        </w:rPr>
        <w:t xml:space="preserve"> в таблице 2.</w:t>
      </w:r>
    </w:p>
    <w:p w:rsidR="00974A3C" w:rsidRDefault="00974A3C" w:rsidP="00AC6DFC">
      <w:pPr>
        <w:widowControl w:val="0"/>
        <w:ind w:firstLine="709"/>
        <w:jc w:val="both"/>
        <w:rPr>
          <w:sz w:val="28"/>
          <w:szCs w:val="28"/>
        </w:rPr>
      </w:pPr>
    </w:p>
    <w:p w:rsidR="00974A3C" w:rsidRDefault="00974A3C" w:rsidP="00974A3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637"/>
        <w:gridCol w:w="969"/>
        <w:gridCol w:w="4355"/>
        <w:gridCol w:w="1514"/>
        <w:gridCol w:w="1271"/>
      </w:tblGrid>
      <w:tr w:rsidR="00600B77" w:rsidRPr="00600B77" w:rsidTr="00600B77">
        <w:trPr>
          <w:tblHeader/>
          <w:jc w:val="center"/>
        </w:trPr>
        <w:tc>
          <w:tcPr>
            <w:tcW w:w="1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77" w:rsidRPr="00600B77" w:rsidRDefault="00600B77" w:rsidP="00600B77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Этап расселения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77" w:rsidRPr="00600B77" w:rsidRDefault="00600B77" w:rsidP="00600B77">
            <w:pPr>
              <w:ind w:left="-5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Номер</w:t>
            </w:r>
          </w:p>
          <w:p w:rsidR="00600B77" w:rsidRPr="00600B77" w:rsidRDefault="00600B77" w:rsidP="00600B77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на плане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77" w:rsidRPr="00600B77" w:rsidRDefault="00600B77" w:rsidP="00600B77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Наименование, адрес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77" w:rsidRPr="00600B77" w:rsidRDefault="00600B77" w:rsidP="00600B77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Жилая 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0B77" w:rsidRPr="00600B77" w:rsidRDefault="00600B77" w:rsidP="00600B77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Этажность</w:t>
            </w:r>
          </w:p>
        </w:tc>
      </w:tr>
      <w:tr w:rsidR="00600B77" w:rsidRPr="00600B77" w:rsidTr="00600B77">
        <w:trPr>
          <w:jc w:val="center"/>
        </w:trPr>
        <w:tc>
          <w:tcPr>
            <w:tcW w:w="1636" w:type="dxa"/>
            <w:vMerge w:val="restart"/>
            <w:tcBorders>
              <w:top w:val="single" w:sz="4" w:space="0" w:color="auto"/>
            </w:tcBorders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1 этап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Многоквартирный жилой дом</w:t>
            </w:r>
          </w:p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 xml:space="preserve">ул. </w:t>
            </w:r>
            <w:proofErr w:type="spellStart"/>
            <w:r w:rsidRPr="00600B77">
              <w:rPr>
                <w:sz w:val="24"/>
                <w:szCs w:val="24"/>
              </w:rPr>
              <w:t>Выучейского</w:t>
            </w:r>
            <w:proofErr w:type="spellEnd"/>
            <w:r w:rsidRPr="00600B77">
              <w:rPr>
                <w:sz w:val="24"/>
                <w:szCs w:val="24"/>
              </w:rPr>
              <w:t xml:space="preserve">, д. 94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487,6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2</w:t>
            </w:r>
          </w:p>
        </w:tc>
      </w:tr>
      <w:tr w:rsidR="00600B77" w:rsidRPr="00600B77" w:rsidTr="00600B77">
        <w:trPr>
          <w:jc w:val="center"/>
        </w:trPr>
        <w:tc>
          <w:tcPr>
            <w:tcW w:w="1636" w:type="dxa"/>
            <w:vMerge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Многоквартирный жилой дом</w:t>
            </w:r>
          </w:p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 xml:space="preserve">ул. </w:t>
            </w:r>
            <w:proofErr w:type="spellStart"/>
            <w:r w:rsidRPr="00600B77">
              <w:rPr>
                <w:sz w:val="24"/>
                <w:szCs w:val="24"/>
              </w:rPr>
              <w:t>Выучейского</w:t>
            </w:r>
            <w:proofErr w:type="spellEnd"/>
            <w:r w:rsidRPr="00600B77">
              <w:rPr>
                <w:sz w:val="24"/>
                <w:szCs w:val="24"/>
              </w:rPr>
              <w:t>, д. 92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509,8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2</w:t>
            </w:r>
          </w:p>
        </w:tc>
      </w:tr>
      <w:tr w:rsidR="00600B77" w:rsidRPr="00600B77" w:rsidTr="00600B77">
        <w:trPr>
          <w:jc w:val="center"/>
        </w:trPr>
        <w:tc>
          <w:tcPr>
            <w:tcW w:w="1636" w:type="dxa"/>
            <w:vMerge w:val="restart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2 этап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Многоквартирный жилой дом</w:t>
            </w:r>
          </w:p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 xml:space="preserve">ул. </w:t>
            </w:r>
            <w:proofErr w:type="spellStart"/>
            <w:r w:rsidRPr="00600B77">
              <w:rPr>
                <w:sz w:val="24"/>
                <w:szCs w:val="24"/>
              </w:rPr>
              <w:t>Выучейского</w:t>
            </w:r>
            <w:proofErr w:type="spellEnd"/>
            <w:r w:rsidRPr="00600B77">
              <w:rPr>
                <w:sz w:val="24"/>
                <w:szCs w:val="24"/>
              </w:rPr>
              <w:t>, д. 94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495,7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2</w:t>
            </w:r>
          </w:p>
        </w:tc>
      </w:tr>
      <w:tr w:rsidR="00600B77" w:rsidRPr="00600B77" w:rsidTr="00600B77">
        <w:trPr>
          <w:jc w:val="center"/>
        </w:trPr>
        <w:tc>
          <w:tcPr>
            <w:tcW w:w="1636" w:type="dxa"/>
            <w:vMerge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Многоквартирный жилой дом</w:t>
            </w:r>
          </w:p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 xml:space="preserve">ул. </w:t>
            </w:r>
            <w:proofErr w:type="spellStart"/>
            <w:r w:rsidRPr="00600B77">
              <w:rPr>
                <w:sz w:val="24"/>
                <w:szCs w:val="24"/>
              </w:rPr>
              <w:t>Выучейского</w:t>
            </w:r>
            <w:proofErr w:type="spellEnd"/>
            <w:r w:rsidRPr="00600B77">
              <w:rPr>
                <w:sz w:val="24"/>
                <w:szCs w:val="24"/>
              </w:rPr>
              <w:t>, д. 94, корп.1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512,4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2</w:t>
            </w:r>
          </w:p>
        </w:tc>
      </w:tr>
      <w:tr w:rsidR="00600B77" w:rsidRPr="00600B77" w:rsidTr="00600B77">
        <w:trPr>
          <w:jc w:val="center"/>
        </w:trPr>
        <w:tc>
          <w:tcPr>
            <w:tcW w:w="1636" w:type="dxa"/>
            <w:vMerge w:val="restart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3 этап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Многоквартирный жилой дом</w:t>
            </w:r>
          </w:p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ул. Суфтина,1-проезд, д.13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510,5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2</w:t>
            </w:r>
          </w:p>
        </w:tc>
      </w:tr>
      <w:tr w:rsidR="00600B77" w:rsidRPr="00600B77" w:rsidTr="00600B77">
        <w:trPr>
          <w:jc w:val="center"/>
        </w:trPr>
        <w:tc>
          <w:tcPr>
            <w:tcW w:w="1636" w:type="dxa"/>
            <w:vMerge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Многоквартирный жилой дом</w:t>
            </w:r>
          </w:p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 xml:space="preserve">ул. Г. </w:t>
            </w:r>
            <w:proofErr w:type="spellStart"/>
            <w:r w:rsidRPr="00600B77">
              <w:rPr>
                <w:sz w:val="24"/>
                <w:szCs w:val="24"/>
              </w:rPr>
              <w:t>Суфтина</w:t>
            </w:r>
            <w:proofErr w:type="spellEnd"/>
            <w:r w:rsidRPr="00600B77">
              <w:rPr>
                <w:sz w:val="24"/>
                <w:szCs w:val="24"/>
              </w:rPr>
              <w:t>, д.8, к.1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508,9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2</w:t>
            </w:r>
          </w:p>
        </w:tc>
      </w:tr>
      <w:tr w:rsidR="00600B77" w:rsidRPr="00600B77" w:rsidTr="00600B77">
        <w:trPr>
          <w:jc w:val="center"/>
        </w:trPr>
        <w:tc>
          <w:tcPr>
            <w:tcW w:w="1636" w:type="dxa"/>
            <w:vMerge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 xml:space="preserve"> Многоквартирный жилой дом ул. </w:t>
            </w:r>
            <w:proofErr w:type="spellStart"/>
            <w:r w:rsidRPr="00600B77">
              <w:rPr>
                <w:sz w:val="24"/>
                <w:szCs w:val="24"/>
              </w:rPr>
              <w:t>Выучейского</w:t>
            </w:r>
            <w:proofErr w:type="spellEnd"/>
            <w:r w:rsidRPr="00600B77">
              <w:rPr>
                <w:sz w:val="24"/>
                <w:szCs w:val="24"/>
              </w:rPr>
              <w:t>, д. 96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512,3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2</w:t>
            </w:r>
          </w:p>
        </w:tc>
      </w:tr>
      <w:tr w:rsidR="00600B77" w:rsidRPr="00600B77" w:rsidTr="00600B77">
        <w:trPr>
          <w:trHeight w:val="751"/>
          <w:jc w:val="center"/>
        </w:trPr>
        <w:tc>
          <w:tcPr>
            <w:tcW w:w="1636" w:type="dxa"/>
            <w:vMerge w:val="restart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lastRenderedPageBreak/>
              <w:t>4 этап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Многоквартирный жилой дом</w:t>
            </w:r>
          </w:p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 xml:space="preserve">ул. </w:t>
            </w:r>
            <w:proofErr w:type="spellStart"/>
            <w:r w:rsidRPr="00600B77">
              <w:rPr>
                <w:sz w:val="24"/>
                <w:szCs w:val="24"/>
              </w:rPr>
              <w:t>Выучейского</w:t>
            </w:r>
            <w:proofErr w:type="spellEnd"/>
            <w:r w:rsidRPr="00600B77">
              <w:rPr>
                <w:sz w:val="24"/>
                <w:szCs w:val="24"/>
              </w:rPr>
              <w:t xml:space="preserve">, д. 92, корп.1 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514,3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2</w:t>
            </w:r>
          </w:p>
        </w:tc>
      </w:tr>
      <w:tr w:rsidR="00600B77" w:rsidRPr="00600B77" w:rsidTr="00600B77">
        <w:trPr>
          <w:jc w:val="center"/>
        </w:trPr>
        <w:tc>
          <w:tcPr>
            <w:tcW w:w="1636" w:type="dxa"/>
            <w:vMerge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Многоквартирный жилой дом</w:t>
            </w:r>
          </w:p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 xml:space="preserve">ул. </w:t>
            </w:r>
            <w:proofErr w:type="spellStart"/>
            <w:r w:rsidRPr="00600B77">
              <w:rPr>
                <w:sz w:val="24"/>
                <w:szCs w:val="24"/>
              </w:rPr>
              <w:t>Суфтина</w:t>
            </w:r>
            <w:proofErr w:type="spellEnd"/>
            <w:r w:rsidRPr="00600B77">
              <w:rPr>
                <w:sz w:val="24"/>
                <w:szCs w:val="24"/>
              </w:rPr>
              <w:t>, 1-проезд, д.11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512,9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2</w:t>
            </w:r>
          </w:p>
        </w:tc>
      </w:tr>
      <w:tr w:rsidR="00600B77" w:rsidRPr="00600B77" w:rsidTr="00600B77">
        <w:trPr>
          <w:jc w:val="center"/>
        </w:trPr>
        <w:tc>
          <w:tcPr>
            <w:tcW w:w="1636" w:type="dxa"/>
            <w:vMerge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Многоквартирный жилой дом</w:t>
            </w:r>
          </w:p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 xml:space="preserve">ул. </w:t>
            </w:r>
            <w:proofErr w:type="spellStart"/>
            <w:r w:rsidRPr="00600B77">
              <w:rPr>
                <w:sz w:val="24"/>
                <w:szCs w:val="24"/>
              </w:rPr>
              <w:t>Суфтина</w:t>
            </w:r>
            <w:proofErr w:type="spellEnd"/>
            <w:r w:rsidRPr="00600B77">
              <w:rPr>
                <w:sz w:val="24"/>
                <w:szCs w:val="24"/>
              </w:rPr>
              <w:t>, 1-проезд, д.9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514,7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2</w:t>
            </w:r>
          </w:p>
        </w:tc>
      </w:tr>
      <w:tr w:rsidR="00600B77" w:rsidRPr="00600B77" w:rsidTr="00600B77">
        <w:trPr>
          <w:jc w:val="center"/>
        </w:trPr>
        <w:tc>
          <w:tcPr>
            <w:tcW w:w="1636" w:type="dxa"/>
            <w:vMerge w:val="restart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5 этап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Многоквартирный жилой дом</w:t>
            </w:r>
          </w:p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 xml:space="preserve">ул. </w:t>
            </w:r>
            <w:proofErr w:type="spellStart"/>
            <w:r w:rsidRPr="00600B77">
              <w:rPr>
                <w:sz w:val="24"/>
                <w:szCs w:val="24"/>
              </w:rPr>
              <w:t>Выучейского</w:t>
            </w:r>
            <w:proofErr w:type="spellEnd"/>
            <w:r w:rsidRPr="00600B77">
              <w:rPr>
                <w:sz w:val="24"/>
                <w:szCs w:val="24"/>
              </w:rPr>
              <w:t>, д. 90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514,5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2</w:t>
            </w:r>
          </w:p>
        </w:tc>
      </w:tr>
      <w:tr w:rsidR="00600B77" w:rsidRPr="00600B77" w:rsidTr="00600B77">
        <w:trPr>
          <w:jc w:val="center"/>
        </w:trPr>
        <w:tc>
          <w:tcPr>
            <w:tcW w:w="1636" w:type="dxa"/>
            <w:vMerge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Многоквартирный жилой дом</w:t>
            </w:r>
          </w:p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 xml:space="preserve">ул. </w:t>
            </w:r>
            <w:proofErr w:type="spellStart"/>
            <w:r w:rsidRPr="00600B77">
              <w:rPr>
                <w:sz w:val="24"/>
                <w:szCs w:val="24"/>
              </w:rPr>
              <w:t>Выучейского</w:t>
            </w:r>
            <w:proofErr w:type="spellEnd"/>
            <w:r w:rsidRPr="00600B77">
              <w:rPr>
                <w:sz w:val="24"/>
                <w:szCs w:val="24"/>
              </w:rPr>
              <w:t>, д. 88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488,7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2</w:t>
            </w:r>
          </w:p>
        </w:tc>
      </w:tr>
      <w:tr w:rsidR="00600B77" w:rsidRPr="00600B77" w:rsidTr="00600B77">
        <w:trPr>
          <w:jc w:val="center"/>
        </w:trPr>
        <w:tc>
          <w:tcPr>
            <w:tcW w:w="1636" w:type="dxa"/>
            <w:vMerge w:val="restart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6 этап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Многоквартирный жилой дом</w:t>
            </w:r>
          </w:p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 xml:space="preserve">ул. </w:t>
            </w:r>
            <w:proofErr w:type="spellStart"/>
            <w:r w:rsidRPr="00600B77">
              <w:rPr>
                <w:sz w:val="24"/>
                <w:szCs w:val="24"/>
              </w:rPr>
              <w:t>Выучейского</w:t>
            </w:r>
            <w:proofErr w:type="spellEnd"/>
            <w:r w:rsidRPr="00600B77">
              <w:rPr>
                <w:sz w:val="24"/>
                <w:szCs w:val="24"/>
              </w:rPr>
              <w:t>, д. 86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492,8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2</w:t>
            </w:r>
          </w:p>
        </w:tc>
      </w:tr>
      <w:tr w:rsidR="00600B77" w:rsidRPr="00600B77" w:rsidTr="00600B77">
        <w:trPr>
          <w:jc w:val="center"/>
        </w:trPr>
        <w:tc>
          <w:tcPr>
            <w:tcW w:w="1636" w:type="dxa"/>
            <w:vMerge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Многоквартирный жилой дом</w:t>
            </w:r>
          </w:p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 xml:space="preserve">ул. Г. </w:t>
            </w:r>
            <w:proofErr w:type="spellStart"/>
            <w:r w:rsidRPr="00600B77">
              <w:rPr>
                <w:sz w:val="24"/>
                <w:szCs w:val="24"/>
              </w:rPr>
              <w:t>Суфтина</w:t>
            </w:r>
            <w:proofErr w:type="spellEnd"/>
            <w:r w:rsidRPr="00600B77">
              <w:rPr>
                <w:sz w:val="24"/>
                <w:szCs w:val="24"/>
              </w:rPr>
              <w:t>, д. 12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486,6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2</w:t>
            </w:r>
          </w:p>
        </w:tc>
      </w:tr>
      <w:tr w:rsidR="00600B77" w:rsidRPr="00600B77" w:rsidTr="00600B77">
        <w:trPr>
          <w:jc w:val="center"/>
        </w:trPr>
        <w:tc>
          <w:tcPr>
            <w:tcW w:w="1636" w:type="dxa"/>
            <w:vMerge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Многоквартирный жилой дом</w:t>
            </w:r>
          </w:p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 xml:space="preserve">ул. Г. </w:t>
            </w:r>
            <w:proofErr w:type="spellStart"/>
            <w:r w:rsidRPr="00600B77">
              <w:rPr>
                <w:sz w:val="24"/>
                <w:szCs w:val="24"/>
              </w:rPr>
              <w:t>Суфтина</w:t>
            </w:r>
            <w:proofErr w:type="spellEnd"/>
            <w:r w:rsidRPr="00600B77">
              <w:rPr>
                <w:sz w:val="24"/>
                <w:szCs w:val="24"/>
              </w:rPr>
              <w:t>, д. 10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490,6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2</w:t>
            </w:r>
          </w:p>
        </w:tc>
      </w:tr>
      <w:tr w:rsidR="00600B77" w:rsidRPr="00600B77" w:rsidTr="00600B77">
        <w:trPr>
          <w:jc w:val="center"/>
        </w:trPr>
        <w:tc>
          <w:tcPr>
            <w:tcW w:w="1636" w:type="dxa"/>
            <w:vMerge w:val="restart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7 этап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Многоквартирный жилой дом</w:t>
            </w:r>
          </w:p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 xml:space="preserve">ул. Г. </w:t>
            </w:r>
            <w:proofErr w:type="spellStart"/>
            <w:r w:rsidRPr="00600B77">
              <w:rPr>
                <w:sz w:val="24"/>
                <w:szCs w:val="24"/>
              </w:rPr>
              <w:t>Суфтина</w:t>
            </w:r>
            <w:proofErr w:type="spellEnd"/>
            <w:r w:rsidRPr="00600B77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 xml:space="preserve"> </w:t>
            </w:r>
            <w:r w:rsidRPr="00600B77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483,8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2</w:t>
            </w:r>
          </w:p>
        </w:tc>
      </w:tr>
      <w:tr w:rsidR="00600B77" w:rsidRPr="00600B77" w:rsidTr="00600B77">
        <w:trPr>
          <w:jc w:val="center"/>
        </w:trPr>
        <w:tc>
          <w:tcPr>
            <w:tcW w:w="1636" w:type="dxa"/>
            <w:vMerge/>
          </w:tcPr>
          <w:p w:rsidR="00600B77" w:rsidRPr="00600B77" w:rsidRDefault="00600B77" w:rsidP="00A45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Многоквартирный жилой дом</w:t>
            </w:r>
          </w:p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 xml:space="preserve">ул. </w:t>
            </w:r>
            <w:proofErr w:type="spellStart"/>
            <w:r w:rsidRPr="00600B77">
              <w:rPr>
                <w:sz w:val="24"/>
                <w:szCs w:val="24"/>
              </w:rPr>
              <w:t>Суфтина</w:t>
            </w:r>
            <w:proofErr w:type="spellEnd"/>
            <w:r w:rsidRPr="00600B77">
              <w:rPr>
                <w:sz w:val="24"/>
                <w:szCs w:val="24"/>
              </w:rPr>
              <w:t>, 1-проезд, д.</w:t>
            </w:r>
            <w:r>
              <w:rPr>
                <w:sz w:val="24"/>
                <w:szCs w:val="24"/>
              </w:rPr>
              <w:t xml:space="preserve"> </w:t>
            </w:r>
            <w:r w:rsidRPr="00600B7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492,7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2</w:t>
            </w:r>
          </w:p>
        </w:tc>
      </w:tr>
      <w:tr w:rsidR="00600B77" w:rsidRPr="00600B77" w:rsidTr="00600B77">
        <w:trPr>
          <w:jc w:val="center"/>
        </w:trPr>
        <w:tc>
          <w:tcPr>
            <w:tcW w:w="1636" w:type="dxa"/>
            <w:vMerge/>
          </w:tcPr>
          <w:p w:rsidR="00600B77" w:rsidRPr="00600B77" w:rsidRDefault="00600B77" w:rsidP="00A45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Многоквартирный жилой дом</w:t>
            </w:r>
          </w:p>
          <w:p w:rsidR="00600B77" w:rsidRPr="00600B77" w:rsidRDefault="00600B77" w:rsidP="00A45E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 xml:space="preserve">ул. </w:t>
            </w:r>
            <w:proofErr w:type="spellStart"/>
            <w:r w:rsidRPr="00600B77">
              <w:rPr>
                <w:sz w:val="24"/>
                <w:szCs w:val="24"/>
              </w:rPr>
              <w:t>Суфтина</w:t>
            </w:r>
            <w:proofErr w:type="spellEnd"/>
            <w:r w:rsidRPr="00600B77">
              <w:rPr>
                <w:sz w:val="24"/>
                <w:szCs w:val="24"/>
              </w:rPr>
              <w:t>, 1-проезд, д.</w:t>
            </w:r>
            <w:r>
              <w:rPr>
                <w:sz w:val="24"/>
                <w:szCs w:val="24"/>
              </w:rPr>
              <w:t xml:space="preserve"> </w:t>
            </w:r>
            <w:r w:rsidRPr="00600B7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486,5</w:t>
            </w:r>
          </w:p>
        </w:tc>
        <w:tc>
          <w:tcPr>
            <w:tcW w:w="0" w:type="auto"/>
            <w:shd w:val="clear" w:color="auto" w:fill="auto"/>
          </w:tcPr>
          <w:p w:rsidR="00600B77" w:rsidRPr="00600B77" w:rsidRDefault="00600B77" w:rsidP="00600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0B77">
              <w:rPr>
                <w:sz w:val="24"/>
                <w:szCs w:val="24"/>
              </w:rPr>
              <w:t>2</w:t>
            </w:r>
          </w:p>
        </w:tc>
      </w:tr>
    </w:tbl>
    <w:p w:rsidR="00600B77" w:rsidRDefault="00600B77" w:rsidP="00974A3C">
      <w:pPr>
        <w:widowControl w:val="0"/>
        <w:jc w:val="both"/>
        <w:rPr>
          <w:sz w:val="28"/>
          <w:szCs w:val="28"/>
        </w:rPr>
      </w:pPr>
    </w:p>
    <w:p w:rsidR="00DF492D" w:rsidRDefault="00D41085" w:rsidP="002142F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41085">
        <w:rPr>
          <w:sz w:val="28"/>
          <w:szCs w:val="28"/>
        </w:rPr>
        <w:t>Сведения по обеспечению объектов коммунальной инфраструктурой</w:t>
      </w:r>
    </w:p>
    <w:p w:rsidR="00D41085" w:rsidRDefault="00D41085" w:rsidP="00FD706C">
      <w:pPr>
        <w:widowControl w:val="0"/>
        <w:ind w:firstLine="709"/>
        <w:jc w:val="both"/>
        <w:rPr>
          <w:sz w:val="28"/>
          <w:szCs w:val="28"/>
        </w:rPr>
      </w:pPr>
    </w:p>
    <w:p w:rsidR="00D41085" w:rsidRDefault="00D41085" w:rsidP="00FD706C">
      <w:pPr>
        <w:widowControl w:val="0"/>
        <w:ind w:firstLine="709"/>
        <w:jc w:val="both"/>
        <w:rPr>
          <w:sz w:val="28"/>
          <w:szCs w:val="28"/>
        </w:rPr>
      </w:pPr>
      <w:r w:rsidRPr="00D41085">
        <w:rPr>
          <w:sz w:val="28"/>
          <w:szCs w:val="28"/>
        </w:rPr>
        <w:t xml:space="preserve">В непосредственной близости от территории проходят магистральные сети водопровода, канализации, теплоснабжения, ливневой канализации, электроснабжения, связи. Проектной документацией на многоквартирные жилые дома  будет предусмотрено подключение объектов строительства </w:t>
      </w:r>
      <w:r>
        <w:rPr>
          <w:sz w:val="28"/>
          <w:szCs w:val="28"/>
        </w:rPr>
        <w:br/>
      </w:r>
      <w:r w:rsidRPr="00D41085">
        <w:rPr>
          <w:sz w:val="28"/>
          <w:szCs w:val="28"/>
        </w:rPr>
        <w:t>к городским сетям теплоснабжения, водоснабжения, связи и водоотведения. Подключение будет выполнено в соответствии с договорами технологического присоединения.</w:t>
      </w:r>
    </w:p>
    <w:p w:rsidR="00D41085" w:rsidRDefault="00D41085" w:rsidP="00FD706C">
      <w:pPr>
        <w:widowControl w:val="0"/>
        <w:ind w:firstLine="709"/>
        <w:jc w:val="both"/>
        <w:rPr>
          <w:sz w:val="28"/>
          <w:szCs w:val="28"/>
        </w:rPr>
      </w:pPr>
    </w:p>
    <w:p w:rsidR="00D41085" w:rsidRDefault="00D41085" w:rsidP="002142F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41085">
        <w:rPr>
          <w:sz w:val="28"/>
          <w:szCs w:val="28"/>
        </w:rPr>
        <w:t xml:space="preserve">Сведения по обеспечению объектов </w:t>
      </w:r>
      <w:r w:rsidR="008B2F54">
        <w:rPr>
          <w:sz w:val="28"/>
          <w:szCs w:val="28"/>
        </w:rPr>
        <w:br/>
      </w:r>
      <w:r w:rsidRPr="00D41085">
        <w:rPr>
          <w:sz w:val="28"/>
          <w:szCs w:val="28"/>
        </w:rPr>
        <w:t>транспортной инфраструктурой</w:t>
      </w:r>
    </w:p>
    <w:p w:rsidR="00D41085" w:rsidRDefault="00D41085" w:rsidP="00FD706C">
      <w:pPr>
        <w:widowControl w:val="0"/>
        <w:ind w:firstLine="709"/>
        <w:jc w:val="both"/>
        <w:rPr>
          <w:sz w:val="28"/>
          <w:szCs w:val="28"/>
        </w:rPr>
      </w:pPr>
    </w:p>
    <w:p w:rsidR="00D41085" w:rsidRDefault="00D41085" w:rsidP="00A46224">
      <w:pPr>
        <w:pStyle w:val="ad"/>
        <w:widowControl w:val="0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Территория 1</w:t>
      </w:r>
    </w:p>
    <w:p w:rsidR="00D41085" w:rsidRPr="00D41085" w:rsidRDefault="00D41085" w:rsidP="00D41085">
      <w:pPr>
        <w:widowControl w:val="0"/>
        <w:ind w:firstLine="709"/>
        <w:jc w:val="both"/>
        <w:rPr>
          <w:sz w:val="28"/>
          <w:szCs w:val="28"/>
        </w:rPr>
      </w:pPr>
      <w:r w:rsidRPr="00D41085">
        <w:rPr>
          <w:sz w:val="28"/>
          <w:szCs w:val="28"/>
        </w:rPr>
        <w:t xml:space="preserve">Транспортная инфраструктура территории сформирована. </w:t>
      </w:r>
    </w:p>
    <w:p w:rsidR="00D41085" w:rsidRPr="00D41085" w:rsidRDefault="00D41085" w:rsidP="00D41085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D41085">
        <w:rPr>
          <w:sz w:val="28"/>
          <w:szCs w:val="28"/>
        </w:rPr>
        <w:t>Транспортная связь обеспечив</w:t>
      </w:r>
      <w:r>
        <w:rPr>
          <w:sz w:val="28"/>
          <w:szCs w:val="28"/>
        </w:rPr>
        <w:t xml:space="preserve">ается по просп. Обводный канал </w:t>
      </w:r>
      <w:r>
        <w:rPr>
          <w:sz w:val="28"/>
          <w:szCs w:val="28"/>
        </w:rPr>
        <w:br/>
      </w:r>
      <w:r w:rsidRPr="00FD444B">
        <w:rPr>
          <w:spacing w:val="-6"/>
          <w:sz w:val="28"/>
          <w:szCs w:val="28"/>
        </w:rPr>
        <w:t xml:space="preserve">и ул. </w:t>
      </w:r>
      <w:proofErr w:type="spellStart"/>
      <w:r w:rsidRPr="00FD444B">
        <w:rPr>
          <w:spacing w:val="-6"/>
          <w:sz w:val="28"/>
          <w:szCs w:val="28"/>
        </w:rPr>
        <w:t>Выучейского</w:t>
      </w:r>
      <w:proofErr w:type="spellEnd"/>
      <w:r w:rsidRPr="00FD444B">
        <w:rPr>
          <w:spacing w:val="-6"/>
          <w:sz w:val="28"/>
          <w:szCs w:val="28"/>
        </w:rPr>
        <w:t xml:space="preserve"> (магистральные улицы районного значения), ул. Шабалина А.О.</w:t>
      </w:r>
      <w:r w:rsidRPr="00D41085">
        <w:rPr>
          <w:sz w:val="28"/>
          <w:szCs w:val="28"/>
        </w:rPr>
        <w:t xml:space="preserve"> и ул. Розы Люксембург (улицы и дороги местного значения) </w:t>
      </w:r>
      <w:r>
        <w:rPr>
          <w:sz w:val="28"/>
          <w:szCs w:val="28"/>
        </w:rPr>
        <w:br/>
      </w:r>
      <w:r w:rsidRPr="00D41085">
        <w:rPr>
          <w:sz w:val="28"/>
          <w:szCs w:val="28"/>
        </w:rPr>
        <w:t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</w:t>
      </w:r>
      <w:r>
        <w:rPr>
          <w:sz w:val="28"/>
          <w:szCs w:val="28"/>
        </w:rPr>
        <w:t xml:space="preserve">к, в составе генерального </w:t>
      </w:r>
      <w:r>
        <w:rPr>
          <w:sz w:val="28"/>
          <w:szCs w:val="28"/>
        </w:rPr>
        <w:lastRenderedPageBreak/>
        <w:t>плана.</w:t>
      </w:r>
      <w:proofErr w:type="gramEnd"/>
    </w:p>
    <w:p w:rsidR="00D41085" w:rsidRDefault="00D41085" w:rsidP="00D41085">
      <w:pPr>
        <w:widowControl w:val="0"/>
        <w:ind w:firstLine="709"/>
        <w:jc w:val="both"/>
        <w:rPr>
          <w:sz w:val="28"/>
          <w:szCs w:val="28"/>
        </w:rPr>
      </w:pPr>
      <w:r w:rsidRPr="00D41085">
        <w:rPr>
          <w:sz w:val="28"/>
          <w:szCs w:val="28"/>
        </w:rPr>
        <w:t>Ширина внутриквартальных</w:t>
      </w:r>
      <w:r>
        <w:rPr>
          <w:sz w:val="28"/>
          <w:szCs w:val="28"/>
        </w:rPr>
        <w:t xml:space="preserve"> проездов в жилой зоне принята </w:t>
      </w:r>
      <w:r w:rsidRPr="00D41085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>шести метров</w:t>
      </w:r>
      <w:r w:rsidRPr="00D41085">
        <w:rPr>
          <w:sz w:val="28"/>
          <w:szCs w:val="28"/>
        </w:rPr>
        <w:t>. Ширина дорожек и тротуаров, расположенных на придомовой территории не менее 2,25 м. При организации дорожек и тротуаров учтена сложившаяся система пешеходного движения.</w:t>
      </w:r>
    </w:p>
    <w:p w:rsidR="002F7C08" w:rsidRPr="002F7C08" w:rsidRDefault="002F7C08" w:rsidP="002F7C08">
      <w:pPr>
        <w:widowControl w:val="0"/>
        <w:ind w:firstLine="709"/>
        <w:jc w:val="both"/>
        <w:rPr>
          <w:sz w:val="28"/>
          <w:szCs w:val="28"/>
        </w:rPr>
      </w:pPr>
      <w:r w:rsidRPr="002F7C08">
        <w:rPr>
          <w:sz w:val="28"/>
          <w:szCs w:val="28"/>
        </w:rPr>
        <w:t>Документацией предусмотрена организация улично-дорожной сети, обеспечивающая проезды на проектируемой территории, в том числе пожарные проезды.</w:t>
      </w:r>
    </w:p>
    <w:p w:rsidR="002F7C08" w:rsidRPr="002F7C08" w:rsidRDefault="002F7C08" w:rsidP="002F7C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</w:t>
      </w:r>
      <w:r w:rsidR="00FD444B">
        <w:rPr>
          <w:sz w:val="28"/>
          <w:szCs w:val="28"/>
        </w:rPr>
        <w:t xml:space="preserve">ерритории 1 по расчету </w:t>
      </w:r>
      <w:r w:rsidRPr="002F7C08">
        <w:rPr>
          <w:sz w:val="28"/>
          <w:szCs w:val="28"/>
        </w:rPr>
        <w:t xml:space="preserve">всего требуется 289 </w:t>
      </w:r>
      <w:proofErr w:type="spellStart"/>
      <w:r w:rsidRPr="002F7C08">
        <w:rPr>
          <w:sz w:val="28"/>
          <w:szCs w:val="28"/>
        </w:rPr>
        <w:t>машино</w:t>
      </w:r>
      <w:proofErr w:type="spellEnd"/>
      <w:r w:rsidRPr="002F7C08">
        <w:rPr>
          <w:sz w:val="28"/>
          <w:szCs w:val="28"/>
        </w:rPr>
        <w:t>-мест.</w:t>
      </w:r>
    </w:p>
    <w:p w:rsidR="002F7C08" w:rsidRPr="002F7C08" w:rsidRDefault="002F7C08" w:rsidP="002F7C08">
      <w:pPr>
        <w:widowControl w:val="0"/>
        <w:ind w:firstLine="709"/>
        <w:jc w:val="both"/>
        <w:rPr>
          <w:sz w:val="28"/>
          <w:szCs w:val="28"/>
        </w:rPr>
      </w:pPr>
      <w:r w:rsidRPr="002F7C08">
        <w:rPr>
          <w:sz w:val="28"/>
          <w:szCs w:val="28"/>
        </w:rPr>
        <w:t xml:space="preserve">По факту проектом предусмотрено 371 </w:t>
      </w:r>
      <w:proofErr w:type="spellStart"/>
      <w:r w:rsidRPr="002F7C08">
        <w:rPr>
          <w:sz w:val="28"/>
          <w:szCs w:val="28"/>
        </w:rPr>
        <w:t>машино</w:t>
      </w:r>
      <w:proofErr w:type="spellEnd"/>
      <w:r w:rsidRPr="002F7C08">
        <w:rPr>
          <w:sz w:val="28"/>
          <w:szCs w:val="28"/>
        </w:rPr>
        <w:t xml:space="preserve">-место, в том числе </w:t>
      </w:r>
      <w:r>
        <w:rPr>
          <w:sz w:val="28"/>
          <w:szCs w:val="28"/>
        </w:rPr>
        <w:br/>
      </w:r>
      <w:r w:rsidR="00FD444B">
        <w:rPr>
          <w:sz w:val="28"/>
          <w:szCs w:val="28"/>
        </w:rPr>
        <w:t xml:space="preserve">205 – </w:t>
      </w:r>
      <w:proofErr w:type="gramStart"/>
      <w:r w:rsidR="00FD444B">
        <w:rPr>
          <w:sz w:val="28"/>
          <w:szCs w:val="28"/>
        </w:rPr>
        <w:t>наземные</w:t>
      </w:r>
      <w:proofErr w:type="gramEnd"/>
      <w:r w:rsidR="00FD444B">
        <w:rPr>
          <w:sz w:val="28"/>
          <w:szCs w:val="28"/>
        </w:rPr>
        <w:t xml:space="preserve">, 166 – встроенные </w:t>
      </w:r>
      <w:r w:rsidRPr="002F7C08">
        <w:rPr>
          <w:sz w:val="28"/>
          <w:szCs w:val="28"/>
        </w:rPr>
        <w:t>в подземный паркинг.</w:t>
      </w:r>
    </w:p>
    <w:p w:rsidR="002F7C08" w:rsidRPr="002F7C08" w:rsidRDefault="002F7C08" w:rsidP="002F7C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</w:t>
      </w:r>
      <w:r w:rsidR="00FD444B">
        <w:rPr>
          <w:sz w:val="28"/>
          <w:szCs w:val="28"/>
        </w:rPr>
        <w:t xml:space="preserve">ерритории 2 по расчету </w:t>
      </w:r>
      <w:r w:rsidRPr="002F7C08">
        <w:rPr>
          <w:sz w:val="28"/>
          <w:szCs w:val="28"/>
        </w:rPr>
        <w:t xml:space="preserve">всего требуется </w:t>
      </w:r>
      <w:r>
        <w:rPr>
          <w:sz w:val="28"/>
          <w:szCs w:val="28"/>
        </w:rPr>
        <w:t>пять</w:t>
      </w:r>
      <w:r w:rsidRPr="002F7C08">
        <w:rPr>
          <w:sz w:val="28"/>
          <w:szCs w:val="28"/>
        </w:rPr>
        <w:t xml:space="preserve"> </w:t>
      </w:r>
      <w:proofErr w:type="spellStart"/>
      <w:r w:rsidRPr="002F7C08">
        <w:rPr>
          <w:sz w:val="28"/>
          <w:szCs w:val="28"/>
        </w:rPr>
        <w:t>машино</w:t>
      </w:r>
      <w:proofErr w:type="spellEnd"/>
      <w:r w:rsidRPr="002F7C08">
        <w:rPr>
          <w:sz w:val="28"/>
          <w:szCs w:val="28"/>
        </w:rPr>
        <w:t>-мест.</w:t>
      </w:r>
    </w:p>
    <w:p w:rsidR="002F7C08" w:rsidRPr="002F7C08" w:rsidRDefault="002F7C08" w:rsidP="002F7C08">
      <w:pPr>
        <w:widowControl w:val="0"/>
        <w:ind w:firstLine="709"/>
        <w:jc w:val="both"/>
        <w:rPr>
          <w:sz w:val="28"/>
          <w:szCs w:val="28"/>
        </w:rPr>
      </w:pPr>
      <w:r w:rsidRPr="002F7C08">
        <w:rPr>
          <w:sz w:val="28"/>
          <w:szCs w:val="28"/>
        </w:rPr>
        <w:t xml:space="preserve">По факту проектом предусмотрено </w:t>
      </w:r>
      <w:r>
        <w:rPr>
          <w:sz w:val="28"/>
          <w:szCs w:val="28"/>
        </w:rPr>
        <w:t>пять</w:t>
      </w:r>
      <w:r w:rsidRPr="002F7C08">
        <w:rPr>
          <w:sz w:val="28"/>
          <w:szCs w:val="28"/>
        </w:rPr>
        <w:t xml:space="preserve"> </w:t>
      </w:r>
      <w:proofErr w:type="spellStart"/>
      <w:r w:rsidRPr="002F7C08">
        <w:rPr>
          <w:sz w:val="28"/>
          <w:szCs w:val="28"/>
        </w:rPr>
        <w:t>машино</w:t>
      </w:r>
      <w:proofErr w:type="spellEnd"/>
      <w:r w:rsidRPr="002F7C08">
        <w:rPr>
          <w:sz w:val="28"/>
          <w:szCs w:val="28"/>
        </w:rPr>
        <w:t>-мест.</w:t>
      </w:r>
    </w:p>
    <w:p w:rsidR="002F7C08" w:rsidRPr="002F7C08" w:rsidRDefault="002F7C08" w:rsidP="002F7C08">
      <w:pPr>
        <w:widowControl w:val="0"/>
        <w:ind w:firstLine="709"/>
        <w:jc w:val="both"/>
        <w:rPr>
          <w:sz w:val="28"/>
          <w:szCs w:val="28"/>
        </w:rPr>
      </w:pPr>
      <w:r w:rsidRPr="002F7C08">
        <w:rPr>
          <w:sz w:val="28"/>
          <w:szCs w:val="28"/>
        </w:rPr>
        <w:t>В соответствии с п</w:t>
      </w:r>
      <w:r>
        <w:rPr>
          <w:sz w:val="28"/>
          <w:szCs w:val="28"/>
        </w:rPr>
        <w:t>унктом</w:t>
      </w:r>
      <w:r w:rsidR="00FD444B">
        <w:rPr>
          <w:sz w:val="28"/>
          <w:szCs w:val="28"/>
        </w:rPr>
        <w:t xml:space="preserve"> 5.2 </w:t>
      </w:r>
      <w:r w:rsidRPr="002F7C08">
        <w:rPr>
          <w:sz w:val="28"/>
          <w:szCs w:val="28"/>
        </w:rPr>
        <w:t xml:space="preserve">СП 59.13330.2020 "Доступность зданий </w:t>
      </w:r>
      <w:r>
        <w:rPr>
          <w:sz w:val="28"/>
          <w:szCs w:val="28"/>
        </w:rPr>
        <w:br/>
      </w:r>
      <w:r w:rsidRPr="002F7C08">
        <w:rPr>
          <w:sz w:val="28"/>
          <w:szCs w:val="28"/>
        </w:rPr>
        <w:t xml:space="preserve">и сооружений для маломобильных групп населения. </w:t>
      </w:r>
      <w:proofErr w:type="gramStart"/>
      <w:r w:rsidRPr="002F7C08">
        <w:rPr>
          <w:sz w:val="28"/>
          <w:szCs w:val="28"/>
        </w:rPr>
        <w:t>Актуализирован</w:t>
      </w:r>
      <w:r w:rsidR="00FD444B">
        <w:rPr>
          <w:sz w:val="28"/>
          <w:szCs w:val="28"/>
        </w:rPr>
        <w:t xml:space="preserve">ная редакция СНиП 35-01-2001" </w:t>
      </w:r>
      <w:r w:rsidRPr="002F7C08">
        <w:rPr>
          <w:sz w:val="28"/>
          <w:szCs w:val="28"/>
        </w:rPr>
        <w:t xml:space="preserve">в проекте предусмотрены стоянки (парковки) транспортных средств инвалидов на всех стоянках (парковках) общего пользования около или в объеме жилых и общественных зданиях не менее </w:t>
      </w:r>
      <w:r w:rsidR="00E96016">
        <w:rPr>
          <w:sz w:val="28"/>
          <w:szCs w:val="28"/>
        </w:rPr>
        <w:br/>
      </w:r>
      <w:r w:rsidRPr="002F7C08">
        <w:rPr>
          <w:sz w:val="28"/>
          <w:szCs w:val="28"/>
        </w:rPr>
        <w:t>10</w:t>
      </w:r>
      <w:r w:rsidR="00E96016">
        <w:rPr>
          <w:sz w:val="28"/>
          <w:szCs w:val="28"/>
        </w:rPr>
        <w:t xml:space="preserve"> процентов</w:t>
      </w:r>
      <w:r w:rsidRPr="002F7C08">
        <w:rPr>
          <w:sz w:val="28"/>
          <w:szCs w:val="28"/>
        </w:rPr>
        <w:t xml:space="preserve"> </w:t>
      </w:r>
      <w:proofErr w:type="spellStart"/>
      <w:r w:rsidRPr="002F7C08">
        <w:rPr>
          <w:sz w:val="28"/>
          <w:szCs w:val="28"/>
        </w:rPr>
        <w:t>машино</w:t>
      </w:r>
      <w:proofErr w:type="spellEnd"/>
      <w:r w:rsidRPr="002F7C08">
        <w:rPr>
          <w:sz w:val="28"/>
          <w:szCs w:val="28"/>
        </w:rPr>
        <w:t xml:space="preserve">- мест (но не менее одного места) для людей </w:t>
      </w:r>
      <w:r w:rsidR="00E96016">
        <w:rPr>
          <w:sz w:val="28"/>
          <w:szCs w:val="28"/>
        </w:rPr>
        <w:br/>
      </w:r>
      <w:r w:rsidRPr="002F7C08">
        <w:rPr>
          <w:sz w:val="28"/>
          <w:szCs w:val="28"/>
        </w:rPr>
        <w:t xml:space="preserve">с инвалидностью, включая </w:t>
      </w:r>
      <w:r w:rsidR="00E96016">
        <w:rPr>
          <w:sz w:val="28"/>
          <w:szCs w:val="28"/>
        </w:rPr>
        <w:t>пять процентов</w:t>
      </w:r>
      <w:r w:rsidRPr="002F7C08">
        <w:rPr>
          <w:sz w:val="28"/>
          <w:szCs w:val="28"/>
        </w:rPr>
        <w:t xml:space="preserve">, но не менее одного места, специализированных </w:t>
      </w:r>
      <w:proofErr w:type="spellStart"/>
      <w:r w:rsidRPr="002F7C08">
        <w:rPr>
          <w:sz w:val="28"/>
          <w:szCs w:val="28"/>
        </w:rPr>
        <w:t>машино</w:t>
      </w:r>
      <w:proofErr w:type="spellEnd"/>
      <w:r w:rsidRPr="002F7C08">
        <w:rPr>
          <w:sz w:val="28"/>
          <w:szCs w:val="28"/>
        </w:rPr>
        <w:t>-мест для транспо</w:t>
      </w:r>
      <w:r w:rsidR="00FD444B">
        <w:rPr>
          <w:sz w:val="28"/>
          <w:szCs w:val="28"/>
        </w:rPr>
        <w:t xml:space="preserve">ртных средств </w:t>
      </w:r>
      <w:r w:rsidRPr="002F7C08">
        <w:rPr>
          <w:sz w:val="28"/>
          <w:szCs w:val="28"/>
        </w:rPr>
        <w:t>с габаритами специализированного места для стоянки</w:t>
      </w:r>
      <w:proofErr w:type="gramEnd"/>
      <w:r w:rsidRPr="002F7C08">
        <w:rPr>
          <w:sz w:val="28"/>
          <w:szCs w:val="28"/>
        </w:rPr>
        <w:t xml:space="preserve"> (парковки) транспортных средств инвалида на кресле-коляске размерами 6,0 x 3,6 м, что дает возможность создать безопасную зону сбоку и сзади машины. </w:t>
      </w:r>
    </w:p>
    <w:p w:rsidR="002F7C08" w:rsidRPr="002F7C08" w:rsidRDefault="002F7C08" w:rsidP="002F7C08">
      <w:pPr>
        <w:widowControl w:val="0"/>
        <w:ind w:firstLine="709"/>
        <w:jc w:val="both"/>
        <w:rPr>
          <w:sz w:val="28"/>
          <w:szCs w:val="28"/>
        </w:rPr>
      </w:pPr>
      <w:r w:rsidRPr="002F7C08">
        <w:rPr>
          <w:sz w:val="28"/>
          <w:szCs w:val="28"/>
        </w:rPr>
        <w:t xml:space="preserve">Проект предусматривает расположение </w:t>
      </w:r>
      <w:r w:rsidR="00E96016">
        <w:rPr>
          <w:sz w:val="28"/>
          <w:szCs w:val="28"/>
        </w:rPr>
        <w:t>пять процентов</w:t>
      </w:r>
      <w:r w:rsidR="00FD444B">
        <w:rPr>
          <w:sz w:val="28"/>
          <w:szCs w:val="28"/>
        </w:rPr>
        <w:t xml:space="preserve"> </w:t>
      </w:r>
      <w:proofErr w:type="spellStart"/>
      <w:r w:rsidR="00FD444B">
        <w:rPr>
          <w:sz w:val="28"/>
          <w:szCs w:val="28"/>
        </w:rPr>
        <w:t>машино</w:t>
      </w:r>
      <w:proofErr w:type="spellEnd"/>
      <w:r w:rsidR="00FD444B">
        <w:rPr>
          <w:sz w:val="28"/>
          <w:szCs w:val="28"/>
        </w:rPr>
        <w:t xml:space="preserve">-мест </w:t>
      </w:r>
      <w:r w:rsidR="00FD444B">
        <w:rPr>
          <w:sz w:val="28"/>
          <w:szCs w:val="28"/>
        </w:rPr>
        <w:br/>
      </w:r>
      <w:r w:rsidRPr="002F7C08">
        <w:rPr>
          <w:sz w:val="28"/>
          <w:szCs w:val="28"/>
        </w:rPr>
        <w:t xml:space="preserve">для маломобильных групп населения наземные и </w:t>
      </w:r>
      <w:r w:rsidR="00E96016">
        <w:rPr>
          <w:sz w:val="28"/>
          <w:szCs w:val="28"/>
        </w:rPr>
        <w:t>пять процентов</w:t>
      </w:r>
      <w:r w:rsidRPr="002F7C08">
        <w:rPr>
          <w:sz w:val="28"/>
          <w:szCs w:val="28"/>
        </w:rPr>
        <w:t xml:space="preserve"> специализированных </w:t>
      </w:r>
      <w:proofErr w:type="spellStart"/>
      <w:r w:rsidRPr="002F7C08">
        <w:rPr>
          <w:sz w:val="28"/>
          <w:szCs w:val="28"/>
        </w:rPr>
        <w:t>машино</w:t>
      </w:r>
      <w:proofErr w:type="spellEnd"/>
      <w:r w:rsidR="00FD444B">
        <w:rPr>
          <w:sz w:val="28"/>
          <w:szCs w:val="28"/>
        </w:rPr>
        <w:t>-мест для транспортных сре</w:t>
      </w:r>
      <w:proofErr w:type="gramStart"/>
      <w:r w:rsidR="00FD444B">
        <w:rPr>
          <w:sz w:val="28"/>
          <w:szCs w:val="28"/>
        </w:rPr>
        <w:t xml:space="preserve">дств </w:t>
      </w:r>
      <w:r w:rsidRPr="002F7C08">
        <w:rPr>
          <w:sz w:val="28"/>
          <w:szCs w:val="28"/>
        </w:rPr>
        <w:t>с г</w:t>
      </w:r>
      <w:proofErr w:type="gramEnd"/>
      <w:r w:rsidRPr="002F7C08">
        <w:rPr>
          <w:sz w:val="28"/>
          <w:szCs w:val="28"/>
        </w:rPr>
        <w:t>абаритами специализированного места для стоянки 6,0 x 3,6 м встроенные в подземную парковку.</w:t>
      </w:r>
    </w:p>
    <w:p w:rsidR="002F7C08" w:rsidRPr="002F7C08" w:rsidRDefault="002F7C08" w:rsidP="002F7C08">
      <w:pPr>
        <w:widowControl w:val="0"/>
        <w:ind w:firstLine="709"/>
        <w:jc w:val="both"/>
        <w:rPr>
          <w:sz w:val="28"/>
          <w:szCs w:val="28"/>
        </w:rPr>
      </w:pPr>
      <w:r w:rsidRPr="002F7C08">
        <w:rPr>
          <w:sz w:val="28"/>
          <w:szCs w:val="28"/>
        </w:rPr>
        <w:t>Вариант размещения проездов, тротуаров, площадок, парковок приведен в графической части материалов по обоснованию проекта планировки территории 011-23-ППТ-ГЧ2.</w:t>
      </w:r>
    </w:p>
    <w:p w:rsidR="002F7C08" w:rsidRPr="002F7C08" w:rsidRDefault="002F7C08" w:rsidP="002F7C08">
      <w:pPr>
        <w:widowControl w:val="0"/>
        <w:ind w:firstLine="709"/>
        <w:jc w:val="both"/>
        <w:rPr>
          <w:sz w:val="28"/>
          <w:szCs w:val="28"/>
        </w:rPr>
      </w:pPr>
      <w:r w:rsidRPr="002F7C08">
        <w:rPr>
          <w:sz w:val="28"/>
          <w:szCs w:val="28"/>
        </w:rPr>
        <w:t xml:space="preserve">Расчет по обеспеченности территории парковочными </w:t>
      </w:r>
      <w:proofErr w:type="spellStart"/>
      <w:r w:rsidRPr="002F7C08">
        <w:rPr>
          <w:sz w:val="28"/>
          <w:szCs w:val="28"/>
        </w:rPr>
        <w:t>машино</w:t>
      </w:r>
      <w:proofErr w:type="spellEnd"/>
      <w:r w:rsidRPr="002F7C08">
        <w:rPr>
          <w:sz w:val="28"/>
          <w:szCs w:val="28"/>
        </w:rPr>
        <w:t xml:space="preserve">-местами представлен в Таблице 6 Тома 2 ППТ-ТЧ2 в соответствии с </w:t>
      </w:r>
      <w:r w:rsidR="00E96016">
        <w:rPr>
          <w:sz w:val="28"/>
          <w:szCs w:val="28"/>
        </w:rPr>
        <w:t>региональными нормативами</w:t>
      </w:r>
      <w:r w:rsidRPr="002F7C08">
        <w:rPr>
          <w:sz w:val="28"/>
          <w:szCs w:val="28"/>
        </w:rPr>
        <w:t xml:space="preserve"> градостроительного проектирования Архангельской области".</w:t>
      </w:r>
    </w:p>
    <w:p w:rsidR="002F7C08" w:rsidRPr="002F7C08" w:rsidRDefault="002F7C08" w:rsidP="002F7C08">
      <w:pPr>
        <w:widowControl w:val="0"/>
        <w:ind w:firstLine="709"/>
        <w:jc w:val="both"/>
        <w:rPr>
          <w:sz w:val="28"/>
          <w:szCs w:val="28"/>
        </w:rPr>
      </w:pPr>
      <w:r w:rsidRPr="002F7C08">
        <w:rPr>
          <w:sz w:val="28"/>
          <w:szCs w:val="28"/>
        </w:rPr>
        <w:t>Мероприятия по развитию транспортной инфраструктуры:</w:t>
      </w:r>
    </w:p>
    <w:p w:rsidR="002F7C08" w:rsidRPr="002F7C08" w:rsidRDefault="002F7C08" w:rsidP="002F7C08">
      <w:pPr>
        <w:widowControl w:val="0"/>
        <w:ind w:firstLine="709"/>
        <w:jc w:val="both"/>
        <w:rPr>
          <w:sz w:val="28"/>
          <w:szCs w:val="28"/>
        </w:rPr>
      </w:pPr>
      <w:r w:rsidRPr="002F7C08">
        <w:rPr>
          <w:sz w:val="28"/>
          <w:szCs w:val="28"/>
        </w:rPr>
        <w:t>строительство площадок для парковки машин планируемого жилого фонда и встроенных помещений соцкультбыта;</w:t>
      </w:r>
    </w:p>
    <w:p w:rsidR="002F7C08" w:rsidRPr="002F7C08" w:rsidRDefault="002F7C08" w:rsidP="002F7C08">
      <w:pPr>
        <w:widowControl w:val="0"/>
        <w:ind w:firstLine="709"/>
        <w:jc w:val="both"/>
        <w:rPr>
          <w:sz w:val="28"/>
          <w:szCs w:val="28"/>
        </w:rPr>
      </w:pPr>
      <w:r w:rsidRPr="002F7C08">
        <w:rPr>
          <w:sz w:val="28"/>
          <w:szCs w:val="28"/>
        </w:rPr>
        <w:t>создание системы основных пешеходных направлений;</w:t>
      </w:r>
    </w:p>
    <w:p w:rsidR="00D41085" w:rsidRDefault="002F7C08" w:rsidP="002F7C08">
      <w:pPr>
        <w:widowControl w:val="0"/>
        <w:ind w:firstLine="709"/>
        <w:jc w:val="both"/>
        <w:rPr>
          <w:sz w:val="28"/>
          <w:szCs w:val="28"/>
        </w:rPr>
      </w:pPr>
      <w:r w:rsidRPr="002F7C08">
        <w:rPr>
          <w:sz w:val="28"/>
          <w:szCs w:val="28"/>
        </w:rPr>
        <w:t>дорожные одежды улично-дорожной сети предусмотрены капитального ти</w:t>
      </w:r>
      <w:r w:rsidR="00FD444B">
        <w:rPr>
          <w:sz w:val="28"/>
          <w:szCs w:val="28"/>
        </w:rPr>
        <w:t>па с асфальтобетонным покрытием;</w:t>
      </w:r>
    </w:p>
    <w:p w:rsidR="00195BDC" w:rsidRDefault="00FD6953" w:rsidP="00A46224">
      <w:pPr>
        <w:pStyle w:val="ad"/>
        <w:widowControl w:val="0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Территория 2</w:t>
      </w:r>
    </w:p>
    <w:p w:rsidR="002E2909" w:rsidRPr="002E2909" w:rsidRDefault="002E2909" w:rsidP="002E2909">
      <w:pPr>
        <w:widowControl w:val="0"/>
        <w:ind w:firstLine="709"/>
        <w:jc w:val="both"/>
        <w:rPr>
          <w:sz w:val="28"/>
          <w:szCs w:val="28"/>
        </w:rPr>
      </w:pPr>
      <w:r w:rsidRPr="002E2909">
        <w:rPr>
          <w:sz w:val="28"/>
          <w:szCs w:val="28"/>
        </w:rPr>
        <w:t xml:space="preserve">Транспортная инфраструктура территории сформирована. </w:t>
      </w:r>
    </w:p>
    <w:p w:rsidR="00FD6953" w:rsidRDefault="002E2909" w:rsidP="002E2909">
      <w:pPr>
        <w:widowControl w:val="0"/>
        <w:ind w:firstLine="709"/>
        <w:jc w:val="both"/>
        <w:rPr>
          <w:sz w:val="28"/>
          <w:szCs w:val="28"/>
        </w:rPr>
      </w:pPr>
      <w:r w:rsidRPr="002E2909">
        <w:rPr>
          <w:sz w:val="28"/>
          <w:szCs w:val="28"/>
        </w:rPr>
        <w:t xml:space="preserve">Транспортная связь обеспечивается по ул. Воскресенской (магистральная </w:t>
      </w:r>
      <w:r w:rsidRPr="002E2909">
        <w:rPr>
          <w:sz w:val="28"/>
          <w:szCs w:val="28"/>
        </w:rPr>
        <w:lastRenderedPageBreak/>
        <w:t>улица общегородского зна</w:t>
      </w:r>
      <w:r>
        <w:rPr>
          <w:sz w:val="28"/>
          <w:szCs w:val="28"/>
        </w:rPr>
        <w:t xml:space="preserve">чения регулируемого движения), </w:t>
      </w:r>
      <w:r>
        <w:rPr>
          <w:sz w:val="28"/>
          <w:szCs w:val="28"/>
        </w:rPr>
        <w:br/>
      </w:r>
      <w:r w:rsidRPr="002E2909">
        <w:rPr>
          <w:sz w:val="28"/>
          <w:szCs w:val="28"/>
        </w:rPr>
        <w:t xml:space="preserve">по просп. Советских космонавтов, ул. Поморской, просп. </w:t>
      </w:r>
      <w:proofErr w:type="gramStart"/>
      <w:r w:rsidRPr="002E2909">
        <w:rPr>
          <w:sz w:val="28"/>
          <w:szCs w:val="28"/>
        </w:rPr>
        <w:t>Новгородскому</w:t>
      </w:r>
      <w:proofErr w:type="gramEnd"/>
      <w:r w:rsidRPr="002E2909">
        <w:rPr>
          <w:sz w:val="28"/>
          <w:szCs w:val="28"/>
        </w:rPr>
        <w:t xml:space="preserve"> (улицы и дороги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</w:t>
      </w:r>
      <w:r>
        <w:rPr>
          <w:sz w:val="28"/>
          <w:szCs w:val="28"/>
        </w:rPr>
        <w:t>к, в составе генерального плана.</w:t>
      </w:r>
    </w:p>
    <w:p w:rsidR="00723F1B" w:rsidRDefault="00723F1B" w:rsidP="002E2909">
      <w:pPr>
        <w:widowControl w:val="0"/>
        <w:ind w:firstLine="709"/>
        <w:jc w:val="both"/>
        <w:rPr>
          <w:sz w:val="28"/>
          <w:szCs w:val="28"/>
        </w:rPr>
      </w:pPr>
    </w:p>
    <w:p w:rsidR="002E2909" w:rsidRDefault="00723F1B" w:rsidP="00FD444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23F1B">
        <w:rPr>
          <w:sz w:val="28"/>
          <w:szCs w:val="28"/>
        </w:rPr>
        <w:t>Сведения по обеспечению объектов социальной инфраструктурой</w:t>
      </w:r>
    </w:p>
    <w:p w:rsidR="002E2909" w:rsidRDefault="002E2909" w:rsidP="002E2909">
      <w:pPr>
        <w:widowControl w:val="0"/>
        <w:ind w:firstLine="709"/>
        <w:jc w:val="both"/>
        <w:rPr>
          <w:sz w:val="28"/>
          <w:szCs w:val="28"/>
        </w:rPr>
      </w:pPr>
    </w:p>
    <w:p w:rsidR="002E2909" w:rsidRDefault="00723F1B" w:rsidP="00A46224">
      <w:pPr>
        <w:pStyle w:val="ad"/>
        <w:widowControl w:val="0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Территория 1</w:t>
      </w:r>
    </w:p>
    <w:p w:rsidR="00723F1B" w:rsidRPr="00723F1B" w:rsidRDefault="00723F1B" w:rsidP="00723F1B">
      <w:pPr>
        <w:widowControl w:val="0"/>
        <w:ind w:firstLine="709"/>
        <w:jc w:val="both"/>
        <w:rPr>
          <w:sz w:val="28"/>
          <w:szCs w:val="28"/>
        </w:rPr>
      </w:pPr>
      <w:r w:rsidRPr="00723F1B">
        <w:rPr>
          <w:sz w:val="28"/>
          <w:szCs w:val="28"/>
        </w:rPr>
        <w:t>Э</w:t>
      </w:r>
      <w:r>
        <w:rPr>
          <w:sz w:val="28"/>
          <w:szCs w:val="28"/>
        </w:rPr>
        <w:t>лемент планировочной структуры Т</w:t>
      </w:r>
      <w:r w:rsidRPr="00723F1B">
        <w:rPr>
          <w:sz w:val="28"/>
          <w:szCs w:val="28"/>
        </w:rPr>
        <w:t xml:space="preserve">ерритории 1 расположен </w:t>
      </w:r>
      <w:r>
        <w:rPr>
          <w:sz w:val="28"/>
          <w:szCs w:val="28"/>
        </w:rPr>
        <w:br/>
      </w:r>
      <w:r w:rsidRPr="00723F1B">
        <w:rPr>
          <w:sz w:val="28"/>
          <w:szCs w:val="28"/>
        </w:rPr>
        <w:t xml:space="preserve">в непосредственной близости от центральных улиц, насыщен объектами социальной инфраструктуры. </w:t>
      </w:r>
    </w:p>
    <w:p w:rsidR="00723F1B" w:rsidRPr="00FD444B" w:rsidRDefault="00723F1B" w:rsidP="00723F1B">
      <w:pPr>
        <w:widowControl w:val="0"/>
        <w:ind w:firstLine="709"/>
        <w:jc w:val="both"/>
        <w:rPr>
          <w:sz w:val="28"/>
          <w:szCs w:val="28"/>
        </w:rPr>
      </w:pPr>
      <w:r w:rsidRPr="00FD444B">
        <w:rPr>
          <w:sz w:val="28"/>
          <w:szCs w:val="28"/>
        </w:rPr>
        <w:t>Расчет численности населения (человек) составляет: 56 540</w:t>
      </w:r>
      <w:r w:rsidR="00FD444B" w:rsidRPr="00FD444B">
        <w:rPr>
          <w:sz w:val="28"/>
          <w:szCs w:val="28"/>
        </w:rPr>
        <w:t xml:space="preserve"> </w:t>
      </w:r>
      <w:r w:rsidRPr="00FD444B">
        <w:rPr>
          <w:sz w:val="28"/>
          <w:szCs w:val="28"/>
        </w:rPr>
        <w:t>/</w:t>
      </w:r>
      <w:r w:rsidR="00FD444B" w:rsidRPr="00FD444B">
        <w:rPr>
          <w:sz w:val="28"/>
          <w:szCs w:val="28"/>
        </w:rPr>
        <w:t xml:space="preserve"> </w:t>
      </w:r>
      <w:r w:rsidRPr="00FD444B">
        <w:rPr>
          <w:sz w:val="28"/>
          <w:szCs w:val="28"/>
        </w:rPr>
        <w:t>40</w:t>
      </w:r>
      <w:r w:rsidR="00FD444B" w:rsidRPr="00FD444B">
        <w:rPr>
          <w:sz w:val="28"/>
          <w:szCs w:val="28"/>
        </w:rPr>
        <w:t xml:space="preserve"> </w:t>
      </w:r>
      <w:r w:rsidRPr="00FD444B">
        <w:rPr>
          <w:sz w:val="28"/>
          <w:szCs w:val="28"/>
        </w:rPr>
        <w:t>=</w:t>
      </w:r>
      <w:r w:rsidR="00FD444B" w:rsidRPr="00FD444B">
        <w:rPr>
          <w:sz w:val="28"/>
          <w:szCs w:val="28"/>
        </w:rPr>
        <w:t xml:space="preserve"> </w:t>
      </w:r>
      <w:r w:rsidR="00FD444B">
        <w:rPr>
          <w:sz w:val="28"/>
          <w:szCs w:val="28"/>
        </w:rPr>
        <w:br/>
      </w:r>
      <w:r w:rsidRPr="00FD444B">
        <w:rPr>
          <w:sz w:val="28"/>
          <w:szCs w:val="28"/>
        </w:rPr>
        <w:t>1 414 человек.</w:t>
      </w:r>
    </w:p>
    <w:p w:rsidR="00723F1B" w:rsidRPr="00723F1B" w:rsidRDefault="00723F1B" w:rsidP="00723F1B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723F1B">
        <w:rPr>
          <w:sz w:val="28"/>
          <w:szCs w:val="28"/>
        </w:rPr>
        <w:t>Где: 56 540 - суммарная общая площадь всех жилых помещений (не более 56,54 тыс.</w:t>
      </w:r>
      <w:r>
        <w:rPr>
          <w:sz w:val="28"/>
          <w:szCs w:val="28"/>
        </w:rPr>
        <w:t xml:space="preserve"> </w:t>
      </w:r>
      <w:r w:rsidRPr="00723F1B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Pr="00723F1B">
        <w:rPr>
          <w:sz w:val="28"/>
          <w:szCs w:val="28"/>
        </w:rPr>
        <w:t>м по условиям договора о комплексном развитии территории</w:t>
      </w:r>
      <w:r w:rsidR="003C39D0">
        <w:rPr>
          <w:sz w:val="28"/>
          <w:szCs w:val="28"/>
        </w:rPr>
        <w:t xml:space="preserve"> </w:t>
      </w:r>
      <w:r w:rsidR="003C39D0" w:rsidRPr="003C39D0">
        <w:rPr>
          <w:sz w:val="28"/>
          <w:szCs w:val="28"/>
        </w:rPr>
        <w:t>жилой застройки городского округа "Город Архангельск" в отношении двух несмежных территорий</w:t>
      </w:r>
      <w:r w:rsidRPr="00723F1B">
        <w:rPr>
          <w:sz w:val="28"/>
          <w:szCs w:val="28"/>
        </w:rPr>
        <w:t xml:space="preserve"> от </w:t>
      </w:r>
      <w:r w:rsidR="003C39D0">
        <w:rPr>
          <w:sz w:val="28"/>
          <w:szCs w:val="28"/>
        </w:rPr>
        <w:t>11 сентября 2023 года № 16/4(л)</w:t>
      </w:r>
      <w:r w:rsidR="00FD444B">
        <w:rPr>
          <w:sz w:val="28"/>
          <w:szCs w:val="28"/>
        </w:rPr>
        <w:t>.</w:t>
      </w:r>
      <w:proofErr w:type="gramEnd"/>
    </w:p>
    <w:p w:rsidR="00723F1B" w:rsidRPr="00723F1B" w:rsidRDefault="00723F1B" w:rsidP="00723F1B">
      <w:pPr>
        <w:widowControl w:val="0"/>
        <w:ind w:firstLine="709"/>
        <w:jc w:val="both"/>
        <w:rPr>
          <w:sz w:val="28"/>
          <w:szCs w:val="28"/>
        </w:rPr>
      </w:pPr>
      <w:r w:rsidRPr="00723F1B">
        <w:rPr>
          <w:sz w:val="28"/>
          <w:szCs w:val="28"/>
        </w:rPr>
        <w:t>Норма площади квартир в расчете на одного человека принята – 40 кв.</w:t>
      </w:r>
      <w:r w:rsidR="003C39D0">
        <w:rPr>
          <w:sz w:val="28"/>
          <w:szCs w:val="28"/>
        </w:rPr>
        <w:t xml:space="preserve"> </w:t>
      </w:r>
      <w:r w:rsidRPr="00723F1B">
        <w:rPr>
          <w:sz w:val="28"/>
          <w:szCs w:val="28"/>
        </w:rPr>
        <w:t>м.</w:t>
      </w:r>
    </w:p>
    <w:p w:rsidR="00723F1B" w:rsidRPr="00723F1B" w:rsidRDefault="003C39D0" w:rsidP="00723F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Плотность населения на Т</w:t>
      </w:r>
      <w:r w:rsidR="00723F1B" w:rsidRPr="00723F1B">
        <w:rPr>
          <w:sz w:val="28"/>
          <w:szCs w:val="28"/>
        </w:rPr>
        <w:t>ерритории 1 составляет 410 чел</w:t>
      </w:r>
      <w:r>
        <w:rPr>
          <w:sz w:val="28"/>
          <w:szCs w:val="28"/>
        </w:rPr>
        <w:t>овек</w:t>
      </w:r>
      <w:r w:rsidR="00723F1B" w:rsidRPr="00723F1B">
        <w:rPr>
          <w:sz w:val="28"/>
          <w:szCs w:val="28"/>
        </w:rPr>
        <w:t>/</w:t>
      </w:r>
      <w:proofErr w:type="gramStart"/>
      <w:r w:rsidR="00723F1B" w:rsidRPr="00723F1B">
        <w:rPr>
          <w:sz w:val="28"/>
          <w:szCs w:val="28"/>
        </w:rPr>
        <w:t>га</w:t>
      </w:r>
      <w:proofErr w:type="gramEnd"/>
      <w:r w:rsidR="00723F1B" w:rsidRPr="00723F1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723F1B" w:rsidRPr="00723F1B">
        <w:rPr>
          <w:sz w:val="28"/>
          <w:szCs w:val="28"/>
        </w:rPr>
        <w:t>(1</w:t>
      </w:r>
      <w:r>
        <w:rPr>
          <w:sz w:val="28"/>
          <w:szCs w:val="28"/>
        </w:rPr>
        <w:t xml:space="preserve"> </w:t>
      </w:r>
      <w:r w:rsidR="00723F1B" w:rsidRPr="00723F1B">
        <w:rPr>
          <w:sz w:val="28"/>
          <w:szCs w:val="28"/>
        </w:rPr>
        <w:t>414 чел</w:t>
      </w:r>
      <w:r>
        <w:rPr>
          <w:sz w:val="28"/>
          <w:szCs w:val="28"/>
        </w:rPr>
        <w:t>овек</w:t>
      </w:r>
      <w:r w:rsidR="00723F1B" w:rsidRPr="00723F1B">
        <w:rPr>
          <w:sz w:val="28"/>
          <w:szCs w:val="28"/>
        </w:rPr>
        <w:t xml:space="preserve"> / 3,4475 га).</w:t>
      </w:r>
    </w:p>
    <w:p w:rsidR="00723F1B" w:rsidRPr="00723F1B" w:rsidRDefault="003C39D0" w:rsidP="00723F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Плотность населения Т</w:t>
      </w:r>
      <w:r w:rsidR="00723F1B" w:rsidRPr="00723F1B">
        <w:rPr>
          <w:sz w:val="28"/>
          <w:szCs w:val="28"/>
        </w:rPr>
        <w:t>ерритории 1 не превышает нормативного пока</w:t>
      </w:r>
      <w:r>
        <w:rPr>
          <w:sz w:val="28"/>
          <w:szCs w:val="28"/>
        </w:rPr>
        <w:t>зателя в 450 чел./</w:t>
      </w:r>
      <w:proofErr w:type="gramStart"/>
      <w:r>
        <w:rPr>
          <w:sz w:val="28"/>
          <w:szCs w:val="28"/>
        </w:rPr>
        <w:t>га</w:t>
      </w:r>
      <w:proofErr w:type="gramEnd"/>
      <w:r>
        <w:rPr>
          <w:sz w:val="28"/>
          <w:szCs w:val="28"/>
        </w:rPr>
        <w:t xml:space="preserve"> согласно пункту</w:t>
      </w:r>
      <w:r w:rsidR="00723F1B" w:rsidRPr="00723F1B">
        <w:rPr>
          <w:sz w:val="28"/>
          <w:szCs w:val="28"/>
        </w:rPr>
        <w:t xml:space="preserve"> 7.6 СП 42.13330.</w:t>
      </w:r>
      <w:r w:rsidRPr="003C39D0">
        <w:rPr>
          <w:sz w:val="28"/>
          <w:szCs w:val="28"/>
        </w:rPr>
        <w:t xml:space="preserve"> </w:t>
      </w:r>
      <w:r w:rsidRPr="00723F1B">
        <w:rPr>
          <w:sz w:val="28"/>
          <w:szCs w:val="28"/>
        </w:rPr>
        <w:t>2016.</w:t>
      </w:r>
    </w:p>
    <w:p w:rsidR="00723F1B" w:rsidRPr="00723F1B" w:rsidRDefault="00723F1B" w:rsidP="00723F1B">
      <w:pPr>
        <w:widowControl w:val="0"/>
        <w:ind w:firstLine="709"/>
        <w:jc w:val="both"/>
        <w:rPr>
          <w:sz w:val="28"/>
          <w:szCs w:val="28"/>
        </w:rPr>
      </w:pPr>
      <w:r w:rsidRPr="00723F1B">
        <w:rPr>
          <w:sz w:val="28"/>
          <w:szCs w:val="28"/>
        </w:rPr>
        <w:t>Нормы расчета учреждений, организаций и предприятий обслуживания приняты по</w:t>
      </w:r>
      <w:r w:rsidR="003C39D0">
        <w:rPr>
          <w:sz w:val="28"/>
          <w:szCs w:val="28"/>
        </w:rPr>
        <w:t xml:space="preserve"> Приложению</w:t>
      </w:r>
      <w:proofErr w:type="gramStart"/>
      <w:r w:rsidR="003C39D0">
        <w:rPr>
          <w:sz w:val="28"/>
          <w:szCs w:val="28"/>
        </w:rPr>
        <w:t xml:space="preserve"> Д</w:t>
      </w:r>
      <w:proofErr w:type="gramEnd"/>
      <w:r w:rsidR="003C39D0">
        <w:rPr>
          <w:sz w:val="28"/>
          <w:szCs w:val="28"/>
        </w:rPr>
        <w:t xml:space="preserve"> СП 42.13330.2016 </w:t>
      </w:r>
      <w:r w:rsidRPr="00723F1B">
        <w:rPr>
          <w:sz w:val="28"/>
          <w:szCs w:val="28"/>
        </w:rPr>
        <w:t>и местными нормативами градостроительного проектирования.</w:t>
      </w:r>
    </w:p>
    <w:p w:rsidR="00723F1B" w:rsidRDefault="00723F1B" w:rsidP="00723F1B">
      <w:pPr>
        <w:widowControl w:val="0"/>
        <w:ind w:firstLine="709"/>
        <w:jc w:val="both"/>
        <w:rPr>
          <w:sz w:val="28"/>
          <w:szCs w:val="28"/>
        </w:rPr>
      </w:pPr>
      <w:r w:rsidRPr="00723F1B">
        <w:rPr>
          <w:sz w:val="28"/>
          <w:szCs w:val="28"/>
        </w:rPr>
        <w:t>Показатели обеспеченности территории объектами социальной инфраструктуры и фактических показателей территориальной доступности таких объектов для населения приведены в таблице 3.</w:t>
      </w:r>
    </w:p>
    <w:p w:rsidR="00DA5454" w:rsidRDefault="00DA5454" w:rsidP="00723F1B">
      <w:pPr>
        <w:widowControl w:val="0"/>
        <w:ind w:firstLine="709"/>
        <w:jc w:val="both"/>
        <w:rPr>
          <w:sz w:val="28"/>
          <w:szCs w:val="28"/>
        </w:rPr>
      </w:pPr>
    </w:p>
    <w:p w:rsidR="00FD444B" w:rsidRDefault="00FD444B" w:rsidP="00723F1B">
      <w:pPr>
        <w:widowControl w:val="0"/>
        <w:ind w:firstLine="709"/>
        <w:jc w:val="both"/>
        <w:rPr>
          <w:sz w:val="28"/>
          <w:szCs w:val="28"/>
        </w:rPr>
      </w:pPr>
    </w:p>
    <w:p w:rsidR="00FD444B" w:rsidRDefault="00FD444B" w:rsidP="00723F1B">
      <w:pPr>
        <w:widowControl w:val="0"/>
        <w:ind w:firstLine="709"/>
        <w:jc w:val="both"/>
        <w:rPr>
          <w:sz w:val="28"/>
          <w:szCs w:val="28"/>
        </w:rPr>
      </w:pPr>
    </w:p>
    <w:p w:rsidR="00FD444B" w:rsidRDefault="00FD444B" w:rsidP="00723F1B">
      <w:pPr>
        <w:widowControl w:val="0"/>
        <w:ind w:firstLine="709"/>
        <w:jc w:val="both"/>
        <w:rPr>
          <w:sz w:val="28"/>
          <w:szCs w:val="28"/>
        </w:rPr>
      </w:pPr>
    </w:p>
    <w:p w:rsidR="00FD444B" w:rsidRDefault="00FD444B" w:rsidP="00723F1B">
      <w:pPr>
        <w:widowControl w:val="0"/>
        <w:ind w:firstLine="709"/>
        <w:jc w:val="both"/>
        <w:rPr>
          <w:sz w:val="28"/>
          <w:szCs w:val="28"/>
        </w:rPr>
      </w:pPr>
    </w:p>
    <w:p w:rsidR="00FD444B" w:rsidRDefault="00FD444B" w:rsidP="00723F1B">
      <w:pPr>
        <w:widowControl w:val="0"/>
        <w:ind w:firstLine="709"/>
        <w:jc w:val="both"/>
        <w:rPr>
          <w:sz w:val="28"/>
          <w:szCs w:val="28"/>
        </w:rPr>
      </w:pPr>
    </w:p>
    <w:p w:rsidR="00FD444B" w:rsidRDefault="00FD444B" w:rsidP="00723F1B">
      <w:pPr>
        <w:widowControl w:val="0"/>
        <w:ind w:firstLine="709"/>
        <w:jc w:val="both"/>
        <w:rPr>
          <w:sz w:val="28"/>
          <w:szCs w:val="28"/>
        </w:rPr>
      </w:pPr>
    </w:p>
    <w:p w:rsidR="00FD444B" w:rsidRDefault="00FD444B" w:rsidP="00723F1B">
      <w:pPr>
        <w:widowControl w:val="0"/>
        <w:ind w:firstLine="709"/>
        <w:jc w:val="both"/>
        <w:rPr>
          <w:sz w:val="28"/>
          <w:szCs w:val="28"/>
        </w:rPr>
      </w:pPr>
    </w:p>
    <w:p w:rsidR="00FD444B" w:rsidRDefault="00FD444B" w:rsidP="00723F1B">
      <w:pPr>
        <w:widowControl w:val="0"/>
        <w:ind w:firstLine="709"/>
        <w:jc w:val="both"/>
        <w:rPr>
          <w:sz w:val="28"/>
          <w:szCs w:val="28"/>
        </w:rPr>
      </w:pPr>
    </w:p>
    <w:p w:rsidR="00FD444B" w:rsidRDefault="00FD444B" w:rsidP="00723F1B">
      <w:pPr>
        <w:widowControl w:val="0"/>
        <w:ind w:firstLine="709"/>
        <w:jc w:val="both"/>
        <w:rPr>
          <w:sz w:val="28"/>
          <w:szCs w:val="28"/>
        </w:rPr>
      </w:pPr>
    </w:p>
    <w:p w:rsidR="00FD444B" w:rsidRDefault="00FD444B" w:rsidP="00723F1B">
      <w:pPr>
        <w:widowControl w:val="0"/>
        <w:ind w:firstLine="709"/>
        <w:jc w:val="both"/>
        <w:rPr>
          <w:sz w:val="28"/>
          <w:szCs w:val="28"/>
        </w:rPr>
      </w:pPr>
    </w:p>
    <w:p w:rsidR="00FD444B" w:rsidRDefault="00FD444B" w:rsidP="00723F1B">
      <w:pPr>
        <w:widowControl w:val="0"/>
        <w:ind w:firstLine="709"/>
        <w:jc w:val="both"/>
        <w:rPr>
          <w:sz w:val="28"/>
          <w:szCs w:val="28"/>
        </w:rPr>
      </w:pPr>
    </w:p>
    <w:p w:rsidR="00FD444B" w:rsidRDefault="00FD444B" w:rsidP="00723F1B">
      <w:pPr>
        <w:widowControl w:val="0"/>
        <w:ind w:firstLine="709"/>
        <w:jc w:val="both"/>
        <w:rPr>
          <w:sz w:val="28"/>
          <w:szCs w:val="28"/>
        </w:rPr>
      </w:pPr>
    </w:p>
    <w:p w:rsidR="00FD444B" w:rsidRPr="00723F1B" w:rsidRDefault="00FD444B" w:rsidP="00723F1B">
      <w:pPr>
        <w:widowControl w:val="0"/>
        <w:ind w:firstLine="709"/>
        <w:jc w:val="both"/>
        <w:rPr>
          <w:sz w:val="28"/>
          <w:szCs w:val="28"/>
        </w:rPr>
      </w:pPr>
    </w:p>
    <w:p w:rsidR="002E2909" w:rsidRDefault="003C39D0" w:rsidP="00DA54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70"/>
        <w:gridCol w:w="1267"/>
        <w:gridCol w:w="1492"/>
        <w:gridCol w:w="1365"/>
        <w:gridCol w:w="1297"/>
        <w:gridCol w:w="1297"/>
        <w:gridCol w:w="1466"/>
      </w:tblGrid>
      <w:tr w:rsidR="002F63BB" w:rsidRPr="002F63BB" w:rsidTr="00DA5454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BB" w:rsidRPr="002F63BB" w:rsidRDefault="002F63BB" w:rsidP="001E4D0E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F63BB">
              <w:rPr>
                <w:rFonts w:ascii="Times New Roman" w:hAnsi="Times New Roman"/>
              </w:rPr>
              <w:t>Расчетная численность населения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3BB" w:rsidRPr="002F63BB" w:rsidRDefault="002F63BB" w:rsidP="001E4D0E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F63BB">
              <w:rPr>
                <w:rFonts w:ascii="Times New Roman" w:hAnsi="Times New Roman"/>
              </w:rPr>
              <w:t>Количество мест</w:t>
            </w:r>
          </w:p>
        </w:tc>
      </w:tr>
      <w:tr w:rsidR="002F63BB" w:rsidRPr="002F63BB" w:rsidTr="00DA5454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BB" w:rsidRPr="002F63BB" w:rsidRDefault="002F63BB" w:rsidP="001E4D0E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63BB" w:rsidRPr="002F63BB" w:rsidRDefault="002F63BB" w:rsidP="001E4D0E">
            <w:pPr>
              <w:pStyle w:val="afffff0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2F63BB">
              <w:rPr>
                <w:rFonts w:ascii="Times New Roman" w:hAnsi="Times New Roman"/>
              </w:rPr>
              <w:t>Детские дошкольные</w:t>
            </w:r>
            <w:r w:rsidRPr="002F63BB">
              <w:rPr>
                <w:rFonts w:ascii="Times New Roman" w:eastAsia="TimesNewRoman" w:hAnsi="Times New Roman"/>
                <w:color w:val="000000"/>
              </w:rPr>
              <w:t xml:space="preserve"> уч</w:t>
            </w:r>
            <w:r w:rsidRPr="002F63BB">
              <w:rPr>
                <w:rFonts w:ascii="Times New Roman" w:hAnsi="Times New Roman"/>
              </w:rPr>
              <w:t>реждения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63BB" w:rsidRPr="002F63BB" w:rsidRDefault="002F63BB" w:rsidP="001E4D0E">
            <w:pPr>
              <w:pStyle w:val="afffff0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2F63BB">
              <w:rPr>
                <w:rFonts w:ascii="Times New Roman" w:hAnsi="Times New Roman"/>
              </w:rPr>
              <w:t>Общеобразовательные школы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BB" w:rsidRPr="002F63BB" w:rsidRDefault="002F63BB" w:rsidP="001E4D0E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F63BB">
              <w:rPr>
                <w:rFonts w:ascii="Times New Roman" w:hAnsi="Times New Roman"/>
              </w:rPr>
              <w:t>Торговля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63BB" w:rsidRPr="002F63BB" w:rsidRDefault="002F63BB" w:rsidP="001E4D0E">
            <w:pPr>
              <w:pStyle w:val="afffff0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2F63BB">
              <w:rPr>
                <w:rFonts w:ascii="Times New Roman" w:hAnsi="Times New Roman"/>
              </w:rPr>
              <w:t>Предприятия общественного питания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F63BB" w:rsidRPr="002F63BB" w:rsidRDefault="002F63BB" w:rsidP="001E4D0E">
            <w:pPr>
              <w:pStyle w:val="afffff0"/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F63BB">
              <w:rPr>
                <w:rFonts w:ascii="Times New Roman" w:hAnsi="Times New Roman"/>
              </w:rPr>
              <w:t>Спортзалы</w:t>
            </w:r>
          </w:p>
        </w:tc>
      </w:tr>
      <w:tr w:rsidR="002F63BB" w:rsidRPr="002F63BB" w:rsidTr="00DA5454">
        <w:trPr>
          <w:cantSplit/>
          <w:trHeight w:val="1976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BB" w:rsidRPr="002F63BB" w:rsidRDefault="002F63BB" w:rsidP="00A45E4F">
            <w:pPr>
              <w:pStyle w:val="afffff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BB" w:rsidRPr="002F63BB" w:rsidRDefault="002F63BB" w:rsidP="00A45E4F">
            <w:pPr>
              <w:pStyle w:val="afffff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BB" w:rsidRPr="002F63BB" w:rsidRDefault="002F63BB" w:rsidP="00A45E4F">
            <w:pPr>
              <w:pStyle w:val="afffff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63BB" w:rsidRPr="002F63BB" w:rsidRDefault="002F63BB" w:rsidP="001E4D0E">
            <w:pPr>
              <w:pStyle w:val="afffff0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2F63BB">
              <w:rPr>
                <w:rFonts w:ascii="Times New Roman" w:hAnsi="Times New Roman"/>
              </w:rPr>
              <w:t>Продовольственные товары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63BB" w:rsidRPr="002F63BB" w:rsidRDefault="002F63BB" w:rsidP="001E4D0E">
            <w:pPr>
              <w:pStyle w:val="afffff0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2F63BB">
              <w:rPr>
                <w:rFonts w:ascii="Times New Roman" w:hAnsi="Times New Roman"/>
              </w:rPr>
              <w:t>Непродовольственные товары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63BB" w:rsidRPr="002F63BB" w:rsidRDefault="002F63BB" w:rsidP="00A45E4F">
            <w:pPr>
              <w:pStyle w:val="afffff0"/>
              <w:spacing w:line="240" w:lineRule="auto"/>
              <w:ind w:left="113" w:right="113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F63BB" w:rsidRPr="002F63BB" w:rsidRDefault="002F63BB" w:rsidP="00A45E4F">
            <w:pPr>
              <w:pStyle w:val="afffff0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F63BB" w:rsidRPr="002F63BB" w:rsidTr="00DA5454">
        <w:tc>
          <w:tcPr>
            <w:tcW w:w="0" w:type="auto"/>
            <w:tcBorders>
              <w:top w:val="single" w:sz="4" w:space="0" w:color="auto"/>
            </w:tcBorders>
          </w:tcPr>
          <w:p w:rsidR="002F63BB" w:rsidRPr="002F63BB" w:rsidRDefault="002F63BB" w:rsidP="00A45E4F">
            <w:pPr>
              <w:pStyle w:val="afffff0"/>
              <w:spacing w:line="240" w:lineRule="auto"/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F63BB" w:rsidRPr="002F63BB" w:rsidRDefault="002F63BB" w:rsidP="00A45E4F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F63BB">
              <w:rPr>
                <w:rFonts w:ascii="Times New Roman" w:hAnsi="Times New Roman"/>
              </w:rPr>
              <w:t>100 мест на 1</w:t>
            </w:r>
            <w:r>
              <w:rPr>
                <w:rFonts w:ascii="Times New Roman" w:hAnsi="Times New Roman"/>
              </w:rPr>
              <w:t xml:space="preserve"> </w:t>
            </w:r>
            <w:r w:rsidRPr="002F63BB">
              <w:rPr>
                <w:rFonts w:ascii="Times New Roman" w:hAnsi="Times New Roman"/>
              </w:rPr>
              <w:t>000       жителей *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F63BB" w:rsidRPr="002F63BB" w:rsidRDefault="002F63BB" w:rsidP="00A45E4F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F63BB">
              <w:rPr>
                <w:rFonts w:ascii="Times New Roman" w:hAnsi="Times New Roman"/>
              </w:rPr>
              <w:t>180 мест на 1</w:t>
            </w:r>
            <w:r>
              <w:rPr>
                <w:rFonts w:ascii="Times New Roman" w:hAnsi="Times New Roman"/>
              </w:rPr>
              <w:t xml:space="preserve"> </w:t>
            </w:r>
            <w:r w:rsidRPr="002F63BB">
              <w:rPr>
                <w:rFonts w:ascii="Times New Roman" w:hAnsi="Times New Roman"/>
              </w:rPr>
              <w:t>000       жителей**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F63BB" w:rsidRPr="002F63BB" w:rsidRDefault="002F63BB" w:rsidP="002F63BB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F63BB">
              <w:rPr>
                <w:rFonts w:ascii="Times New Roman" w:hAnsi="Times New Roman"/>
              </w:rPr>
              <w:t xml:space="preserve">70 </w:t>
            </w:r>
            <w:r>
              <w:rPr>
                <w:rFonts w:ascii="Times New Roman" w:hAnsi="Times New Roman"/>
              </w:rPr>
              <w:t xml:space="preserve">кв. </w:t>
            </w:r>
            <w:r w:rsidRPr="002F63BB">
              <w:rPr>
                <w:rFonts w:ascii="Times New Roman" w:hAnsi="Times New Roman"/>
              </w:rPr>
              <w:t>м на 1</w:t>
            </w:r>
            <w:r>
              <w:rPr>
                <w:rFonts w:ascii="Times New Roman" w:hAnsi="Times New Roman"/>
              </w:rPr>
              <w:t xml:space="preserve"> </w:t>
            </w:r>
            <w:r w:rsidRPr="002F63BB">
              <w:rPr>
                <w:rFonts w:ascii="Times New Roman" w:hAnsi="Times New Roman"/>
              </w:rPr>
              <w:t>000       жителей*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F63BB" w:rsidRPr="002F63BB" w:rsidRDefault="002F63BB" w:rsidP="00A45E4F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F63BB">
              <w:rPr>
                <w:rFonts w:ascii="Times New Roman" w:hAnsi="Times New Roman"/>
              </w:rPr>
              <w:t xml:space="preserve">30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2F63BB">
              <w:rPr>
                <w:rFonts w:ascii="Times New Roman" w:hAnsi="Times New Roman"/>
              </w:rPr>
              <w:t>м</w:t>
            </w:r>
            <w:proofErr w:type="spellEnd"/>
            <w:proofErr w:type="gramEnd"/>
          </w:p>
          <w:p w:rsidR="002F63BB" w:rsidRPr="002F63BB" w:rsidRDefault="002F63BB" w:rsidP="00A45E4F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F63BB">
              <w:rPr>
                <w:rFonts w:ascii="Times New Roman" w:hAnsi="Times New Roman"/>
              </w:rPr>
              <w:t>на 1</w:t>
            </w:r>
            <w:r>
              <w:rPr>
                <w:rFonts w:ascii="Times New Roman" w:hAnsi="Times New Roman"/>
              </w:rPr>
              <w:t xml:space="preserve"> </w:t>
            </w:r>
            <w:r w:rsidRPr="002F63BB">
              <w:rPr>
                <w:rFonts w:ascii="Times New Roman" w:hAnsi="Times New Roman"/>
              </w:rPr>
              <w:t>000       жителей*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F63BB" w:rsidRPr="002F63BB" w:rsidRDefault="002F63BB" w:rsidP="00A45E4F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F63BB">
              <w:rPr>
                <w:rFonts w:ascii="Times New Roman" w:hAnsi="Times New Roman"/>
              </w:rPr>
              <w:t>8 мест</w:t>
            </w:r>
          </w:p>
          <w:p w:rsidR="002F63BB" w:rsidRPr="002F63BB" w:rsidRDefault="002F63BB" w:rsidP="00A45E4F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F63BB">
              <w:rPr>
                <w:rFonts w:ascii="Times New Roman" w:hAnsi="Times New Roman"/>
              </w:rPr>
              <w:t>на 1</w:t>
            </w:r>
            <w:r>
              <w:rPr>
                <w:rFonts w:ascii="Times New Roman" w:hAnsi="Times New Roman"/>
              </w:rPr>
              <w:t xml:space="preserve"> </w:t>
            </w:r>
            <w:r w:rsidRPr="002F63BB">
              <w:rPr>
                <w:rFonts w:ascii="Times New Roman" w:hAnsi="Times New Roman"/>
              </w:rPr>
              <w:t>000       жителей*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F63BB" w:rsidRPr="002F63BB" w:rsidRDefault="002F63BB" w:rsidP="00A45E4F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F63BB">
              <w:rPr>
                <w:rFonts w:ascii="Times New Roman" w:hAnsi="Times New Roman"/>
              </w:rPr>
              <w:t>350 кв.</w:t>
            </w:r>
            <w:r>
              <w:rPr>
                <w:rFonts w:ascii="Times New Roman" w:hAnsi="Times New Roman"/>
              </w:rPr>
              <w:t xml:space="preserve"> </w:t>
            </w:r>
            <w:r w:rsidRPr="002F63BB">
              <w:rPr>
                <w:rFonts w:ascii="Times New Roman" w:hAnsi="Times New Roman"/>
              </w:rPr>
              <w:t>м на 1</w:t>
            </w:r>
            <w:r>
              <w:rPr>
                <w:rFonts w:ascii="Times New Roman" w:hAnsi="Times New Roman"/>
              </w:rPr>
              <w:t xml:space="preserve"> </w:t>
            </w:r>
            <w:r w:rsidRPr="002F63BB">
              <w:rPr>
                <w:rFonts w:ascii="Times New Roman" w:hAnsi="Times New Roman"/>
              </w:rPr>
              <w:t>000 жителей**</w:t>
            </w:r>
          </w:p>
        </w:tc>
      </w:tr>
      <w:tr w:rsidR="002F63BB" w:rsidRPr="002F63BB" w:rsidTr="00FD444B">
        <w:trPr>
          <w:trHeight w:val="624"/>
        </w:trPr>
        <w:tc>
          <w:tcPr>
            <w:tcW w:w="0" w:type="auto"/>
            <w:vAlign w:val="center"/>
          </w:tcPr>
          <w:p w:rsidR="002F63BB" w:rsidRPr="002F63BB" w:rsidRDefault="002F63BB" w:rsidP="00A45E4F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F63BB">
              <w:rPr>
                <w:rFonts w:ascii="Times New Roman" w:eastAsia="TimesNewRoman" w:hAnsi="Times New Roman"/>
                <w:color w:val="000000"/>
                <w:lang w:val="en-US"/>
              </w:rPr>
              <w:t>1 414</w:t>
            </w:r>
            <w:r w:rsidRPr="002F63BB">
              <w:rPr>
                <w:rFonts w:ascii="Times New Roman" w:eastAsia="TimesNewRoman" w:hAnsi="Times New Roman"/>
                <w:color w:val="000000"/>
                <w:lang w:val="x-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F63BB" w:rsidRPr="002F63BB" w:rsidRDefault="002F63BB" w:rsidP="00A45E4F">
            <w:pPr>
              <w:pStyle w:val="afffff0"/>
              <w:spacing w:line="240" w:lineRule="auto"/>
              <w:ind w:firstLine="0"/>
              <w:jc w:val="center"/>
              <w:rPr>
                <w:rFonts w:ascii="Times New Roman" w:eastAsia="TimesNewRoman" w:hAnsi="Times New Roman"/>
              </w:rPr>
            </w:pPr>
            <w:r w:rsidRPr="002F63BB">
              <w:rPr>
                <w:rFonts w:ascii="Times New Roman" w:eastAsia="TimesNewRoman" w:hAnsi="Times New Roman"/>
              </w:rPr>
              <w:t>141</w:t>
            </w:r>
          </w:p>
          <w:p w:rsidR="002F63BB" w:rsidRPr="002F63BB" w:rsidRDefault="002F63BB" w:rsidP="00A45E4F">
            <w:pPr>
              <w:pStyle w:val="afffff0"/>
              <w:spacing w:line="240" w:lineRule="auto"/>
              <w:ind w:firstLine="0"/>
              <w:jc w:val="center"/>
              <w:rPr>
                <w:rFonts w:ascii="Times New Roman" w:eastAsia="TimesNewRoman" w:hAnsi="Times New Roman"/>
              </w:rPr>
            </w:pPr>
            <w:r w:rsidRPr="002F63BB">
              <w:rPr>
                <w:rFonts w:ascii="Times New Roman" w:eastAsia="TimesNewRoman" w:hAnsi="Times New Roman"/>
              </w:rPr>
              <w:t>мест</w:t>
            </w:r>
          </w:p>
        </w:tc>
        <w:tc>
          <w:tcPr>
            <w:tcW w:w="0" w:type="auto"/>
            <w:vAlign w:val="center"/>
          </w:tcPr>
          <w:p w:rsidR="002F63BB" w:rsidRPr="002F63BB" w:rsidRDefault="002F63BB" w:rsidP="00A45E4F">
            <w:pPr>
              <w:pStyle w:val="afffff0"/>
              <w:spacing w:line="240" w:lineRule="auto"/>
              <w:ind w:firstLine="0"/>
              <w:jc w:val="center"/>
              <w:rPr>
                <w:rFonts w:ascii="Times New Roman" w:eastAsia="TimesNewRoman" w:hAnsi="Times New Roman"/>
              </w:rPr>
            </w:pPr>
            <w:r w:rsidRPr="002F63BB">
              <w:rPr>
                <w:rFonts w:ascii="Times New Roman" w:eastAsia="TimesNewRoman" w:hAnsi="Times New Roman"/>
              </w:rPr>
              <w:t>255</w:t>
            </w:r>
          </w:p>
          <w:p w:rsidR="002F63BB" w:rsidRPr="002F63BB" w:rsidRDefault="002F63BB" w:rsidP="00A45E4F">
            <w:pPr>
              <w:pStyle w:val="afffff0"/>
              <w:spacing w:line="240" w:lineRule="auto"/>
              <w:ind w:firstLine="0"/>
              <w:jc w:val="center"/>
              <w:rPr>
                <w:rFonts w:ascii="Times New Roman" w:eastAsia="TimesNewRoman" w:hAnsi="Times New Roman"/>
              </w:rPr>
            </w:pPr>
            <w:r w:rsidRPr="002F63BB">
              <w:rPr>
                <w:rFonts w:ascii="Times New Roman" w:eastAsia="TimesNewRoman" w:hAnsi="Times New Roman"/>
              </w:rPr>
              <w:t>мест</w:t>
            </w:r>
          </w:p>
        </w:tc>
        <w:tc>
          <w:tcPr>
            <w:tcW w:w="0" w:type="auto"/>
            <w:vAlign w:val="center"/>
          </w:tcPr>
          <w:p w:rsidR="002F63BB" w:rsidRPr="002F63BB" w:rsidRDefault="002F63BB" w:rsidP="00A45E4F">
            <w:pPr>
              <w:pStyle w:val="afffff0"/>
              <w:spacing w:line="240" w:lineRule="auto"/>
              <w:ind w:firstLine="0"/>
              <w:jc w:val="center"/>
              <w:rPr>
                <w:rFonts w:ascii="Times New Roman" w:eastAsia="TimesNewRoman" w:hAnsi="Times New Roman"/>
              </w:rPr>
            </w:pPr>
            <w:r w:rsidRPr="002F63BB">
              <w:rPr>
                <w:rFonts w:ascii="Times New Roman" w:eastAsia="TimesNewRoman" w:hAnsi="Times New Roman"/>
              </w:rPr>
              <w:t>99 кв.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2F63BB">
              <w:rPr>
                <w:rFonts w:ascii="Times New Roman" w:eastAsia="TimesNewRoman" w:hAnsi="Times New Roman"/>
              </w:rPr>
              <w:t>м</w:t>
            </w:r>
          </w:p>
        </w:tc>
        <w:tc>
          <w:tcPr>
            <w:tcW w:w="0" w:type="auto"/>
            <w:vAlign w:val="center"/>
          </w:tcPr>
          <w:p w:rsidR="002F63BB" w:rsidRPr="002F63BB" w:rsidRDefault="002F63BB" w:rsidP="00A45E4F">
            <w:pPr>
              <w:pStyle w:val="afffff0"/>
              <w:spacing w:line="240" w:lineRule="auto"/>
              <w:ind w:firstLine="0"/>
              <w:jc w:val="center"/>
              <w:rPr>
                <w:rFonts w:ascii="Times New Roman" w:eastAsia="TimesNewRoman" w:hAnsi="Times New Roman"/>
              </w:rPr>
            </w:pPr>
            <w:r w:rsidRPr="002F63BB">
              <w:rPr>
                <w:rFonts w:ascii="Times New Roman" w:eastAsia="TimesNewRoman" w:hAnsi="Times New Roman"/>
              </w:rPr>
              <w:t>42 кв.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2F63BB">
              <w:rPr>
                <w:rFonts w:ascii="Times New Roman" w:eastAsia="TimesNewRoman" w:hAnsi="Times New Roman"/>
              </w:rPr>
              <w:t>м</w:t>
            </w:r>
          </w:p>
        </w:tc>
        <w:tc>
          <w:tcPr>
            <w:tcW w:w="0" w:type="auto"/>
            <w:vAlign w:val="center"/>
          </w:tcPr>
          <w:p w:rsidR="002F63BB" w:rsidRPr="002F63BB" w:rsidRDefault="002F63BB" w:rsidP="002F63BB">
            <w:pPr>
              <w:pStyle w:val="afffff0"/>
              <w:spacing w:line="240" w:lineRule="auto"/>
              <w:ind w:firstLine="0"/>
              <w:jc w:val="center"/>
              <w:rPr>
                <w:rFonts w:ascii="Times New Roman" w:eastAsia="TimesNewRoman" w:hAnsi="Times New Roman"/>
              </w:rPr>
            </w:pPr>
            <w:r>
              <w:rPr>
                <w:rFonts w:ascii="Times New Roman" w:eastAsia="TimesNewRoman" w:hAnsi="Times New Roman"/>
              </w:rPr>
              <w:t>11</w:t>
            </w:r>
            <w:r w:rsidRPr="002F63BB">
              <w:rPr>
                <w:rFonts w:ascii="Times New Roman" w:eastAsia="TimesNewRoman" w:hAnsi="Times New Roman"/>
              </w:rPr>
              <w:t xml:space="preserve"> мест</w:t>
            </w:r>
          </w:p>
        </w:tc>
        <w:tc>
          <w:tcPr>
            <w:tcW w:w="0" w:type="auto"/>
            <w:vAlign w:val="center"/>
          </w:tcPr>
          <w:p w:rsidR="002F63BB" w:rsidRPr="002F63BB" w:rsidRDefault="002F63BB" w:rsidP="00A45E4F">
            <w:pPr>
              <w:pStyle w:val="afffff0"/>
              <w:spacing w:line="240" w:lineRule="auto"/>
              <w:ind w:firstLine="0"/>
              <w:jc w:val="center"/>
              <w:rPr>
                <w:rFonts w:ascii="Times New Roman" w:eastAsia="TimesNewRoman" w:hAnsi="Times New Roman"/>
              </w:rPr>
            </w:pPr>
            <w:r w:rsidRPr="002F63BB">
              <w:rPr>
                <w:rFonts w:ascii="Times New Roman" w:eastAsia="TimesNewRoman" w:hAnsi="Times New Roman"/>
              </w:rPr>
              <w:t>495 кв.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2F63BB">
              <w:rPr>
                <w:rFonts w:ascii="Times New Roman" w:eastAsia="TimesNewRoman" w:hAnsi="Times New Roman"/>
              </w:rPr>
              <w:t>м</w:t>
            </w:r>
          </w:p>
        </w:tc>
      </w:tr>
    </w:tbl>
    <w:p w:rsidR="0011409A" w:rsidRPr="0011409A" w:rsidRDefault="0011409A" w:rsidP="0011409A">
      <w:pPr>
        <w:widowControl w:val="0"/>
        <w:ind w:firstLine="709"/>
        <w:jc w:val="both"/>
        <w:rPr>
          <w:sz w:val="28"/>
          <w:szCs w:val="28"/>
        </w:rPr>
      </w:pPr>
      <w:r w:rsidRPr="0011409A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 xml:space="preserve">планировки территории </w:t>
      </w:r>
      <w:r w:rsidRPr="0011409A">
        <w:rPr>
          <w:sz w:val="28"/>
          <w:szCs w:val="28"/>
        </w:rPr>
        <w:t xml:space="preserve">выполнен анализ доступности населения проектируемой жилой застройки учреждениями, организациями </w:t>
      </w:r>
      <w:r>
        <w:rPr>
          <w:sz w:val="28"/>
          <w:szCs w:val="28"/>
        </w:rPr>
        <w:br/>
      </w:r>
      <w:r w:rsidRPr="0011409A">
        <w:rPr>
          <w:sz w:val="28"/>
          <w:szCs w:val="28"/>
        </w:rPr>
        <w:t xml:space="preserve">и предприятиями. </w:t>
      </w:r>
    </w:p>
    <w:p w:rsidR="0011409A" w:rsidRPr="0011409A" w:rsidRDefault="0011409A" w:rsidP="0011409A">
      <w:pPr>
        <w:widowControl w:val="0"/>
        <w:ind w:firstLine="709"/>
        <w:jc w:val="both"/>
        <w:rPr>
          <w:sz w:val="28"/>
          <w:szCs w:val="28"/>
        </w:rPr>
      </w:pPr>
      <w:r w:rsidRPr="0011409A">
        <w:rPr>
          <w:sz w:val="28"/>
          <w:szCs w:val="28"/>
        </w:rPr>
        <w:t xml:space="preserve">Представлена следующая расчетная информация. </w:t>
      </w:r>
    </w:p>
    <w:p w:rsidR="0011409A" w:rsidRPr="0011409A" w:rsidRDefault="0011409A" w:rsidP="0011409A">
      <w:pPr>
        <w:widowControl w:val="0"/>
        <w:ind w:firstLine="709"/>
        <w:jc w:val="both"/>
        <w:rPr>
          <w:sz w:val="28"/>
          <w:szCs w:val="28"/>
        </w:rPr>
      </w:pPr>
      <w:r w:rsidRPr="0011409A">
        <w:rPr>
          <w:sz w:val="28"/>
          <w:szCs w:val="28"/>
        </w:rPr>
        <w:t>Ближайшие существующие детские дошкольные учреждения:</w:t>
      </w:r>
    </w:p>
    <w:p w:rsidR="0011409A" w:rsidRPr="0011409A" w:rsidRDefault="0011409A" w:rsidP="0011409A">
      <w:pPr>
        <w:widowControl w:val="0"/>
        <w:ind w:firstLine="709"/>
        <w:jc w:val="both"/>
        <w:rPr>
          <w:sz w:val="28"/>
          <w:szCs w:val="28"/>
        </w:rPr>
      </w:pPr>
      <w:r w:rsidRPr="0011409A">
        <w:rPr>
          <w:sz w:val="28"/>
          <w:szCs w:val="28"/>
        </w:rPr>
        <w:t xml:space="preserve">в радиусе 60 м на земельном участке с кадастровым номером 29:22:050107:8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общеразвивающего вида № 113 "Ветерок" по ул. </w:t>
      </w:r>
      <w:proofErr w:type="spellStart"/>
      <w:r w:rsidRPr="0011409A">
        <w:rPr>
          <w:sz w:val="28"/>
          <w:szCs w:val="28"/>
        </w:rPr>
        <w:t>Суфтина</w:t>
      </w:r>
      <w:proofErr w:type="spellEnd"/>
      <w:r w:rsidRPr="0011409A">
        <w:rPr>
          <w:sz w:val="28"/>
          <w:szCs w:val="28"/>
        </w:rPr>
        <w:t>, 1- й проезд, д. 7;</w:t>
      </w:r>
    </w:p>
    <w:p w:rsidR="0011409A" w:rsidRPr="0011409A" w:rsidRDefault="0011409A" w:rsidP="0011409A">
      <w:pPr>
        <w:widowControl w:val="0"/>
        <w:ind w:firstLine="709"/>
        <w:jc w:val="both"/>
        <w:rPr>
          <w:sz w:val="28"/>
          <w:szCs w:val="28"/>
        </w:rPr>
      </w:pPr>
      <w:r w:rsidRPr="0011409A">
        <w:rPr>
          <w:sz w:val="28"/>
          <w:szCs w:val="28"/>
        </w:rPr>
        <w:t xml:space="preserve">в радиусе 400 м на земельном участке с кадастровым номером 29:22:050107:9 расположено здание детского дошкольного учреждения: МДОУ </w:t>
      </w:r>
      <w:proofErr w:type="gramStart"/>
      <w:r w:rsidRPr="0011409A">
        <w:rPr>
          <w:sz w:val="28"/>
          <w:szCs w:val="28"/>
        </w:rPr>
        <w:t>Ясли-сад</w:t>
      </w:r>
      <w:proofErr w:type="gramEnd"/>
      <w:r w:rsidRPr="0011409A">
        <w:rPr>
          <w:sz w:val="28"/>
          <w:szCs w:val="28"/>
        </w:rPr>
        <w:t xml:space="preserve"> № 24 "Малыш" по ул. </w:t>
      </w:r>
      <w:proofErr w:type="spellStart"/>
      <w:r w:rsidRPr="0011409A">
        <w:rPr>
          <w:sz w:val="28"/>
          <w:szCs w:val="28"/>
        </w:rPr>
        <w:t>Котласской</w:t>
      </w:r>
      <w:proofErr w:type="spellEnd"/>
      <w:r w:rsidRPr="0011409A">
        <w:rPr>
          <w:sz w:val="28"/>
          <w:szCs w:val="28"/>
        </w:rPr>
        <w:t>, д. 9, корп. 1;</w:t>
      </w:r>
    </w:p>
    <w:p w:rsidR="0011409A" w:rsidRPr="0011409A" w:rsidRDefault="0011409A" w:rsidP="0011409A">
      <w:pPr>
        <w:widowControl w:val="0"/>
        <w:ind w:firstLine="709"/>
        <w:jc w:val="both"/>
        <w:rPr>
          <w:sz w:val="28"/>
          <w:szCs w:val="28"/>
        </w:rPr>
      </w:pPr>
      <w:r w:rsidRPr="0011409A">
        <w:rPr>
          <w:sz w:val="28"/>
          <w:szCs w:val="28"/>
        </w:rPr>
        <w:t>в радиусе 470 м на земельном участке с кадастровым номером 29:22:040613:7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комбинированного вида № 66 "</w:t>
      </w:r>
      <w:proofErr w:type="spellStart"/>
      <w:r w:rsidRPr="0011409A">
        <w:rPr>
          <w:sz w:val="28"/>
          <w:szCs w:val="28"/>
        </w:rPr>
        <w:t>Беломорочка</w:t>
      </w:r>
      <w:proofErr w:type="spellEnd"/>
      <w:r w:rsidRPr="0011409A">
        <w:rPr>
          <w:sz w:val="28"/>
          <w:szCs w:val="28"/>
        </w:rPr>
        <w:t>" по ул. Воскресенск</w:t>
      </w:r>
      <w:r w:rsidR="00895269">
        <w:rPr>
          <w:sz w:val="28"/>
          <w:szCs w:val="28"/>
        </w:rPr>
        <w:t>ой</w:t>
      </w:r>
      <w:r w:rsidRPr="0011409A">
        <w:rPr>
          <w:sz w:val="28"/>
          <w:szCs w:val="28"/>
        </w:rPr>
        <w:t>, д. 95 корп. 2.</w:t>
      </w:r>
    </w:p>
    <w:p w:rsidR="00FD444B" w:rsidRPr="00895269" w:rsidRDefault="00803CFC" w:rsidP="00FD444B">
      <w:pPr>
        <w:widowControl w:val="0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Проектируемая Т</w:t>
      </w:r>
      <w:r w:rsidR="0011409A" w:rsidRPr="0011409A">
        <w:rPr>
          <w:sz w:val="28"/>
          <w:szCs w:val="28"/>
        </w:rPr>
        <w:t xml:space="preserve">ерритория 1 находится в пределах радиуса </w:t>
      </w:r>
      <w:r w:rsidR="0011409A" w:rsidRPr="00895269">
        <w:rPr>
          <w:spacing w:val="-6"/>
          <w:sz w:val="28"/>
          <w:szCs w:val="28"/>
        </w:rPr>
        <w:t>обслуживания дошкольных учреждений – 300</w:t>
      </w:r>
      <w:r w:rsidR="00895269" w:rsidRPr="00895269">
        <w:rPr>
          <w:spacing w:val="-6"/>
          <w:sz w:val="28"/>
          <w:szCs w:val="28"/>
        </w:rPr>
        <w:t xml:space="preserve"> </w:t>
      </w:r>
      <w:r w:rsidR="0011409A" w:rsidRPr="00895269">
        <w:rPr>
          <w:spacing w:val="-6"/>
          <w:sz w:val="28"/>
          <w:szCs w:val="28"/>
        </w:rPr>
        <w:t>-</w:t>
      </w:r>
      <w:r w:rsidR="00895269" w:rsidRPr="00895269">
        <w:rPr>
          <w:spacing w:val="-6"/>
          <w:sz w:val="28"/>
          <w:szCs w:val="28"/>
        </w:rPr>
        <w:t xml:space="preserve"> </w:t>
      </w:r>
      <w:r w:rsidR="0011409A" w:rsidRPr="00895269">
        <w:rPr>
          <w:spacing w:val="-6"/>
          <w:sz w:val="28"/>
          <w:szCs w:val="28"/>
        </w:rPr>
        <w:t>500 м. Доступность выполняется.</w:t>
      </w:r>
      <w:r w:rsidR="00FD444B" w:rsidRPr="00895269">
        <w:rPr>
          <w:spacing w:val="-6"/>
          <w:sz w:val="28"/>
          <w:szCs w:val="28"/>
        </w:rPr>
        <w:t xml:space="preserve"> </w:t>
      </w:r>
    </w:p>
    <w:p w:rsidR="00FD444B" w:rsidRPr="006E4CE6" w:rsidRDefault="00FD444B" w:rsidP="00FD444B">
      <w:pPr>
        <w:widowControl w:val="0"/>
        <w:ind w:firstLine="709"/>
        <w:jc w:val="both"/>
        <w:rPr>
          <w:sz w:val="28"/>
          <w:szCs w:val="28"/>
        </w:rPr>
      </w:pPr>
      <w:r w:rsidRPr="006E4CE6">
        <w:rPr>
          <w:sz w:val="28"/>
          <w:szCs w:val="28"/>
        </w:rPr>
        <w:t xml:space="preserve">Ближайшие существующие общеобразовательные учреждения: </w:t>
      </w:r>
    </w:p>
    <w:p w:rsidR="00FD444B" w:rsidRPr="006E4CE6" w:rsidRDefault="00FD444B" w:rsidP="00FD444B">
      <w:pPr>
        <w:widowControl w:val="0"/>
        <w:ind w:firstLine="709"/>
        <w:jc w:val="both"/>
        <w:rPr>
          <w:sz w:val="28"/>
          <w:szCs w:val="28"/>
        </w:rPr>
      </w:pPr>
      <w:r w:rsidRPr="006E4CE6">
        <w:rPr>
          <w:sz w:val="28"/>
          <w:szCs w:val="28"/>
        </w:rPr>
        <w:t xml:space="preserve">в радиусе 250 м на земельном участке с кадастровым номером 29:22:050106:12 расположено здание общеобразовательного учреждения: </w:t>
      </w:r>
      <w:r>
        <w:rPr>
          <w:sz w:val="28"/>
          <w:szCs w:val="28"/>
        </w:rPr>
        <w:br/>
      </w:r>
      <w:r w:rsidRPr="006E4CE6">
        <w:rPr>
          <w:sz w:val="28"/>
          <w:szCs w:val="28"/>
        </w:rPr>
        <w:t xml:space="preserve">МОУ Общеобразовательная школа № 4 по ул. Г. </w:t>
      </w:r>
      <w:proofErr w:type="spellStart"/>
      <w:r w:rsidRPr="006E4CE6">
        <w:rPr>
          <w:sz w:val="28"/>
          <w:szCs w:val="28"/>
        </w:rPr>
        <w:t>Суфтина</w:t>
      </w:r>
      <w:proofErr w:type="spellEnd"/>
      <w:r w:rsidRPr="006E4CE6">
        <w:rPr>
          <w:sz w:val="28"/>
          <w:szCs w:val="28"/>
        </w:rPr>
        <w:t>, д. 20;</w:t>
      </w:r>
    </w:p>
    <w:p w:rsidR="00FD444B" w:rsidRPr="006E4CE6" w:rsidRDefault="00FD444B" w:rsidP="00FD444B">
      <w:pPr>
        <w:widowControl w:val="0"/>
        <w:ind w:firstLine="709"/>
        <w:jc w:val="both"/>
        <w:rPr>
          <w:sz w:val="28"/>
          <w:szCs w:val="28"/>
        </w:rPr>
      </w:pPr>
      <w:r w:rsidRPr="006E4CE6">
        <w:rPr>
          <w:sz w:val="28"/>
          <w:szCs w:val="28"/>
        </w:rPr>
        <w:t>в радиусе 450 м на земельном участке с кадастровым номером 29:22:050107:11 расположено здание общеобразовательного учреждения: школа № 8 по просп. Обводный канал, д. 30;</w:t>
      </w:r>
    </w:p>
    <w:p w:rsidR="00FD444B" w:rsidRDefault="00FD444B" w:rsidP="00FD444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FD444B" w:rsidRPr="00837BCF" w:rsidRDefault="00FD444B" w:rsidP="00FD444B">
      <w:pPr>
        <w:widowControl w:val="0"/>
        <w:ind w:firstLine="709"/>
        <w:jc w:val="both"/>
        <w:rPr>
          <w:sz w:val="22"/>
          <w:szCs w:val="22"/>
        </w:rPr>
      </w:pPr>
      <w:r w:rsidRPr="00837BCF">
        <w:rPr>
          <w:sz w:val="22"/>
          <w:szCs w:val="22"/>
        </w:rPr>
        <w:t xml:space="preserve">*Нормы расчета учреждений, организаций и предприятий обслуживания приняты </w:t>
      </w:r>
      <w:r>
        <w:rPr>
          <w:sz w:val="22"/>
          <w:szCs w:val="22"/>
        </w:rPr>
        <w:br/>
      </w:r>
      <w:r w:rsidRPr="00837BCF">
        <w:rPr>
          <w:sz w:val="22"/>
          <w:szCs w:val="22"/>
        </w:rPr>
        <w:t>по Приложению</w:t>
      </w:r>
      <w:proofErr w:type="gramStart"/>
      <w:r w:rsidRPr="00837BCF">
        <w:rPr>
          <w:sz w:val="22"/>
          <w:szCs w:val="22"/>
        </w:rPr>
        <w:t xml:space="preserve"> Д</w:t>
      </w:r>
      <w:proofErr w:type="gramEnd"/>
      <w:r w:rsidRPr="00837BCF">
        <w:rPr>
          <w:sz w:val="22"/>
          <w:szCs w:val="22"/>
        </w:rPr>
        <w:t xml:space="preserve"> СП 42.13330.2016 </w:t>
      </w:r>
    </w:p>
    <w:p w:rsidR="00FD444B" w:rsidRDefault="00FD444B" w:rsidP="00FD444B">
      <w:pPr>
        <w:widowControl w:val="0"/>
        <w:ind w:firstLine="709"/>
        <w:jc w:val="both"/>
        <w:rPr>
          <w:sz w:val="22"/>
          <w:szCs w:val="22"/>
        </w:rPr>
      </w:pPr>
      <w:r w:rsidRPr="00837BCF">
        <w:rPr>
          <w:sz w:val="22"/>
          <w:szCs w:val="22"/>
        </w:rPr>
        <w:t>** Нормы расчета учреждений, организаций и предприятий обслуживания согласно местным нормативам.</w:t>
      </w:r>
    </w:p>
    <w:p w:rsidR="002E2909" w:rsidRDefault="006E4CE6" w:rsidP="006E4CE6">
      <w:pPr>
        <w:widowControl w:val="0"/>
        <w:ind w:firstLine="709"/>
        <w:jc w:val="both"/>
        <w:rPr>
          <w:sz w:val="28"/>
          <w:szCs w:val="28"/>
        </w:rPr>
      </w:pPr>
      <w:r w:rsidRPr="006E4CE6">
        <w:rPr>
          <w:sz w:val="28"/>
          <w:szCs w:val="28"/>
        </w:rPr>
        <w:lastRenderedPageBreak/>
        <w:t xml:space="preserve">в радиусе 500 м на земельном участке с кадастровым номером 29:22:050105:5 расположено здание общеобразовательного учреждения: </w:t>
      </w:r>
      <w:r>
        <w:rPr>
          <w:sz w:val="28"/>
          <w:szCs w:val="28"/>
        </w:rPr>
        <w:br/>
      </w:r>
      <w:r w:rsidRPr="006E4CE6">
        <w:rPr>
          <w:sz w:val="28"/>
          <w:szCs w:val="28"/>
        </w:rPr>
        <w:t xml:space="preserve">МОУ "Средняя общеобразовательная школа № 17" по ул. Воскресенской, </w:t>
      </w:r>
      <w:r>
        <w:rPr>
          <w:sz w:val="28"/>
          <w:szCs w:val="28"/>
        </w:rPr>
        <w:br/>
      </w:r>
      <w:r w:rsidRPr="006E4CE6">
        <w:rPr>
          <w:sz w:val="28"/>
          <w:szCs w:val="28"/>
        </w:rPr>
        <w:t>д. 106, корп. 2.</w:t>
      </w:r>
    </w:p>
    <w:p w:rsidR="0069751C" w:rsidRPr="0069751C" w:rsidRDefault="0069751C" w:rsidP="0069751C">
      <w:pPr>
        <w:widowControl w:val="0"/>
        <w:ind w:firstLine="709"/>
        <w:jc w:val="both"/>
        <w:rPr>
          <w:sz w:val="28"/>
          <w:szCs w:val="28"/>
        </w:rPr>
      </w:pPr>
      <w:r w:rsidRPr="0069751C">
        <w:rPr>
          <w:sz w:val="28"/>
          <w:szCs w:val="28"/>
        </w:rPr>
        <w:t xml:space="preserve">Проектируемая территория 1 находится в пределах радиуса обслуживания общеобразовательных учреждений </w:t>
      </w:r>
      <w:r w:rsidR="00895269">
        <w:rPr>
          <w:sz w:val="28"/>
          <w:szCs w:val="28"/>
        </w:rPr>
        <w:t>–</w:t>
      </w:r>
      <w:r w:rsidRPr="0069751C">
        <w:rPr>
          <w:sz w:val="28"/>
          <w:szCs w:val="28"/>
        </w:rPr>
        <w:t xml:space="preserve"> 500</w:t>
      </w:r>
      <w:r w:rsidR="00895269">
        <w:rPr>
          <w:sz w:val="28"/>
          <w:szCs w:val="28"/>
        </w:rPr>
        <w:t xml:space="preserve"> </w:t>
      </w:r>
      <w:r w:rsidRPr="0069751C">
        <w:rPr>
          <w:sz w:val="28"/>
          <w:szCs w:val="28"/>
        </w:rPr>
        <w:t>-</w:t>
      </w:r>
      <w:r w:rsidR="00895269">
        <w:rPr>
          <w:sz w:val="28"/>
          <w:szCs w:val="28"/>
        </w:rPr>
        <w:t xml:space="preserve"> </w:t>
      </w:r>
      <w:r w:rsidRPr="0069751C">
        <w:rPr>
          <w:sz w:val="28"/>
          <w:szCs w:val="28"/>
        </w:rPr>
        <w:t>750 м. Доступность выполняется.</w:t>
      </w:r>
    </w:p>
    <w:p w:rsidR="0069751C" w:rsidRPr="0069751C" w:rsidRDefault="0069751C" w:rsidP="0069751C">
      <w:pPr>
        <w:widowControl w:val="0"/>
        <w:ind w:firstLine="709"/>
        <w:jc w:val="both"/>
        <w:rPr>
          <w:sz w:val="28"/>
          <w:szCs w:val="28"/>
        </w:rPr>
      </w:pPr>
      <w:r w:rsidRPr="0069751C">
        <w:rPr>
          <w:sz w:val="28"/>
          <w:szCs w:val="28"/>
        </w:rPr>
        <w:t xml:space="preserve">Радиус обслуживания населения учреждениями (школы, детские </w:t>
      </w:r>
      <w:r>
        <w:rPr>
          <w:sz w:val="28"/>
          <w:szCs w:val="28"/>
        </w:rPr>
        <w:t xml:space="preserve">сады) составляет 500 – 800 м (пункт 10.4 </w:t>
      </w:r>
      <w:r w:rsidRPr="0069751C">
        <w:rPr>
          <w:sz w:val="28"/>
          <w:szCs w:val="28"/>
        </w:rPr>
        <w:t xml:space="preserve">СП 42.13330.2016, а также </w:t>
      </w:r>
      <w:r>
        <w:rPr>
          <w:sz w:val="28"/>
          <w:szCs w:val="28"/>
        </w:rPr>
        <w:t>местные нормативы</w:t>
      </w:r>
      <w:r w:rsidRPr="0069751C">
        <w:rPr>
          <w:sz w:val="28"/>
          <w:szCs w:val="28"/>
        </w:rPr>
        <w:t>).</w:t>
      </w:r>
    </w:p>
    <w:p w:rsidR="0069751C" w:rsidRPr="0069751C" w:rsidRDefault="0069751C" w:rsidP="0069751C">
      <w:pPr>
        <w:widowControl w:val="0"/>
        <w:ind w:firstLine="709"/>
        <w:jc w:val="both"/>
        <w:rPr>
          <w:sz w:val="28"/>
          <w:szCs w:val="28"/>
        </w:rPr>
      </w:pPr>
      <w:r w:rsidRPr="0069751C">
        <w:rPr>
          <w:sz w:val="28"/>
          <w:szCs w:val="28"/>
        </w:rPr>
        <w:t>Таким образом, нормируемый радиус обсл</w:t>
      </w:r>
      <w:r>
        <w:rPr>
          <w:sz w:val="28"/>
          <w:szCs w:val="28"/>
        </w:rPr>
        <w:t xml:space="preserve">уживания (школы, детские сады) </w:t>
      </w:r>
      <w:r w:rsidRPr="0069751C">
        <w:rPr>
          <w:sz w:val="28"/>
          <w:szCs w:val="28"/>
        </w:rPr>
        <w:t>для проектируемой территории 1 обеспеч</w:t>
      </w:r>
      <w:r>
        <w:rPr>
          <w:sz w:val="28"/>
          <w:szCs w:val="28"/>
        </w:rPr>
        <w:t xml:space="preserve">ивается в радиусе обслуживания </w:t>
      </w:r>
      <w:r w:rsidRPr="0069751C">
        <w:rPr>
          <w:sz w:val="28"/>
          <w:szCs w:val="28"/>
        </w:rPr>
        <w:t xml:space="preserve">500 – 800 м. </w:t>
      </w:r>
    </w:p>
    <w:p w:rsidR="00284995" w:rsidRPr="00284995" w:rsidRDefault="0069751C" w:rsidP="00284995">
      <w:pPr>
        <w:widowControl w:val="0"/>
        <w:ind w:firstLine="709"/>
        <w:jc w:val="both"/>
        <w:rPr>
          <w:sz w:val="28"/>
          <w:szCs w:val="28"/>
        </w:rPr>
      </w:pPr>
      <w:r w:rsidRPr="0069751C">
        <w:rPr>
          <w:sz w:val="28"/>
          <w:szCs w:val="28"/>
        </w:rPr>
        <w:t>На смежных территориях расположены предприятия обслуживания первой необходимости – магазины смешанной торговли (по продаже</w:t>
      </w:r>
      <w:r w:rsidR="003F3C93">
        <w:rPr>
          <w:sz w:val="28"/>
          <w:szCs w:val="28"/>
        </w:rPr>
        <w:t xml:space="preserve"> </w:t>
      </w:r>
      <w:r w:rsidR="00284995" w:rsidRPr="00284995">
        <w:rPr>
          <w:sz w:val="28"/>
          <w:szCs w:val="28"/>
        </w:rPr>
        <w:t>продовольственными и непродовольственными товарами), аптеки, предприятия общественного питания.</w:t>
      </w:r>
    </w:p>
    <w:p w:rsidR="00284995" w:rsidRPr="00284995" w:rsidRDefault="00284995" w:rsidP="00284995">
      <w:pPr>
        <w:widowControl w:val="0"/>
        <w:ind w:firstLine="709"/>
        <w:jc w:val="both"/>
        <w:rPr>
          <w:sz w:val="28"/>
          <w:szCs w:val="28"/>
        </w:rPr>
      </w:pPr>
      <w:r w:rsidRPr="00284995">
        <w:rPr>
          <w:sz w:val="28"/>
          <w:szCs w:val="28"/>
        </w:rPr>
        <w:t>Рас</w:t>
      </w:r>
      <w:r>
        <w:rPr>
          <w:sz w:val="28"/>
          <w:szCs w:val="28"/>
        </w:rPr>
        <w:t>четные нормы для проектируемой Т</w:t>
      </w:r>
      <w:r w:rsidRPr="00284995">
        <w:rPr>
          <w:sz w:val="28"/>
          <w:szCs w:val="28"/>
        </w:rPr>
        <w:t xml:space="preserve">ерритории 1 обеспечиваются </w:t>
      </w:r>
      <w:r w:rsidR="00895269">
        <w:rPr>
          <w:sz w:val="28"/>
          <w:szCs w:val="28"/>
        </w:rPr>
        <w:br/>
      </w:r>
      <w:r w:rsidRPr="00284995">
        <w:rPr>
          <w:sz w:val="28"/>
          <w:szCs w:val="28"/>
        </w:rPr>
        <w:t>при необходимом количестве:</w:t>
      </w:r>
    </w:p>
    <w:p w:rsidR="00284995" w:rsidRPr="00284995" w:rsidRDefault="00284995" w:rsidP="00284995">
      <w:pPr>
        <w:widowControl w:val="0"/>
        <w:ind w:firstLine="709"/>
        <w:jc w:val="both"/>
        <w:rPr>
          <w:sz w:val="28"/>
          <w:szCs w:val="28"/>
        </w:rPr>
      </w:pPr>
      <w:r w:rsidRPr="00284995">
        <w:rPr>
          <w:sz w:val="28"/>
          <w:szCs w:val="28"/>
        </w:rPr>
        <w:t>продовольственные товары – 99 кв.</w:t>
      </w:r>
      <w:r>
        <w:rPr>
          <w:sz w:val="28"/>
          <w:szCs w:val="28"/>
        </w:rPr>
        <w:t xml:space="preserve"> м;</w:t>
      </w:r>
      <w:r w:rsidRPr="00284995">
        <w:rPr>
          <w:sz w:val="28"/>
          <w:szCs w:val="28"/>
        </w:rPr>
        <w:t xml:space="preserve"> </w:t>
      </w:r>
    </w:p>
    <w:p w:rsidR="00284995" w:rsidRPr="00284995" w:rsidRDefault="00284995" w:rsidP="00284995">
      <w:pPr>
        <w:widowControl w:val="0"/>
        <w:ind w:firstLine="709"/>
        <w:jc w:val="both"/>
        <w:rPr>
          <w:sz w:val="28"/>
          <w:szCs w:val="28"/>
        </w:rPr>
      </w:pPr>
      <w:r w:rsidRPr="00284995">
        <w:rPr>
          <w:sz w:val="28"/>
          <w:szCs w:val="28"/>
        </w:rPr>
        <w:t>непродовольственные товары  – 42 кв.</w:t>
      </w:r>
      <w:r>
        <w:rPr>
          <w:sz w:val="28"/>
          <w:szCs w:val="28"/>
        </w:rPr>
        <w:t xml:space="preserve"> м;</w:t>
      </w:r>
      <w:r w:rsidRPr="00284995">
        <w:rPr>
          <w:sz w:val="28"/>
          <w:szCs w:val="28"/>
        </w:rPr>
        <w:t xml:space="preserve"> </w:t>
      </w:r>
    </w:p>
    <w:p w:rsidR="00284995" w:rsidRPr="00284995" w:rsidRDefault="00284995" w:rsidP="00284995">
      <w:pPr>
        <w:widowControl w:val="0"/>
        <w:ind w:firstLine="709"/>
        <w:jc w:val="both"/>
        <w:rPr>
          <w:sz w:val="28"/>
          <w:szCs w:val="28"/>
        </w:rPr>
      </w:pPr>
      <w:r w:rsidRPr="00284995">
        <w:rPr>
          <w:sz w:val="28"/>
          <w:szCs w:val="28"/>
        </w:rPr>
        <w:t xml:space="preserve">предприятиям общественного питания – 11 мест. </w:t>
      </w:r>
    </w:p>
    <w:p w:rsidR="00284995" w:rsidRPr="00284995" w:rsidRDefault="00284995" w:rsidP="0028499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Проектируемая Т</w:t>
      </w:r>
      <w:r w:rsidRPr="00284995">
        <w:rPr>
          <w:sz w:val="28"/>
          <w:szCs w:val="28"/>
        </w:rPr>
        <w:t>ерритория 1 находится в пределах радиуса обслуживания данными предприятиями и доступность выполняется.</w:t>
      </w:r>
    </w:p>
    <w:p w:rsidR="00284995" w:rsidRPr="00284995" w:rsidRDefault="00284995" w:rsidP="00284995">
      <w:pPr>
        <w:widowControl w:val="0"/>
        <w:ind w:firstLine="709"/>
        <w:jc w:val="both"/>
        <w:rPr>
          <w:sz w:val="28"/>
          <w:szCs w:val="28"/>
        </w:rPr>
      </w:pPr>
      <w:r w:rsidRPr="00284995">
        <w:rPr>
          <w:sz w:val="28"/>
          <w:szCs w:val="28"/>
        </w:rPr>
        <w:t xml:space="preserve">Ближайшие существующие помещения для физкультурно-оздоровительных занятий расположены на смежных территориях: </w:t>
      </w:r>
    </w:p>
    <w:p w:rsidR="00284995" w:rsidRPr="00284995" w:rsidRDefault="00284995" w:rsidP="00284995">
      <w:pPr>
        <w:widowControl w:val="0"/>
        <w:ind w:firstLine="709"/>
        <w:jc w:val="both"/>
        <w:rPr>
          <w:sz w:val="28"/>
          <w:szCs w:val="28"/>
        </w:rPr>
      </w:pPr>
      <w:r w:rsidRPr="00284995">
        <w:rPr>
          <w:sz w:val="28"/>
          <w:szCs w:val="28"/>
        </w:rPr>
        <w:t>в радиусе 170 м расположен спортивный клуб "Чемпионка"                          по ул. Воскресенской, д. 106;</w:t>
      </w:r>
    </w:p>
    <w:p w:rsidR="00284995" w:rsidRPr="00284995" w:rsidRDefault="00284995" w:rsidP="00284995">
      <w:pPr>
        <w:widowControl w:val="0"/>
        <w:ind w:firstLine="709"/>
        <w:jc w:val="both"/>
        <w:rPr>
          <w:sz w:val="28"/>
          <w:szCs w:val="28"/>
        </w:rPr>
      </w:pPr>
      <w:r w:rsidRPr="00284995">
        <w:rPr>
          <w:sz w:val="28"/>
          <w:szCs w:val="28"/>
        </w:rPr>
        <w:t>в радиусе 230 м расположен спортивный зал бокса по ул. Воскресенск</w:t>
      </w:r>
      <w:r w:rsidR="007D44E1">
        <w:rPr>
          <w:sz w:val="28"/>
          <w:szCs w:val="28"/>
        </w:rPr>
        <w:t>ой</w:t>
      </w:r>
      <w:r w:rsidRPr="00284995">
        <w:rPr>
          <w:sz w:val="28"/>
          <w:szCs w:val="28"/>
        </w:rPr>
        <w:t>,          д. 93;</w:t>
      </w:r>
    </w:p>
    <w:p w:rsidR="00284995" w:rsidRPr="00284995" w:rsidRDefault="00284995" w:rsidP="00284995">
      <w:pPr>
        <w:widowControl w:val="0"/>
        <w:ind w:firstLine="709"/>
        <w:jc w:val="both"/>
        <w:rPr>
          <w:sz w:val="28"/>
          <w:szCs w:val="28"/>
        </w:rPr>
      </w:pPr>
      <w:r w:rsidRPr="00284995">
        <w:rPr>
          <w:sz w:val="28"/>
          <w:szCs w:val="28"/>
        </w:rPr>
        <w:t xml:space="preserve">в радиусе 320 м расположен спортивный клуб "Айкидо Поморья"             </w:t>
      </w:r>
      <w:r w:rsidR="007D44E1">
        <w:rPr>
          <w:sz w:val="28"/>
          <w:szCs w:val="28"/>
        </w:rPr>
        <w:t xml:space="preserve">     по просп. Обводный канал, </w:t>
      </w:r>
      <w:r w:rsidRPr="00284995">
        <w:rPr>
          <w:sz w:val="28"/>
          <w:szCs w:val="28"/>
        </w:rPr>
        <w:t>д. 30;</w:t>
      </w:r>
    </w:p>
    <w:p w:rsidR="00284995" w:rsidRPr="00284995" w:rsidRDefault="00284995" w:rsidP="00284995">
      <w:pPr>
        <w:widowControl w:val="0"/>
        <w:ind w:firstLine="709"/>
        <w:jc w:val="both"/>
        <w:rPr>
          <w:sz w:val="28"/>
          <w:szCs w:val="28"/>
        </w:rPr>
      </w:pPr>
      <w:r w:rsidRPr="00284995">
        <w:rPr>
          <w:sz w:val="28"/>
          <w:szCs w:val="28"/>
        </w:rPr>
        <w:t>в радиусе 580 м расположен спортивная школа "Каскад" по ул. Гайдара,       д. 50, корп. 1;</w:t>
      </w:r>
    </w:p>
    <w:p w:rsidR="00284995" w:rsidRPr="00284995" w:rsidRDefault="00284995" w:rsidP="00284995">
      <w:pPr>
        <w:widowControl w:val="0"/>
        <w:ind w:firstLine="709"/>
        <w:jc w:val="both"/>
        <w:rPr>
          <w:sz w:val="28"/>
          <w:szCs w:val="28"/>
        </w:rPr>
      </w:pPr>
      <w:r w:rsidRPr="00284995">
        <w:rPr>
          <w:sz w:val="28"/>
          <w:szCs w:val="28"/>
        </w:rPr>
        <w:t>в радиусе 740 м расположен спортивные клубы "</w:t>
      </w:r>
      <w:proofErr w:type="spellStart"/>
      <w:r w:rsidRPr="00284995">
        <w:rPr>
          <w:sz w:val="28"/>
          <w:szCs w:val="28"/>
        </w:rPr>
        <w:t>Пересвет</w:t>
      </w:r>
      <w:proofErr w:type="spellEnd"/>
      <w:r w:rsidRPr="00284995">
        <w:rPr>
          <w:sz w:val="28"/>
          <w:szCs w:val="28"/>
        </w:rPr>
        <w:t xml:space="preserve">", "Форпост" </w:t>
      </w:r>
      <w:r>
        <w:rPr>
          <w:sz w:val="28"/>
          <w:szCs w:val="28"/>
        </w:rPr>
        <w:br/>
      </w:r>
      <w:r w:rsidRPr="00284995">
        <w:rPr>
          <w:sz w:val="28"/>
          <w:szCs w:val="28"/>
        </w:rPr>
        <w:t>и "Северный волк" по ул. Гайдара, д. 50 (радиус доступности 740 метров).</w:t>
      </w:r>
    </w:p>
    <w:p w:rsidR="00284995" w:rsidRPr="00284995" w:rsidRDefault="00284995" w:rsidP="00284995">
      <w:pPr>
        <w:widowControl w:val="0"/>
        <w:ind w:firstLine="709"/>
        <w:jc w:val="both"/>
        <w:rPr>
          <w:sz w:val="28"/>
          <w:szCs w:val="28"/>
        </w:rPr>
      </w:pPr>
      <w:r w:rsidRPr="00284995">
        <w:rPr>
          <w:sz w:val="28"/>
          <w:szCs w:val="28"/>
        </w:rPr>
        <w:t xml:space="preserve">Доступность учреждений физической культуры и спорта городского значения обеспечивается, и не превышает 30 минут. </w:t>
      </w:r>
    </w:p>
    <w:p w:rsidR="00284995" w:rsidRPr="00284995" w:rsidRDefault="00284995" w:rsidP="00284995">
      <w:pPr>
        <w:widowControl w:val="0"/>
        <w:ind w:firstLine="709"/>
        <w:jc w:val="both"/>
        <w:rPr>
          <w:sz w:val="28"/>
          <w:szCs w:val="28"/>
        </w:rPr>
      </w:pPr>
      <w:r w:rsidRPr="00284995">
        <w:rPr>
          <w:sz w:val="28"/>
          <w:szCs w:val="28"/>
        </w:rPr>
        <w:t>Расчетные нормы по предприятиям физической культуры и спорта местного значения для проектируемой территории обеспечиваются.</w:t>
      </w:r>
    </w:p>
    <w:p w:rsidR="00284995" w:rsidRPr="00284995" w:rsidRDefault="00284995" w:rsidP="00284995">
      <w:pPr>
        <w:widowControl w:val="0"/>
        <w:ind w:firstLine="709"/>
        <w:jc w:val="both"/>
        <w:rPr>
          <w:sz w:val="28"/>
          <w:szCs w:val="28"/>
        </w:rPr>
      </w:pPr>
      <w:r w:rsidRPr="00284995">
        <w:rPr>
          <w:sz w:val="28"/>
          <w:szCs w:val="28"/>
        </w:rPr>
        <w:t xml:space="preserve">Медицинские учреждения расположены на проектируемой территории </w:t>
      </w:r>
      <w:r>
        <w:rPr>
          <w:sz w:val="28"/>
          <w:szCs w:val="28"/>
        </w:rPr>
        <w:br/>
      </w:r>
      <w:r w:rsidRPr="00284995">
        <w:rPr>
          <w:sz w:val="28"/>
          <w:szCs w:val="28"/>
        </w:rPr>
        <w:t>и в соседних микрорайонах в шаговой доступности:</w:t>
      </w:r>
    </w:p>
    <w:p w:rsidR="00284995" w:rsidRPr="00284995" w:rsidRDefault="00284995" w:rsidP="00284995">
      <w:pPr>
        <w:widowControl w:val="0"/>
        <w:ind w:firstLine="709"/>
        <w:jc w:val="both"/>
        <w:rPr>
          <w:sz w:val="28"/>
          <w:szCs w:val="28"/>
        </w:rPr>
      </w:pPr>
      <w:r w:rsidRPr="00284995">
        <w:rPr>
          <w:sz w:val="28"/>
          <w:szCs w:val="28"/>
        </w:rPr>
        <w:t xml:space="preserve">в радиусе 70 м расположен многопрофильный медицинский центр "Ава Клиник" по ул. Г. </w:t>
      </w:r>
      <w:proofErr w:type="spellStart"/>
      <w:r w:rsidRPr="00284995">
        <w:rPr>
          <w:sz w:val="28"/>
          <w:szCs w:val="28"/>
        </w:rPr>
        <w:t>Суфтина</w:t>
      </w:r>
      <w:proofErr w:type="spellEnd"/>
      <w:r w:rsidRPr="00284995">
        <w:rPr>
          <w:sz w:val="28"/>
          <w:szCs w:val="28"/>
        </w:rPr>
        <w:t>, д. 18;</w:t>
      </w:r>
    </w:p>
    <w:p w:rsidR="00284995" w:rsidRPr="00284995" w:rsidRDefault="00284995" w:rsidP="00284995">
      <w:pPr>
        <w:widowControl w:val="0"/>
        <w:ind w:firstLine="709"/>
        <w:jc w:val="both"/>
        <w:rPr>
          <w:sz w:val="28"/>
          <w:szCs w:val="28"/>
        </w:rPr>
      </w:pPr>
      <w:r w:rsidRPr="00284995">
        <w:rPr>
          <w:sz w:val="28"/>
          <w:szCs w:val="28"/>
        </w:rPr>
        <w:lastRenderedPageBreak/>
        <w:t xml:space="preserve">в радиусе 420 м расположен медицинский центр "Альтернатива" </w:t>
      </w:r>
      <w:r w:rsidR="00862B7C">
        <w:rPr>
          <w:sz w:val="28"/>
          <w:szCs w:val="28"/>
        </w:rPr>
        <w:br/>
      </w:r>
      <w:r w:rsidRPr="00284995">
        <w:rPr>
          <w:sz w:val="28"/>
          <w:szCs w:val="28"/>
        </w:rPr>
        <w:t>по ул. Володарского, д. 78, корп. 1;</w:t>
      </w:r>
    </w:p>
    <w:p w:rsidR="00284995" w:rsidRPr="00284995" w:rsidRDefault="00284995" w:rsidP="00284995">
      <w:pPr>
        <w:widowControl w:val="0"/>
        <w:ind w:firstLine="709"/>
        <w:jc w:val="both"/>
        <w:rPr>
          <w:sz w:val="28"/>
          <w:szCs w:val="28"/>
        </w:rPr>
      </w:pPr>
      <w:r w:rsidRPr="00284995">
        <w:rPr>
          <w:sz w:val="28"/>
          <w:szCs w:val="28"/>
        </w:rPr>
        <w:t>в радиусе 450 м расположено ГБУЗ АО "Архангельская городская детская клиническая</w:t>
      </w:r>
      <w:r w:rsidR="007D44E1">
        <w:rPr>
          <w:sz w:val="28"/>
          <w:szCs w:val="28"/>
        </w:rPr>
        <w:t xml:space="preserve"> поликлиника" по пр. </w:t>
      </w:r>
      <w:proofErr w:type="spellStart"/>
      <w:r w:rsidR="007D44E1">
        <w:rPr>
          <w:sz w:val="28"/>
          <w:szCs w:val="28"/>
        </w:rPr>
        <w:t>Приорова</w:t>
      </w:r>
      <w:proofErr w:type="spellEnd"/>
      <w:r w:rsidR="007D44E1">
        <w:rPr>
          <w:sz w:val="28"/>
          <w:szCs w:val="28"/>
        </w:rPr>
        <w:t xml:space="preserve">, </w:t>
      </w:r>
      <w:r w:rsidRPr="00284995">
        <w:rPr>
          <w:sz w:val="28"/>
          <w:szCs w:val="28"/>
        </w:rPr>
        <w:t xml:space="preserve">д. 6; </w:t>
      </w:r>
    </w:p>
    <w:p w:rsidR="00284995" w:rsidRPr="00284995" w:rsidRDefault="007D44E1" w:rsidP="0028499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радиусе 520 м расположен </w:t>
      </w:r>
      <w:r w:rsidR="00284995" w:rsidRPr="00284995">
        <w:rPr>
          <w:sz w:val="28"/>
          <w:szCs w:val="28"/>
        </w:rPr>
        <w:t>медицинский центр "</w:t>
      </w:r>
      <w:proofErr w:type="spellStart"/>
      <w:r w:rsidR="00284995" w:rsidRPr="00284995">
        <w:rPr>
          <w:sz w:val="28"/>
          <w:szCs w:val="28"/>
        </w:rPr>
        <w:t>Анеста</w:t>
      </w:r>
      <w:proofErr w:type="spellEnd"/>
      <w:r w:rsidR="00284995" w:rsidRPr="00284995">
        <w:rPr>
          <w:sz w:val="28"/>
          <w:szCs w:val="28"/>
        </w:rPr>
        <w:t xml:space="preserve"> </w:t>
      </w:r>
      <w:proofErr w:type="spellStart"/>
      <w:r w:rsidR="00284995" w:rsidRPr="00284995">
        <w:rPr>
          <w:sz w:val="28"/>
          <w:szCs w:val="28"/>
        </w:rPr>
        <w:t>Медцентр</w:t>
      </w:r>
      <w:proofErr w:type="spellEnd"/>
      <w:r w:rsidR="00284995" w:rsidRPr="00284995">
        <w:rPr>
          <w:sz w:val="28"/>
          <w:szCs w:val="28"/>
        </w:rPr>
        <w:t xml:space="preserve">" </w:t>
      </w:r>
      <w:r w:rsidR="00862B7C">
        <w:rPr>
          <w:sz w:val="28"/>
          <w:szCs w:val="28"/>
        </w:rPr>
        <w:br/>
        <w:t>по</w:t>
      </w:r>
      <w:r w:rsidR="00284995" w:rsidRPr="00284995">
        <w:rPr>
          <w:sz w:val="28"/>
          <w:szCs w:val="28"/>
        </w:rPr>
        <w:t xml:space="preserve"> ул. </w:t>
      </w:r>
      <w:proofErr w:type="gramStart"/>
      <w:r w:rsidR="00284995" w:rsidRPr="00284995">
        <w:rPr>
          <w:sz w:val="28"/>
          <w:szCs w:val="28"/>
        </w:rPr>
        <w:t>Северодвинской</w:t>
      </w:r>
      <w:proofErr w:type="gramEnd"/>
      <w:r w:rsidR="00284995" w:rsidRPr="00284995">
        <w:rPr>
          <w:sz w:val="28"/>
          <w:szCs w:val="28"/>
        </w:rPr>
        <w:t>, д. 82;</w:t>
      </w:r>
    </w:p>
    <w:p w:rsidR="00284995" w:rsidRPr="00284995" w:rsidRDefault="00284995" w:rsidP="00284995">
      <w:pPr>
        <w:widowControl w:val="0"/>
        <w:ind w:firstLine="709"/>
        <w:jc w:val="both"/>
        <w:rPr>
          <w:sz w:val="28"/>
          <w:szCs w:val="28"/>
        </w:rPr>
      </w:pPr>
      <w:r w:rsidRPr="00284995">
        <w:rPr>
          <w:sz w:val="28"/>
          <w:szCs w:val="28"/>
        </w:rPr>
        <w:t xml:space="preserve">в радиусе 540 м расположена поликлиника "РЖД Медицина" </w:t>
      </w:r>
      <w:r w:rsidR="00862B7C">
        <w:rPr>
          <w:sz w:val="28"/>
          <w:szCs w:val="28"/>
        </w:rPr>
        <w:br/>
      </w:r>
      <w:r w:rsidRPr="00284995">
        <w:rPr>
          <w:sz w:val="28"/>
          <w:szCs w:val="28"/>
        </w:rPr>
        <w:t xml:space="preserve">по ул. </w:t>
      </w:r>
      <w:proofErr w:type="spellStart"/>
      <w:r w:rsidRPr="00284995">
        <w:rPr>
          <w:sz w:val="28"/>
          <w:szCs w:val="28"/>
        </w:rPr>
        <w:t>Тимме</w:t>
      </w:r>
      <w:proofErr w:type="spellEnd"/>
      <w:r w:rsidR="007D44E1">
        <w:rPr>
          <w:sz w:val="28"/>
          <w:szCs w:val="28"/>
        </w:rPr>
        <w:t xml:space="preserve"> Я.</w:t>
      </w:r>
      <w:r w:rsidRPr="00284995">
        <w:rPr>
          <w:sz w:val="28"/>
          <w:szCs w:val="28"/>
        </w:rPr>
        <w:t>, д. 5;</w:t>
      </w:r>
    </w:p>
    <w:p w:rsidR="00284995" w:rsidRPr="00284995" w:rsidRDefault="00284995" w:rsidP="00284995">
      <w:pPr>
        <w:widowControl w:val="0"/>
        <w:ind w:firstLine="709"/>
        <w:jc w:val="both"/>
        <w:rPr>
          <w:sz w:val="28"/>
          <w:szCs w:val="28"/>
        </w:rPr>
      </w:pPr>
      <w:r w:rsidRPr="00284995">
        <w:rPr>
          <w:sz w:val="28"/>
          <w:szCs w:val="28"/>
        </w:rPr>
        <w:t>в радиусе 950 м расположено ГБУЗ Архангельской области "Первая городская клиническая больница им. Е.Е. Волосевич", терапевтический участок, по просп. Дзержинского, д. 11;</w:t>
      </w:r>
    </w:p>
    <w:p w:rsidR="00284995" w:rsidRPr="00284995" w:rsidRDefault="00284995" w:rsidP="00284995">
      <w:pPr>
        <w:widowControl w:val="0"/>
        <w:ind w:firstLine="709"/>
        <w:jc w:val="both"/>
        <w:rPr>
          <w:sz w:val="28"/>
          <w:szCs w:val="28"/>
        </w:rPr>
      </w:pPr>
      <w:r w:rsidRPr="00284995">
        <w:rPr>
          <w:sz w:val="28"/>
          <w:szCs w:val="28"/>
        </w:rPr>
        <w:t>в радиусе 870 м распложен медицинский центр "З</w:t>
      </w:r>
      <w:r w:rsidR="007D44E1">
        <w:rPr>
          <w:sz w:val="28"/>
          <w:szCs w:val="28"/>
        </w:rPr>
        <w:t xml:space="preserve">доровый малыш"              по просп. Новгородскому, </w:t>
      </w:r>
      <w:r w:rsidRPr="00284995">
        <w:rPr>
          <w:sz w:val="28"/>
          <w:szCs w:val="28"/>
        </w:rPr>
        <w:t>д.</w:t>
      </w:r>
      <w:r w:rsidR="00862B7C">
        <w:rPr>
          <w:sz w:val="28"/>
          <w:szCs w:val="28"/>
        </w:rPr>
        <w:t xml:space="preserve"> </w:t>
      </w:r>
      <w:r w:rsidRPr="00284995">
        <w:rPr>
          <w:sz w:val="28"/>
          <w:szCs w:val="28"/>
        </w:rPr>
        <w:t>89.</w:t>
      </w:r>
    </w:p>
    <w:p w:rsidR="00284995" w:rsidRPr="00284995" w:rsidRDefault="00284995" w:rsidP="00284995">
      <w:pPr>
        <w:widowControl w:val="0"/>
        <w:ind w:firstLine="709"/>
        <w:jc w:val="both"/>
        <w:rPr>
          <w:sz w:val="28"/>
          <w:szCs w:val="28"/>
        </w:rPr>
      </w:pPr>
      <w:r w:rsidRPr="00284995">
        <w:rPr>
          <w:sz w:val="28"/>
          <w:szCs w:val="28"/>
        </w:rPr>
        <w:t xml:space="preserve">Радиус обслуживания до поликлиник и медицинских учреждений </w:t>
      </w:r>
      <w:r w:rsidR="00862B7C">
        <w:rPr>
          <w:sz w:val="28"/>
          <w:szCs w:val="28"/>
        </w:rPr>
        <w:br/>
      </w:r>
      <w:r w:rsidRPr="00284995">
        <w:rPr>
          <w:sz w:val="28"/>
          <w:szCs w:val="28"/>
        </w:rPr>
        <w:t>не должен превышать 1</w:t>
      </w:r>
      <w:r w:rsidR="00862B7C">
        <w:rPr>
          <w:sz w:val="28"/>
          <w:szCs w:val="28"/>
        </w:rPr>
        <w:t xml:space="preserve"> 000 метров. Проектируемая Т</w:t>
      </w:r>
      <w:r w:rsidRPr="00284995">
        <w:rPr>
          <w:sz w:val="28"/>
          <w:szCs w:val="28"/>
        </w:rPr>
        <w:t xml:space="preserve">ерритория 1 находится </w:t>
      </w:r>
      <w:r w:rsidR="00862B7C">
        <w:rPr>
          <w:sz w:val="28"/>
          <w:szCs w:val="28"/>
        </w:rPr>
        <w:br/>
      </w:r>
      <w:r w:rsidRPr="00284995">
        <w:rPr>
          <w:sz w:val="28"/>
          <w:szCs w:val="28"/>
        </w:rPr>
        <w:t>в пределах радиуса обслуживания данными предприятиями и доступность обеспечивается.</w:t>
      </w:r>
    </w:p>
    <w:p w:rsidR="006D75AC" w:rsidRPr="006D75AC" w:rsidRDefault="00284995" w:rsidP="006D75AC">
      <w:pPr>
        <w:widowControl w:val="0"/>
        <w:ind w:firstLine="709"/>
        <w:jc w:val="both"/>
        <w:rPr>
          <w:sz w:val="28"/>
          <w:szCs w:val="28"/>
        </w:rPr>
      </w:pPr>
      <w:r w:rsidRPr="00284995">
        <w:rPr>
          <w:sz w:val="28"/>
          <w:szCs w:val="28"/>
        </w:rPr>
        <w:t>Нормативные требования по обслуживанию населения учреждениями,</w:t>
      </w:r>
      <w:r w:rsidR="006D75AC">
        <w:rPr>
          <w:sz w:val="28"/>
          <w:szCs w:val="28"/>
        </w:rPr>
        <w:t xml:space="preserve"> </w:t>
      </w:r>
      <w:r w:rsidR="006D75AC" w:rsidRPr="006D75AC">
        <w:rPr>
          <w:sz w:val="28"/>
          <w:szCs w:val="28"/>
        </w:rPr>
        <w:t>организациями и предприятиями, размещенными в жилой застройке проектом, выполняются.</w:t>
      </w:r>
    </w:p>
    <w:p w:rsidR="002E2909" w:rsidRDefault="006D75AC" w:rsidP="006D75AC">
      <w:pPr>
        <w:widowControl w:val="0"/>
        <w:ind w:firstLine="709"/>
        <w:jc w:val="both"/>
        <w:rPr>
          <w:sz w:val="28"/>
          <w:szCs w:val="28"/>
        </w:rPr>
      </w:pPr>
      <w:r w:rsidRPr="006D75AC">
        <w:rPr>
          <w:sz w:val="28"/>
          <w:szCs w:val="28"/>
        </w:rPr>
        <w:t xml:space="preserve">Радиусы обслуживания населения учреждениями, организациями </w:t>
      </w:r>
      <w:r>
        <w:rPr>
          <w:sz w:val="28"/>
          <w:szCs w:val="28"/>
        </w:rPr>
        <w:br/>
      </w:r>
      <w:r w:rsidRPr="006D75AC">
        <w:rPr>
          <w:sz w:val="28"/>
          <w:szCs w:val="28"/>
        </w:rPr>
        <w:t xml:space="preserve">и предприятиями, размещенными в жилой застройке, приняты не более, </w:t>
      </w:r>
      <w:proofErr w:type="gramStart"/>
      <w:r w:rsidRPr="006D75AC">
        <w:rPr>
          <w:sz w:val="28"/>
          <w:szCs w:val="28"/>
        </w:rPr>
        <w:t>указанных</w:t>
      </w:r>
      <w:proofErr w:type="gramEnd"/>
      <w:r w:rsidRPr="006D75AC">
        <w:rPr>
          <w:sz w:val="28"/>
          <w:szCs w:val="28"/>
        </w:rPr>
        <w:t xml:space="preserve"> в таблице 10.1. СП 42.13330.2016</w:t>
      </w:r>
      <w:r w:rsidR="007D44E1">
        <w:rPr>
          <w:sz w:val="28"/>
          <w:szCs w:val="28"/>
        </w:rPr>
        <w:t>,</w:t>
      </w:r>
      <w:r w:rsidRPr="006D75AC">
        <w:rPr>
          <w:sz w:val="28"/>
          <w:szCs w:val="28"/>
        </w:rPr>
        <w:t xml:space="preserve"> </w:t>
      </w:r>
      <w:r w:rsidR="00691AC3">
        <w:rPr>
          <w:sz w:val="28"/>
          <w:szCs w:val="28"/>
        </w:rPr>
        <w:t>и в соответстви</w:t>
      </w:r>
      <w:r w:rsidR="007D44E1">
        <w:rPr>
          <w:sz w:val="28"/>
          <w:szCs w:val="28"/>
        </w:rPr>
        <w:t>и с главой 2 местных нормативов;</w:t>
      </w:r>
    </w:p>
    <w:p w:rsidR="00423646" w:rsidRDefault="00423646" w:rsidP="00A46224">
      <w:pPr>
        <w:pStyle w:val="ad"/>
        <w:widowControl w:val="0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Территория 2</w:t>
      </w:r>
    </w:p>
    <w:p w:rsidR="00423646" w:rsidRPr="00423646" w:rsidRDefault="00423646" w:rsidP="00423646">
      <w:pPr>
        <w:widowControl w:val="0"/>
        <w:ind w:firstLine="709"/>
        <w:jc w:val="both"/>
        <w:rPr>
          <w:sz w:val="28"/>
          <w:szCs w:val="28"/>
        </w:rPr>
      </w:pPr>
      <w:r w:rsidRPr="00423646">
        <w:rPr>
          <w:sz w:val="28"/>
          <w:szCs w:val="28"/>
        </w:rPr>
        <w:t>В радиусе 92 м на земельном участке с кадастровым номером 29:22:050502:25 расположено здание общеобразовательного учреждения МОУ "Общеобразовательная школа № 22" по просп. Советских космонавтов, д. 69.</w:t>
      </w:r>
    </w:p>
    <w:p w:rsidR="00423646" w:rsidRPr="00423646" w:rsidRDefault="00423646" w:rsidP="00423646">
      <w:pPr>
        <w:widowControl w:val="0"/>
        <w:ind w:firstLine="709"/>
        <w:jc w:val="both"/>
        <w:rPr>
          <w:sz w:val="28"/>
          <w:szCs w:val="28"/>
        </w:rPr>
      </w:pPr>
      <w:r w:rsidRPr="00423646">
        <w:rPr>
          <w:sz w:val="28"/>
          <w:szCs w:val="28"/>
        </w:rPr>
        <w:t xml:space="preserve">В радиусе 697 м на земельном участке с кадастровым номером 29:22:040757:1 расположено здание общеобразовательного учреждения </w:t>
      </w:r>
      <w:r>
        <w:rPr>
          <w:sz w:val="28"/>
          <w:szCs w:val="28"/>
        </w:rPr>
        <w:br/>
      </w:r>
      <w:r w:rsidRPr="00423646">
        <w:rPr>
          <w:sz w:val="28"/>
          <w:szCs w:val="28"/>
        </w:rPr>
        <w:t xml:space="preserve">МБОУ "Гимназия № 3 им. К.П. </w:t>
      </w:r>
      <w:proofErr w:type="spellStart"/>
      <w:r w:rsidRPr="00423646">
        <w:rPr>
          <w:sz w:val="28"/>
          <w:szCs w:val="28"/>
        </w:rPr>
        <w:t>Гемп</w:t>
      </w:r>
      <w:proofErr w:type="spellEnd"/>
      <w:r w:rsidRPr="00423646">
        <w:rPr>
          <w:sz w:val="28"/>
          <w:szCs w:val="28"/>
        </w:rPr>
        <w:t>" по ул. Воскресенск</w:t>
      </w:r>
      <w:r w:rsidR="007D44E1">
        <w:rPr>
          <w:sz w:val="28"/>
          <w:szCs w:val="28"/>
        </w:rPr>
        <w:t>ой</w:t>
      </w:r>
      <w:r w:rsidRPr="00423646">
        <w:rPr>
          <w:sz w:val="28"/>
          <w:szCs w:val="28"/>
        </w:rPr>
        <w:t>, д. 7, корп. 1.</w:t>
      </w:r>
    </w:p>
    <w:p w:rsidR="00423646" w:rsidRPr="00423646" w:rsidRDefault="00423646" w:rsidP="00423646">
      <w:pPr>
        <w:widowControl w:val="0"/>
        <w:ind w:firstLine="709"/>
        <w:jc w:val="both"/>
        <w:rPr>
          <w:sz w:val="28"/>
          <w:szCs w:val="28"/>
        </w:rPr>
      </w:pPr>
      <w:r w:rsidRPr="00423646">
        <w:rPr>
          <w:sz w:val="28"/>
          <w:szCs w:val="28"/>
        </w:rPr>
        <w:t>В радиусе 472 м на земельном участке с кадастровым номером 29:22:050512:33 расположено здание детского дошкольного учреждения: МДОУ "Детский сад детский сад № 147 "</w:t>
      </w:r>
      <w:proofErr w:type="spellStart"/>
      <w:r w:rsidRPr="00423646">
        <w:rPr>
          <w:sz w:val="28"/>
          <w:szCs w:val="28"/>
        </w:rPr>
        <w:t>Рябинушка</w:t>
      </w:r>
      <w:proofErr w:type="spellEnd"/>
      <w:r w:rsidRPr="00423646">
        <w:rPr>
          <w:sz w:val="28"/>
          <w:szCs w:val="28"/>
        </w:rPr>
        <w:t xml:space="preserve">" по ул. </w:t>
      </w:r>
      <w:proofErr w:type="gramStart"/>
      <w:r w:rsidRPr="00423646">
        <w:rPr>
          <w:sz w:val="28"/>
          <w:szCs w:val="28"/>
        </w:rPr>
        <w:t>Поморской</w:t>
      </w:r>
      <w:proofErr w:type="gramEnd"/>
      <w:r>
        <w:rPr>
          <w:sz w:val="28"/>
          <w:szCs w:val="28"/>
        </w:rPr>
        <w:t>,</w:t>
      </w:r>
      <w:r w:rsidRPr="0042364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23646">
        <w:rPr>
          <w:sz w:val="28"/>
          <w:szCs w:val="28"/>
        </w:rPr>
        <w:t xml:space="preserve">д. 13, корп. 2. </w:t>
      </w:r>
    </w:p>
    <w:p w:rsidR="00423646" w:rsidRDefault="00423646" w:rsidP="00423646">
      <w:pPr>
        <w:widowControl w:val="0"/>
        <w:ind w:firstLine="709"/>
        <w:jc w:val="both"/>
        <w:rPr>
          <w:sz w:val="28"/>
          <w:szCs w:val="28"/>
        </w:rPr>
      </w:pPr>
      <w:r w:rsidRPr="00423646">
        <w:rPr>
          <w:sz w:val="28"/>
          <w:szCs w:val="28"/>
        </w:rPr>
        <w:t xml:space="preserve">В радиусе 478 м на земельном участке с кадастровым номером 29:22:040753:4 расположено здание центра развития </w:t>
      </w:r>
      <w:proofErr w:type="gramStart"/>
      <w:r w:rsidRPr="00423646">
        <w:rPr>
          <w:sz w:val="28"/>
          <w:szCs w:val="28"/>
        </w:rPr>
        <w:t>ребенка-детский</w:t>
      </w:r>
      <w:proofErr w:type="gramEnd"/>
      <w:r w:rsidRPr="00423646">
        <w:rPr>
          <w:sz w:val="28"/>
          <w:szCs w:val="28"/>
        </w:rPr>
        <w:t xml:space="preserve"> сад № 50 "Искорка" по ул. Свободы, д. 39.</w:t>
      </w:r>
    </w:p>
    <w:p w:rsidR="00DB3EA4" w:rsidRDefault="00DB3EA4" w:rsidP="00423646">
      <w:pPr>
        <w:widowControl w:val="0"/>
        <w:ind w:firstLine="709"/>
        <w:jc w:val="both"/>
        <w:rPr>
          <w:sz w:val="28"/>
          <w:szCs w:val="28"/>
        </w:rPr>
      </w:pPr>
    </w:p>
    <w:p w:rsidR="007D44E1" w:rsidRDefault="007D44E1" w:rsidP="00423646">
      <w:pPr>
        <w:widowControl w:val="0"/>
        <w:ind w:firstLine="709"/>
        <w:jc w:val="both"/>
        <w:rPr>
          <w:sz w:val="28"/>
          <w:szCs w:val="28"/>
        </w:rPr>
      </w:pPr>
    </w:p>
    <w:p w:rsidR="007D44E1" w:rsidRDefault="007D44E1" w:rsidP="00423646">
      <w:pPr>
        <w:widowControl w:val="0"/>
        <w:ind w:firstLine="709"/>
        <w:jc w:val="both"/>
        <w:rPr>
          <w:sz w:val="28"/>
          <w:szCs w:val="28"/>
        </w:rPr>
      </w:pPr>
    </w:p>
    <w:p w:rsidR="007D44E1" w:rsidRDefault="007D44E1" w:rsidP="00423646">
      <w:pPr>
        <w:widowControl w:val="0"/>
        <w:ind w:firstLine="709"/>
        <w:jc w:val="both"/>
        <w:rPr>
          <w:sz w:val="28"/>
          <w:szCs w:val="28"/>
        </w:rPr>
      </w:pPr>
    </w:p>
    <w:p w:rsidR="007D44E1" w:rsidRDefault="007D44E1" w:rsidP="00423646">
      <w:pPr>
        <w:widowControl w:val="0"/>
        <w:ind w:firstLine="709"/>
        <w:jc w:val="both"/>
        <w:rPr>
          <w:sz w:val="28"/>
          <w:szCs w:val="28"/>
        </w:rPr>
      </w:pPr>
    </w:p>
    <w:p w:rsidR="007D44E1" w:rsidRDefault="007D44E1" w:rsidP="00423646">
      <w:pPr>
        <w:widowControl w:val="0"/>
        <w:ind w:firstLine="709"/>
        <w:jc w:val="both"/>
        <w:rPr>
          <w:sz w:val="28"/>
          <w:szCs w:val="28"/>
        </w:rPr>
      </w:pPr>
    </w:p>
    <w:p w:rsidR="00DB3EA4" w:rsidRDefault="00DB3EA4" w:rsidP="007D44E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Pr="00DB3EA4">
        <w:rPr>
          <w:sz w:val="28"/>
          <w:szCs w:val="28"/>
        </w:rPr>
        <w:t xml:space="preserve">Ограничения использования территории, </w:t>
      </w:r>
      <w:r w:rsidR="007D44E1">
        <w:rPr>
          <w:sz w:val="28"/>
          <w:szCs w:val="28"/>
        </w:rPr>
        <w:br/>
      </w:r>
      <w:r w:rsidRPr="00DB3EA4">
        <w:rPr>
          <w:sz w:val="28"/>
          <w:szCs w:val="28"/>
        </w:rPr>
        <w:t xml:space="preserve">включая зоны с особыми условиями использования территории, </w:t>
      </w:r>
      <w:r w:rsidR="007D44E1">
        <w:rPr>
          <w:sz w:val="28"/>
          <w:szCs w:val="28"/>
        </w:rPr>
        <w:br/>
      </w:r>
      <w:r w:rsidRPr="00DB3EA4">
        <w:rPr>
          <w:sz w:val="28"/>
          <w:szCs w:val="28"/>
        </w:rPr>
        <w:t>и иные режимы и ограничения использования территории, предусмотренные законодательством Российской Федерации, Архангельской области</w:t>
      </w:r>
    </w:p>
    <w:p w:rsidR="00DB3EA4" w:rsidRPr="00423646" w:rsidRDefault="00DB3EA4" w:rsidP="00423646">
      <w:pPr>
        <w:widowControl w:val="0"/>
        <w:ind w:firstLine="709"/>
        <w:jc w:val="both"/>
        <w:rPr>
          <w:sz w:val="28"/>
          <w:szCs w:val="28"/>
        </w:rPr>
      </w:pPr>
    </w:p>
    <w:p w:rsidR="003F3C93" w:rsidRDefault="008A74DC" w:rsidP="0069751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Территория 1:</w:t>
      </w:r>
    </w:p>
    <w:p w:rsidR="006F3FD1" w:rsidRPr="006F3FD1" w:rsidRDefault="002628B6" w:rsidP="006F3FD1">
      <w:pPr>
        <w:widowControl w:val="0"/>
        <w:ind w:firstLine="709"/>
        <w:jc w:val="both"/>
        <w:rPr>
          <w:sz w:val="28"/>
          <w:szCs w:val="28"/>
        </w:rPr>
      </w:pPr>
      <w:r w:rsidRPr="002628B6">
        <w:rPr>
          <w:sz w:val="28"/>
          <w:szCs w:val="28"/>
        </w:rPr>
        <w:t xml:space="preserve">зона с реестровым номером границы: 29:00-6.279; Тип: Зона с особыми условиями использования территории; Вид: Иная зона с особыми условиями использования территории, Иные зоны с особыми условиями использования территории; Наименование: Граница зоны подтопления муниципального образования "Город Архангельск" (территориальные округа Октябрьский, Ломоносовский, Майская Горка, </w:t>
      </w:r>
      <w:proofErr w:type="spellStart"/>
      <w:r w:rsidRPr="002628B6">
        <w:rPr>
          <w:sz w:val="28"/>
          <w:szCs w:val="28"/>
        </w:rPr>
        <w:t>В</w:t>
      </w:r>
      <w:r>
        <w:rPr>
          <w:sz w:val="28"/>
          <w:szCs w:val="28"/>
        </w:rPr>
        <w:t>аравино</w:t>
      </w:r>
      <w:proofErr w:type="spellEnd"/>
      <w:r>
        <w:rPr>
          <w:sz w:val="28"/>
          <w:szCs w:val="28"/>
        </w:rPr>
        <w:t xml:space="preserve">-Фактория); Ограничение: </w:t>
      </w:r>
      <w:r>
        <w:rPr>
          <w:sz w:val="28"/>
          <w:szCs w:val="28"/>
        </w:rPr>
        <w:br/>
      </w:r>
      <w:proofErr w:type="gramStart"/>
      <w:r w:rsidRPr="002628B6">
        <w:rPr>
          <w:sz w:val="28"/>
          <w:szCs w:val="28"/>
        </w:rPr>
        <w:t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</w:t>
      </w:r>
      <w:proofErr w:type="gramEnd"/>
      <w:r w:rsidRPr="002628B6">
        <w:rPr>
          <w:sz w:val="28"/>
          <w:szCs w:val="28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</w:t>
      </w:r>
      <w:r>
        <w:rPr>
          <w:sz w:val="28"/>
          <w:szCs w:val="28"/>
        </w:rPr>
        <w:br/>
      </w:r>
      <w:r w:rsidRPr="002628B6">
        <w:rPr>
          <w:sz w:val="28"/>
          <w:szCs w:val="28"/>
        </w:rPr>
        <w:t>и захоронения радиоактивных отходов; 4) осуществление авиационных мер</w:t>
      </w:r>
      <w:r>
        <w:rPr>
          <w:sz w:val="28"/>
          <w:szCs w:val="28"/>
        </w:rPr>
        <w:t xml:space="preserve"> </w:t>
      </w:r>
      <w:r w:rsidR="006F3FD1">
        <w:rPr>
          <w:sz w:val="28"/>
          <w:szCs w:val="28"/>
        </w:rPr>
        <w:br/>
      </w:r>
      <w:r w:rsidR="006F3FD1" w:rsidRPr="006F3FD1">
        <w:rPr>
          <w:sz w:val="28"/>
          <w:szCs w:val="28"/>
        </w:rPr>
        <w:t>по борьбе с вредными организмами. Вод</w:t>
      </w:r>
      <w:r w:rsidR="006F3FD1">
        <w:rPr>
          <w:sz w:val="28"/>
          <w:szCs w:val="28"/>
        </w:rPr>
        <w:t>ный кодекс Российской Федерации</w:t>
      </w:r>
      <w:r w:rsidR="006F3FD1">
        <w:rPr>
          <w:sz w:val="28"/>
          <w:szCs w:val="28"/>
        </w:rPr>
        <w:br/>
      </w:r>
      <w:r w:rsidR="006F3FD1" w:rsidRPr="006F3FD1">
        <w:rPr>
          <w:sz w:val="28"/>
          <w:szCs w:val="28"/>
        </w:rPr>
        <w:t>(от 3 июня 2006 года № 74-ФЗ);</w:t>
      </w:r>
    </w:p>
    <w:p w:rsidR="006F3FD1" w:rsidRPr="006F3FD1" w:rsidRDefault="006F3FD1" w:rsidP="006F3FD1">
      <w:pPr>
        <w:widowControl w:val="0"/>
        <w:ind w:firstLine="709"/>
        <w:jc w:val="both"/>
        <w:rPr>
          <w:sz w:val="28"/>
          <w:szCs w:val="28"/>
        </w:rPr>
      </w:pPr>
      <w:r w:rsidRPr="006F3FD1">
        <w:rPr>
          <w:sz w:val="28"/>
          <w:szCs w:val="28"/>
        </w:rPr>
        <w:t xml:space="preserve">зона с реестровым номером границы: 29:00-6.285; Тип: Зона с особыми условиями использования территории; Вид: Охранная зона транспорта, Зона охраны искусственных объектов; Наименование: </w:t>
      </w:r>
      <w:proofErr w:type="spellStart"/>
      <w:r w:rsidRPr="006F3FD1">
        <w:rPr>
          <w:sz w:val="28"/>
          <w:szCs w:val="28"/>
        </w:rPr>
        <w:t>Приаэродромная</w:t>
      </w:r>
      <w:proofErr w:type="spellEnd"/>
      <w:r w:rsidRPr="006F3FD1">
        <w:rPr>
          <w:sz w:val="28"/>
          <w:szCs w:val="28"/>
        </w:rPr>
        <w:t xml:space="preserve"> территория аэропорта Васьково. Пятая </w:t>
      </w:r>
      <w:proofErr w:type="spellStart"/>
      <w:r w:rsidRPr="006F3FD1">
        <w:rPr>
          <w:sz w:val="28"/>
          <w:szCs w:val="28"/>
        </w:rPr>
        <w:t>подзона</w:t>
      </w:r>
      <w:proofErr w:type="spellEnd"/>
      <w:r w:rsidRPr="006F3FD1">
        <w:rPr>
          <w:sz w:val="28"/>
          <w:szCs w:val="28"/>
        </w:rPr>
        <w:t>; Ограничени</w:t>
      </w:r>
      <w:r>
        <w:rPr>
          <w:sz w:val="28"/>
          <w:szCs w:val="28"/>
        </w:rPr>
        <w:t xml:space="preserve">е: ограничения указаны </w:t>
      </w:r>
      <w:r>
        <w:rPr>
          <w:sz w:val="28"/>
          <w:szCs w:val="28"/>
        </w:rPr>
        <w:br/>
      </w:r>
      <w:r w:rsidRPr="006F3FD1">
        <w:rPr>
          <w:sz w:val="28"/>
          <w:szCs w:val="28"/>
        </w:rPr>
        <w:t>в статье 47 Воздушного кодекса Российской Федерации от 19 марта 1997 года № 60-ФЗ;</w:t>
      </w:r>
    </w:p>
    <w:p w:rsidR="006F3FD1" w:rsidRPr="006F3FD1" w:rsidRDefault="006F3FD1" w:rsidP="006F3FD1">
      <w:pPr>
        <w:widowControl w:val="0"/>
        <w:ind w:firstLine="709"/>
        <w:jc w:val="both"/>
        <w:rPr>
          <w:sz w:val="28"/>
          <w:szCs w:val="28"/>
        </w:rPr>
      </w:pPr>
      <w:r w:rsidRPr="006F3FD1">
        <w:rPr>
          <w:sz w:val="28"/>
          <w:szCs w:val="28"/>
        </w:rPr>
        <w:t xml:space="preserve">зона с реестровым номером границы: 29:00-6.284; Тип: Зона с особыми условиями использования территории; Вид:  Охранная зона транспорта, Зона охраны искусственных объектов; Наименование: </w:t>
      </w:r>
      <w:proofErr w:type="spellStart"/>
      <w:r w:rsidRPr="006F3FD1">
        <w:rPr>
          <w:sz w:val="28"/>
          <w:szCs w:val="28"/>
        </w:rPr>
        <w:t>Приаэродромная</w:t>
      </w:r>
      <w:proofErr w:type="spellEnd"/>
      <w:r w:rsidRPr="006F3FD1">
        <w:rPr>
          <w:sz w:val="28"/>
          <w:szCs w:val="28"/>
        </w:rPr>
        <w:t xml:space="preserve"> территория аэропорта Васьково. Третья </w:t>
      </w:r>
      <w:proofErr w:type="spellStart"/>
      <w:r w:rsidRPr="006F3FD1">
        <w:rPr>
          <w:sz w:val="28"/>
          <w:szCs w:val="28"/>
        </w:rPr>
        <w:t>подзона</w:t>
      </w:r>
      <w:proofErr w:type="spellEnd"/>
      <w:r w:rsidRPr="006F3FD1">
        <w:rPr>
          <w:sz w:val="28"/>
          <w:szCs w:val="28"/>
        </w:rPr>
        <w:t xml:space="preserve">; Ограничение: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 w:rsidRPr="006F3FD1">
        <w:rPr>
          <w:sz w:val="28"/>
          <w:szCs w:val="28"/>
        </w:rPr>
        <w:t>приаэродромной</w:t>
      </w:r>
      <w:proofErr w:type="spellEnd"/>
      <w:r w:rsidRPr="006F3FD1">
        <w:rPr>
          <w:sz w:val="28"/>
          <w:szCs w:val="28"/>
        </w:rPr>
        <w:t xml:space="preserve"> территории (статья 47 Воздушного кодекса Российской Федерации от 19 марта 1997 года № 60-ФЗ);</w:t>
      </w:r>
    </w:p>
    <w:p w:rsidR="006F3FD1" w:rsidRPr="006F3FD1" w:rsidRDefault="006F3FD1" w:rsidP="00A56695">
      <w:pPr>
        <w:widowControl w:val="0"/>
        <w:ind w:firstLine="709"/>
        <w:jc w:val="both"/>
        <w:rPr>
          <w:sz w:val="28"/>
          <w:szCs w:val="28"/>
        </w:rPr>
      </w:pPr>
      <w:r w:rsidRPr="006F3FD1">
        <w:rPr>
          <w:sz w:val="28"/>
          <w:szCs w:val="28"/>
        </w:rPr>
        <w:t>зона с реестровым номером границы: 29:22-6.955; Тип: Зона с особыми условиями использования территории; Вид: Охранная зона инженерных коммуникаций, Зона охраны искусственны</w:t>
      </w:r>
      <w:r w:rsidR="00A56695">
        <w:rPr>
          <w:sz w:val="28"/>
          <w:szCs w:val="28"/>
        </w:rPr>
        <w:t xml:space="preserve">х объектов; Наименование: Зона </w:t>
      </w:r>
      <w:r w:rsidR="00A56695">
        <w:rPr>
          <w:sz w:val="28"/>
          <w:szCs w:val="28"/>
        </w:rPr>
        <w:br/>
      </w:r>
      <w:r w:rsidRPr="006F3FD1">
        <w:rPr>
          <w:sz w:val="28"/>
          <w:szCs w:val="28"/>
        </w:rPr>
        <w:t xml:space="preserve">с особыми условиями использования территории ВК ТП89-ТП233; </w:t>
      </w:r>
      <w:proofErr w:type="gramStart"/>
      <w:r w:rsidRPr="006F3FD1">
        <w:rPr>
          <w:sz w:val="28"/>
          <w:szCs w:val="28"/>
        </w:rPr>
        <w:t>B</w:t>
      </w:r>
      <w:proofErr w:type="gramEnd"/>
      <w:r w:rsidRPr="006F3FD1">
        <w:rPr>
          <w:sz w:val="28"/>
          <w:szCs w:val="28"/>
        </w:rPr>
        <w:t xml:space="preserve">К TП232 -TП229; BК TП232 -ТП233; BК TП232 -ТП230 -ТП231; BК TП407 -АЛТИ </w:t>
      </w:r>
      <w:r w:rsidRPr="006F3FD1">
        <w:rPr>
          <w:sz w:val="28"/>
          <w:szCs w:val="28"/>
        </w:rPr>
        <w:lastRenderedPageBreak/>
        <w:t xml:space="preserve">врезка; ВК ТП158-ТП229; ВК ТП248-ТП420; Ограничение: </w:t>
      </w:r>
      <w:proofErr w:type="gramStart"/>
      <w:r w:rsidRPr="006F3FD1">
        <w:rPr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6F3FD1">
        <w:rPr>
          <w:sz w:val="28"/>
          <w:szCs w:val="28"/>
        </w:rPr>
        <w:t xml:space="preserve"> подниматься на опоры воздушных линий электропередачи; </w:t>
      </w:r>
      <w:r w:rsidR="00A56695">
        <w:rPr>
          <w:sz w:val="28"/>
          <w:szCs w:val="28"/>
        </w:rPr>
        <w:br/>
      </w:r>
      <w:r w:rsidRPr="006F3FD1">
        <w:rPr>
          <w:sz w:val="28"/>
          <w:szCs w:val="28"/>
        </w:rPr>
        <w:t xml:space="preserve">б) размещать любые объекты и предметы (материалы) в пределах созданных </w:t>
      </w:r>
    </w:p>
    <w:p w:rsidR="00B67E46" w:rsidRPr="00B67E46" w:rsidRDefault="006F3FD1" w:rsidP="00B67E46">
      <w:pPr>
        <w:widowControl w:val="0"/>
        <w:jc w:val="both"/>
        <w:rPr>
          <w:sz w:val="28"/>
          <w:szCs w:val="28"/>
        </w:rPr>
      </w:pPr>
      <w:r w:rsidRPr="006F3FD1">
        <w:rPr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6F3FD1">
        <w:rPr>
          <w:sz w:val="28"/>
          <w:szCs w:val="28"/>
        </w:rPr>
        <w:t xml:space="preserve">в) находиться </w:t>
      </w:r>
      <w:r w:rsidR="00F310C4">
        <w:rPr>
          <w:sz w:val="28"/>
          <w:szCs w:val="28"/>
        </w:rPr>
        <w:br/>
      </w:r>
      <w:r w:rsidRPr="006F3FD1">
        <w:rPr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F310C4">
        <w:rPr>
          <w:sz w:val="28"/>
          <w:szCs w:val="28"/>
        </w:rPr>
        <w:br/>
      </w:r>
      <w:r w:rsidRPr="006F3FD1">
        <w:rPr>
          <w:sz w:val="28"/>
          <w:szCs w:val="28"/>
        </w:rPr>
        <w:t>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6F3FD1">
        <w:rPr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0C55DA">
        <w:rPr>
          <w:sz w:val="28"/>
          <w:szCs w:val="28"/>
        </w:rPr>
        <w:br/>
      </w:r>
      <w:r w:rsidRPr="006F3FD1">
        <w:rPr>
          <w:sz w:val="28"/>
          <w:szCs w:val="28"/>
        </w:rPr>
        <w:t>и слив едких и коррозионных веществ</w:t>
      </w:r>
      <w:r w:rsidR="000C55DA">
        <w:rPr>
          <w:sz w:val="28"/>
          <w:szCs w:val="28"/>
        </w:rPr>
        <w:t xml:space="preserve"> и горюче-смазочных материалов </w:t>
      </w:r>
      <w:r w:rsidR="000C55DA">
        <w:rPr>
          <w:sz w:val="28"/>
          <w:szCs w:val="28"/>
        </w:rPr>
        <w:br/>
      </w:r>
      <w:r w:rsidRPr="006F3FD1">
        <w:rPr>
          <w:sz w:val="28"/>
          <w:szCs w:val="28"/>
        </w:rPr>
        <w:t>(в охранных зонах подземных кабельных линий электропередачи);</w:t>
      </w:r>
      <w:r w:rsidR="00B67E46">
        <w:rPr>
          <w:sz w:val="28"/>
          <w:szCs w:val="28"/>
        </w:rPr>
        <w:t xml:space="preserve"> </w:t>
      </w:r>
      <w:r w:rsidR="001E4D0E">
        <w:rPr>
          <w:sz w:val="28"/>
          <w:szCs w:val="28"/>
        </w:rPr>
        <w:br/>
      </w:r>
      <w:r w:rsidR="00B67E46" w:rsidRPr="00B67E46">
        <w:rPr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</w:p>
    <w:p w:rsidR="00B67E46" w:rsidRPr="00B67E46" w:rsidRDefault="00B67E46" w:rsidP="00B67E46">
      <w:pPr>
        <w:widowControl w:val="0"/>
        <w:jc w:val="both"/>
        <w:rPr>
          <w:sz w:val="28"/>
          <w:szCs w:val="28"/>
        </w:rPr>
      </w:pPr>
      <w:proofErr w:type="gramStart"/>
      <w:r w:rsidRPr="00B67E46">
        <w:rPr>
          <w:sz w:val="28"/>
          <w:szCs w:val="28"/>
        </w:rPr>
        <w:t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  <w:proofErr w:type="gramEnd"/>
      <w:r w:rsidRPr="00B67E46">
        <w:rPr>
          <w:sz w:val="28"/>
          <w:szCs w:val="28"/>
        </w:rPr>
        <w:t xml:space="preserve">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</w:t>
      </w:r>
    </w:p>
    <w:p w:rsidR="00B67E46" w:rsidRPr="00B67E46" w:rsidRDefault="00B67E46" w:rsidP="00B67E46">
      <w:pPr>
        <w:widowControl w:val="0"/>
        <w:jc w:val="both"/>
        <w:rPr>
          <w:sz w:val="28"/>
          <w:szCs w:val="28"/>
        </w:rPr>
      </w:pPr>
      <w:r w:rsidRPr="00B67E46">
        <w:rPr>
          <w:sz w:val="28"/>
          <w:szCs w:val="28"/>
        </w:rPr>
        <w:t>и особых условий использования зем</w:t>
      </w:r>
      <w:r>
        <w:rPr>
          <w:sz w:val="28"/>
          <w:szCs w:val="28"/>
        </w:rPr>
        <w:t xml:space="preserve">ельных участков, расположенных </w:t>
      </w:r>
      <w:r>
        <w:rPr>
          <w:sz w:val="28"/>
          <w:szCs w:val="28"/>
        </w:rPr>
        <w:br/>
      </w:r>
      <w:r w:rsidRPr="00B67E46">
        <w:rPr>
          <w:sz w:val="28"/>
          <w:szCs w:val="28"/>
        </w:rPr>
        <w:t xml:space="preserve">в границах таких зон", </w:t>
      </w:r>
      <w:proofErr w:type="gramStart"/>
      <w:r w:rsidRPr="00B67E46">
        <w:rPr>
          <w:sz w:val="28"/>
          <w:szCs w:val="28"/>
        </w:rPr>
        <w:t>утвержденны</w:t>
      </w:r>
      <w:r>
        <w:rPr>
          <w:sz w:val="28"/>
          <w:szCs w:val="28"/>
        </w:rPr>
        <w:t>ми</w:t>
      </w:r>
      <w:proofErr w:type="gramEnd"/>
      <w:r>
        <w:rPr>
          <w:sz w:val="28"/>
          <w:szCs w:val="28"/>
        </w:rPr>
        <w:t xml:space="preserve"> постановлением Правительства </w:t>
      </w:r>
      <w:r w:rsidRPr="00B67E46">
        <w:rPr>
          <w:sz w:val="28"/>
          <w:szCs w:val="28"/>
        </w:rPr>
        <w:t>Российской Федерации от 24 февраля 2009 года № 160;</w:t>
      </w:r>
    </w:p>
    <w:p w:rsidR="004D2618" w:rsidRPr="004D2618" w:rsidRDefault="00B67E46" w:rsidP="001E4D0E">
      <w:pPr>
        <w:widowControl w:val="0"/>
        <w:ind w:firstLine="709"/>
        <w:jc w:val="both"/>
        <w:rPr>
          <w:sz w:val="28"/>
          <w:szCs w:val="28"/>
        </w:rPr>
      </w:pPr>
      <w:r w:rsidRPr="00B67E46">
        <w:rPr>
          <w:sz w:val="28"/>
          <w:szCs w:val="28"/>
        </w:rPr>
        <w:t xml:space="preserve">зона с реестровым номером границы: 29:22-6.1094; Тип: Зона с особыми </w:t>
      </w:r>
      <w:r w:rsidRPr="00B67E46">
        <w:rPr>
          <w:sz w:val="28"/>
          <w:szCs w:val="28"/>
        </w:rPr>
        <w:lastRenderedPageBreak/>
        <w:t xml:space="preserve">условиями использования территории; Вид: Охранная зона инженерных коммуникаций, Зона охраны искусственных объектов; Наименование: Зона </w:t>
      </w:r>
      <w:r w:rsidR="001E4D0E">
        <w:rPr>
          <w:sz w:val="28"/>
          <w:szCs w:val="28"/>
        </w:rPr>
        <w:br/>
      </w:r>
      <w:r w:rsidRPr="00B67E46">
        <w:rPr>
          <w:sz w:val="28"/>
          <w:szCs w:val="28"/>
        </w:rPr>
        <w:t xml:space="preserve">с особыми условиями использования территории ВК TП143-TП196; Ограничение: </w:t>
      </w:r>
      <w:proofErr w:type="gramStart"/>
      <w:r w:rsidRPr="00B67E46">
        <w:rPr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B67E46">
        <w:rPr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в </w:t>
      </w:r>
      <w:proofErr w:type="gramStart"/>
      <w:r w:rsidRPr="00B67E46">
        <w:rPr>
          <w:sz w:val="28"/>
          <w:szCs w:val="28"/>
        </w:rPr>
        <w:t>пределах</w:t>
      </w:r>
      <w:proofErr w:type="gramEnd"/>
      <w:r w:rsidRPr="00B67E46">
        <w:rPr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B67E46">
        <w:rPr>
          <w:sz w:val="28"/>
          <w:szCs w:val="28"/>
        </w:rPr>
        <w:t xml:space="preserve">в) находиться в пределах огороженной территории </w:t>
      </w:r>
      <w:r>
        <w:rPr>
          <w:sz w:val="28"/>
          <w:szCs w:val="28"/>
        </w:rPr>
        <w:br/>
      </w:r>
      <w:r w:rsidRPr="00B67E46">
        <w:rPr>
          <w:sz w:val="28"/>
          <w:szCs w:val="28"/>
        </w:rPr>
        <w:t xml:space="preserve">и помещениях распределительных устройств и подстанций, открывать двери </w:t>
      </w:r>
      <w:r w:rsidR="001E4D0E">
        <w:rPr>
          <w:sz w:val="28"/>
          <w:szCs w:val="28"/>
        </w:rPr>
        <w:br/>
      </w:r>
      <w:r w:rsidRPr="00B67E46">
        <w:rPr>
          <w:sz w:val="28"/>
          <w:szCs w:val="28"/>
        </w:rPr>
        <w:t xml:space="preserve">и люки распределительных устройств и подстанций, производить переключения и подключения в электрических сетях (указанное требование </w:t>
      </w:r>
      <w:r>
        <w:rPr>
          <w:sz w:val="28"/>
          <w:szCs w:val="28"/>
        </w:rPr>
        <w:br/>
      </w:r>
      <w:r w:rsidRPr="00B67E46">
        <w:rPr>
          <w:sz w:val="28"/>
          <w:szCs w:val="28"/>
        </w:rPr>
        <w:t xml:space="preserve">не распространяется на работников, занятых выполнением разрешенных </w:t>
      </w:r>
      <w:r>
        <w:rPr>
          <w:sz w:val="28"/>
          <w:szCs w:val="28"/>
        </w:rPr>
        <w:br/>
      </w:r>
      <w:r w:rsidRPr="00B67E46">
        <w:rPr>
          <w:sz w:val="28"/>
          <w:szCs w:val="28"/>
        </w:rPr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B67E46">
        <w:rPr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</w:t>
      </w:r>
      <w:r>
        <w:rPr>
          <w:sz w:val="28"/>
          <w:szCs w:val="28"/>
        </w:rPr>
        <w:t xml:space="preserve">выше 5 тонн, производить сброс </w:t>
      </w:r>
      <w:r w:rsidRPr="00B67E46">
        <w:rPr>
          <w:sz w:val="28"/>
          <w:szCs w:val="28"/>
        </w:rPr>
        <w:t xml:space="preserve">и слив едких </w:t>
      </w:r>
      <w:r>
        <w:rPr>
          <w:sz w:val="28"/>
          <w:szCs w:val="28"/>
        </w:rPr>
        <w:br/>
      </w:r>
      <w:r w:rsidRPr="00B67E46">
        <w:rPr>
          <w:sz w:val="28"/>
          <w:szCs w:val="28"/>
        </w:rPr>
        <w:t>и коррозионных веществ и горюче-смазочных материалов (в охранных зонах подземных кабельных линий электропередачи);</w:t>
      </w:r>
      <w:r w:rsidR="004D2618">
        <w:rPr>
          <w:sz w:val="28"/>
          <w:szCs w:val="28"/>
        </w:rPr>
        <w:t xml:space="preserve"> </w:t>
      </w:r>
      <w:r w:rsidR="004D2618" w:rsidRPr="004D2618">
        <w:rPr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</w:t>
      </w:r>
      <w:r w:rsidR="004D2618">
        <w:rPr>
          <w:sz w:val="28"/>
          <w:szCs w:val="28"/>
        </w:rPr>
        <w:br/>
      </w:r>
      <w:r w:rsidR="004D2618" w:rsidRPr="004D2618">
        <w:rPr>
          <w:sz w:val="28"/>
          <w:szCs w:val="28"/>
        </w:rPr>
        <w:t xml:space="preserve">не занятых выполнением разрешенных в установленном порядке работ </w:t>
      </w:r>
      <w:r w:rsidR="004D2618">
        <w:rPr>
          <w:sz w:val="28"/>
          <w:szCs w:val="28"/>
        </w:rPr>
        <w:br/>
      </w:r>
      <w:r w:rsidR="004D2618" w:rsidRPr="004D2618">
        <w:rPr>
          <w:sz w:val="28"/>
          <w:szCs w:val="28"/>
        </w:rPr>
        <w:t xml:space="preserve">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</w:t>
      </w:r>
      <w:r w:rsidR="00E103AA">
        <w:rPr>
          <w:sz w:val="28"/>
          <w:szCs w:val="28"/>
        </w:rPr>
        <w:br/>
      </w:r>
      <w:r w:rsidR="004D2618" w:rsidRPr="004D2618">
        <w:rPr>
          <w:sz w:val="28"/>
          <w:szCs w:val="28"/>
        </w:rPr>
        <w:t xml:space="preserve">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="004D2618" w:rsidRPr="004D2618">
        <w:rPr>
          <w:sz w:val="28"/>
          <w:szCs w:val="28"/>
        </w:rPr>
        <w:t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</w:t>
      </w:r>
      <w:r w:rsidR="00E103AA">
        <w:rPr>
          <w:sz w:val="28"/>
          <w:szCs w:val="28"/>
        </w:rPr>
        <w:t xml:space="preserve">ельных участков, расположенных </w:t>
      </w:r>
      <w:r w:rsidR="004D2618" w:rsidRPr="004D2618">
        <w:rPr>
          <w:sz w:val="28"/>
          <w:szCs w:val="28"/>
        </w:rPr>
        <w:t xml:space="preserve">в границах таких зон", утвержденными </w:t>
      </w:r>
      <w:r w:rsidR="004D2618" w:rsidRPr="004D2618">
        <w:rPr>
          <w:sz w:val="28"/>
          <w:szCs w:val="28"/>
        </w:rPr>
        <w:lastRenderedPageBreak/>
        <w:t>постановлением Правительства Российской Федерации от 24 февраля 2009 года № 160;</w:t>
      </w:r>
      <w:proofErr w:type="gramEnd"/>
    </w:p>
    <w:p w:rsidR="00E44D70" w:rsidRPr="00E44D70" w:rsidRDefault="004D2618" w:rsidP="00E44D70">
      <w:pPr>
        <w:widowControl w:val="0"/>
        <w:ind w:firstLine="709"/>
        <w:jc w:val="both"/>
        <w:rPr>
          <w:sz w:val="28"/>
          <w:szCs w:val="28"/>
        </w:rPr>
      </w:pPr>
      <w:r w:rsidRPr="004D2618">
        <w:rPr>
          <w:sz w:val="28"/>
          <w:szCs w:val="28"/>
        </w:rPr>
        <w:t>зона с реестровым номером гр</w:t>
      </w:r>
      <w:r w:rsidR="00E103AA">
        <w:rPr>
          <w:sz w:val="28"/>
          <w:szCs w:val="28"/>
        </w:rPr>
        <w:t xml:space="preserve">аницы: 29:22-6.1336; Тип: Зона </w:t>
      </w:r>
      <w:r w:rsidRPr="004D2618">
        <w:rPr>
          <w:sz w:val="28"/>
          <w:szCs w:val="28"/>
        </w:rPr>
        <w:t xml:space="preserve">с особыми условиями использования территории; Вид: Охранная зона инженерных коммуникаций, Зона охраны искусственных объектов; Наименование: Зона </w:t>
      </w:r>
      <w:r w:rsidR="00E103AA">
        <w:rPr>
          <w:sz w:val="28"/>
          <w:szCs w:val="28"/>
        </w:rPr>
        <w:br/>
      </w:r>
      <w:r w:rsidRPr="004D2618">
        <w:rPr>
          <w:sz w:val="28"/>
          <w:szCs w:val="28"/>
        </w:rPr>
        <w:t xml:space="preserve">с особыми условиями использования территории НК ТП143-д/с </w:t>
      </w:r>
      <w:r w:rsidR="00E103AA">
        <w:rPr>
          <w:sz w:val="28"/>
          <w:szCs w:val="28"/>
        </w:rPr>
        <w:t xml:space="preserve">№ </w:t>
      </w:r>
      <w:r w:rsidRPr="004D2618">
        <w:rPr>
          <w:sz w:val="28"/>
          <w:szCs w:val="28"/>
        </w:rPr>
        <w:t xml:space="preserve">149; Ограничение: </w:t>
      </w:r>
      <w:proofErr w:type="gramStart"/>
      <w:r w:rsidRPr="004D2618">
        <w:rPr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4D2618">
        <w:rPr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в </w:t>
      </w:r>
      <w:proofErr w:type="gramStart"/>
      <w:r w:rsidRPr="004D2618">
        <w:rPr>
          <w:sz w:val="28"/>
          <w:szCs w:val="28"/>
        </w:rPr>
        <w:t>пределах</w:t>
      </w:r>
      <w:proofErr w:type="gramEnd"/>
      <w:r w:rsidRPr="004D2618">
        <w:rPr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</w:t>
      </w:r>
      <w:r w:rsidR="00E103AA">
        <w:rPr>
          <w:sz w:val="28"/>
          <w:szCs w:val="28"/>
        </w:rPr>
        <w:t xml:space="preserve">ые могут препятствовать доступу </w:t>
      </w:r>
      <w:r w:rsidRPr="004D2618">
        <w:rPr>
          <w:sz w:val="28"/>
          <w:szCs w:val="28"/>
        </w:rPr>
        <w:t xml:space="preserve">к объектам электросетевого хозяйства, без создания необходимых для такого доступа проходов и подъездов; </w:t>
      </w:r>
      <w:proofErr w:type="gramStart"/>
      <w:r w:rsidRPr="004D2618">
        <w:rPr>
          <w:sz w:val="28"/>
          <w:szCs w:val="28"/>
        </w:rPr>
        <w:t xml:space="preserve">в) находиться в пределах огороженной территории </w:t>
      </w:r>
      <w:r w:rsidR="00E103AA">
        <w:rPr>
          <w:sz w:val="28"/>
          <w:szCs w:val="28"/>
        </w:rPr>
        <w:br/>
      </w:r>
      <w:r w:rsidRPr="004D2618">
        <w:rPr>
          <w:sz w:val="28"/>
          <w:szCs w:val="28"/>
        </w:rPr>
        <w:t xml:space="preserve">и помещениях распределительных устройств и подстанций, открывать двери </w:t>
      </w:r>
      <w:r w:rsidR="00E103AA">
        <w:rPr>
          <w:sz w:val="28"/>
          <w:szCs w:val="28"/>
        </w:rPr>
        <w:br/>
      </w:r>
      <w:r w:rsidRPr="004D2618">
        <w:rPr>
          <w:sz w:val="28"/>
          <w:szCs w:val="28"/>
        </w:rPr>
        <w:t xml:space="preserve">и люки распределительных устройств и подстанций, производить переключения и подключения в электрических сетях (указанное требование </w:t>
      </w:r>
      <w:r w:rsidR="00B84E54">
        <w:rPr>
          <w:sz w:val="28"/>
          <w:szCs w:val="28"/>
        </w:rPr>
        <w:br/>
      </w:r>
      <w:r w:rsidRPr="004D2618">
        <w:rPr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B84E54">
        <w:rPr>
          <w:sz w:val="28"/>
          <w:szCs w:val="28"/>
        </w:rPr>
        <w:br/>
      </w:r>
      <w:r w:rsidRPr="004D2618">
        <w:rPr>
          <w:sz w:val="28"/>
          <w:szCs w:val="28"/>
        </w:rPr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4D2618">
        <w:rPr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</w:t>
      </w:r>
      <w:r w:rsidR="00B84E54">
        <w:rPr>
          <w:sz w:val="28"/>
          <w:szCs w:val="28"/>
        </w:rPr>
        <w:br/>
      </w:r>
      <w:r w:rsidRPr="004D2618">
        <w:rPr>
          <w:sz w:val="28"/>
          <w:szCs w:val="28"/>
        </w:rPr>
        <w:t>и коррозионных веществ</w:t>
      </w:r>
      <w:r w:rsidR="00B84E54">
        <w:rPr>
          <w:sz w:val="28"/>
          <w:szCs w:val="28"/>
        </w:rPr>
        <w:t xml:space="preserve"> и горюче-смазочных материалов </w:t>
      </w:r>
      <w:r w:rsidRPr="004D2618">
        <w:rPr>
          <w:sz w:val="28"/>
          <w:szCs w:val="28"/>
        </w:rPr>
        <w:t>(в охранных зонах подземных кабельных линий электропередачи);</w:t>
      </w:r>
      <w:r w:rsidR="00E44D70">
        <w:rPr>
          <w:sz w:val="28"/>
          <w:szCs w:val="28"/>
        </w:rPr>
        <w:t xml:space="preserve"> </w:t>
      </w:r>
      <w:r w:rsidR="00E44D70" w:rsidRPr="00E44D70">
        <w:rPr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E44D70">
        <w:rPr>
          <w:sz w:val="28"/>
          <w:szCs w:val="28"/>
        </w:rPr>
        <w:t xml:space="preserve"> </w:t>
      </w:r>
      <w:r w:rsidR="00E44D70" w:rsidRPr="00E44D70">
        <w:rPr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</w:t>
      </w:r>
      <w:r w:rsidR="00E44D70">
        <w:rPr>
          <w:sz w:val="28"/>
          <w:szCs w:val="28"/>
        </w:rPr>
        <w:br/>
      </w:r>
      <w:r w:rsidR="00E44D70" w:rsidRPr="00E44D70">
        <w:rPr>
          <w:sz w:val="28"/>
          <w:szCs w:val="28"/>
        </w:rPr>
        <w:t xml:space="preserve">не занятых выполнением разрешенных в установленном порядке работ </w:t>
      </w:r>
      <w:r w:rsidR="00E44D70">
        <w:rPr>
          <w:sz w:val="28"/>
          <w:szCs w:val="28"/>
        </w:rPr>
        <w:br/>
      </w:r>
      <w:r w:rsidR="00E44D70" w:rsidRPr="00E44D70">
        <w:rPr>
          <w:sz w:val="28"/>
          <w:szCs w:val="28"/>
        </w:rPr>
        <w:t xml:space="preserve">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</w:t>
      </w:r>
      <w:r w:rsidR="00E44D70">
        <w:rPr>
          <w:sz w:val="28"/>
          <w:szCs w:val="28"/>
        </w:rPr>
        <w:br/>
      </w:r>
      <w:r w:rsidR="00E44D70" w:rsidRPr="00E44D70">
        <w:rPr>
          <w:sz w:val="28"/>
          <w:szCs w:val="28"/>
        </w:rPr>
        <w:t xml:space="preserve">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="00E44D70" w:rsidRPr="00E44D70">
        <w:rPr>
          <w:sz w:val="28"/>
          <w:szCs w:val="28"/>
        </w:rPr>
        <w:t xml:space="preserve">Ограничения использования объектов </w:t>
      </w:r>
      <w:r w:rsidR="00E44D70" w:rsidRPr="00E44D70">
        <w:rPr>
          <w:sz w:val="28"/>
          <w:szCs w:val="28"/>
        </w:rPr>
        <w:lastRenderedPageBreak/>
        <w:t>недвижимости предусмотрены "Правилами установления охранных зон объектов электросетевого хозяйства и особых условий использования зем</w:t>
      </w:r>
      <w:r w:rsidR="00E44D70">
        <w:rPr>
          <w:sz w:val="28"/>
          <w:szCs w:val="28"/>
        </w:rPr>
        <w:t xml:space="preserve">ельных участков, расположенных </w:t>
      </w:r>
      <w:r w:rsidR="00E44D70" w:rsidRPr="00E44D70">
        <w:rPr>
          <w:sz w:val="28"/>
          <w:szCs w:val="28"/>
        </w:rPr>
        <w:t>в границах таких зон", утвержденными постановлением Правительства Российской Федерации от 24 февраля 2009 года № 160;</w:t>
      </w:r>
      <w:proofErr w:type="gramEnd"/>
    </w:p>
    <w:p w:rsidR="00E44D70" w:rsidRPr="00E44D70" w:rsidRDefault="00E44D70" w:rsidP="003E7B4D">
      <w:pPr>
        <w:widowControl w:val="0"/>
        <w:ind w:firstLine="709"/>
        <w:jc w:val="both"/>
        <w:rPr>
          <w:sz w:val="28"/>
          <w:szCs w:val="28"/>
        </w:rPr>
      </w:pPr>
      <w:r w:rsidRPr="00E44D70">
        <w:rPr>
          <w:sz w:val="28"/>
          <w:szCs w:val="28"/>
        </w:rPr>
        <w:t>зона с реестровым номером границы: 29:22-6.744; Тип: Зона с особыми условиями использования территории; Вид: Зона публичного сервитута, Прочие зоны с особыми условиями использования территории; Наименование: публичный сервитут "BЛ-0.4KB 196A"; Ограничение: Публичный сервитут: размещение объекта электросетево</w:t>
      </w:r>
      <w:r w:rsidR="003E7B4D">
        <w:rPr>
          <w:sz w:val="28"/>
          <w:szCs w:val="28"/>
        </w:rPr>
        <w:t xml:space="preserve">го хозяйства ("BЛ-0.4KB 196A" </w:t>
      </w:r>
      <w:r w:rsidR="003E7B4D">
        <w:rPr>
          <w:sz w:val="28"/>
          <w:szCs w:val="28"/>
        </w:rPr>
        <w:br/>
      </w:r>
      <w:r w:rsidRPr="00E44D70">
        <w:rPr>
          <w:sz w:val="28"/>
          <w:szCs w:val="28"/>
        </w:rPr>
        <w:t xml:space="preserve">инв. № 12.1.1.00006279). Срок публичного сервитута – 49 лет. ПАО "МРСК Северо-Запада", ИНН 7802312751, ОГРН 1047855175785, адрес: 163045, </w:t>
      </w:r>
      <w:r w:rsidR="003E7B4D">
        <w:rPr>
          <w:sz w:val="28"/>
          <w:szCs w:val="28"/>
        </w:rPr>
        <w:br/>
      </w:r>
      <w:r w:rsidRPr="00E44D70">
        <w:rPr>
          <w:sz w:val="28"/>
          <w:szCs w:val="28"/>
        </w:rPr>
        <w:t xml:space="preserve">г. Архангельск, </w:t>
      </w:r>
      <w:proofErr w:type="spellStart"/>
      <w:r w:rsidRPr="00E44D70">
        <w:rPr>
          <w:sz w:val="28"/>
          <w:szCs w:val="28"/>
        </w:rPr>
        <w:t>Кузнечихинский</w:t>
      </w:r>
      <w:proofErr w:type="spellEnd"/>
      <w:r w:rsidRPr="00E44D70">
        <w:rPr>
          <w:sz w:val="28"/>
          <w:szCs w:val="28"/>
        </w:rPr>
        <w:t xml:space="preserve"> </w:t>
      </w:r>
      <w:proofErr w:type="spellStart"/>
      <w:r w:rsidRPr="00E44D70">
        <w:rPr>
          <w:sz w:val="28"/>
          <w:szCs w:val="28"/>
        </w:rPr>
        <w:t>промузел</w:t>
      </w:r>
      <w:proofErr w:type="spellEnd"/>
      <w:r w:rsidRPr="00E44D70">
        <w:rPr>
          <w:sz w:val="28"/>
          <w:szCs w:val="28"/>
        </w:rPr>
        <w:t>, 4 проезд, строение 5, эл. почта: aesinfo@arhen.ru;</w:t>
      </w:r>
    </w:p>
    <w:p w:rsidR="00E44D70" w:rsidRPr="00E44D70" w:rsidRDefault="00E44D70" w:rsidP="00E44D70">
      <w:pPr>
        <w:widowControl w:val="0"/>
        <w:ind w:firstLine="709"/>
        <w:jc w:val="both"/>
        <w:rPr>
          <w:sz w:val="28"/>
          <w:szCs w:val="28"/>
        </w:rPr>
      </w:pPr>
      <w:r w:rsidRPr="00E44D70">
        <w:rPr>
          <w:sz w:val="28"/>
          <w:szCs w:val="28"/>
        </w:rPr>
        <w:t xml:space="preserve">зона с реестровым номером границы: 29:22-6.656; Тип: Зона с особыми условиями использования территории; Вид: Охранная зона инженерных коммуникаций, Зона охраны искусственных объектов; Наименование: Охранная зона "BЛ-0.4KB 196A"; Ограничение: </w:t>
      </w:r>
      <w:proofErr w:type="gramStart"/>
      <w:r w:rsidRPr="00E44D70">
        <w:rPr>
          <w:sz w:val="28"/>
          <w:szCs w:val="28"/>
        </w:rPr>
        <w:t>В соответствии с Правилами охраны электрических сетей, размещенных на земельных участках, утвержденными постановлением Правительства Российской Федерации № 160 от 24 февраля 2009 года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(в пунктах 8. 10, 11) установлены особые условия использования земельных участков, расположенных в пределах охранной зоны;</w:t>
      </w:r>
      <w:proofErr w:type="gramEnd"/>
    </w:p>
    <w:p w:rsidR="008858B0" w:rsidRDefault="00E44D70" w:rsidP="00E44D70">
      <w:pPr>
        <w:widowControl w:val="0"/>
        <w:ind w:firstLine="709"/>
        <w:jc w:val="both"/>
        <w:rPr>
          <w:sz w:val="28"/>
          <w:szCs w:val="28"/>
        </w:rPr>
      </w:pPr>
      <w:r w:rsidRPr="00E44D70">
        <w:rPr>
          <w:sz w:val="28"/>
          <w:szCs w:val="28"/>
        </w:rPr>
        <w:t>третий пояс ЗСО источников водоснабжения.</w:t>
      </w:r>
    </w:p>
    <w:p w:rsidR="00B56A2F" w:rsidRDefault="00B56A2F" w:rsidP="00A46224">
      <w:pPr>
        <w:pStyle w:val="ad"/>
        <w:widowControl w:val="0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Территория 2</w:t>
      </w:r>
    </w:p>
    <w:p w:rsidR="00C7480F" w:rsidRPr="00C7480F" w:rsidRDefault="00C7480F" w:rsidP="00C7480F">
      <w:pPr>
        <w:widowControl w:val="0"/>
        <w:ind w:firstLine="709"/>
        <w:jc w:val="both"/>
        <w:rPr>
          <w:sz w:val="28"/>
          <w:szCs w:val="28"/>
        </w:rPr>
      </w:pPr>
      <w:r w:rsidRPr="00C7480F">
        <w:rPr>
          <w:sz w:val="28"/>
          <w:szCs w:val="28"/>
        </w:rPr>
        <w:t>Территория в границах части эле</w:t>
      </w:r>
      <w:r>
        <w:rPr>
          <w:sz w:val="28"/>
          <w:szCs w:val="28"/>
        </w:rPr>
        <w:t xml:space="preserve">мента планировочной структуры: </w:t>
      </w:r>
      <w:r>
        <w:rPr>
          <w:sz w:val="28"/>
          <w:szCs w:val="28"/>
        </w:rPr>
        <w:br/>
      </w:r>
      <w:r w:rsidRPr="00C7480F">
        <w:rPr>
          <w:sz w:val="28"/>
          <w:szCs w:val="28"/>
        </w:rPr>
        <w:t xml:space="preserve">просп. Советских космонавтов, просп. Новгородский, ул. Карла Либкнехта, </w:t>
      </w:r>
      <w:r>
        <w:rPr>
          <w:sz w:val="28"/>
          <w:szCs w:val="28"/>
        </w:rPr>
        <w:br/>
      </w:r>
      <w:r w:rsidRPr="00C7480F">
        <w:rPr>
          <w:sz w:val="28"/>
          <w:szCs w:val="28"/>
        </w:rPr>
        <w:t>ул. Поморская площадью 0,4660 га полностью расположена в границах следующих зон:</w:t>
      </w:r>
    </w:p>
    <w:p w:rsidR="00B56A2F" w:rsidRPr="00B56A2F" w:rsidRDefault="00C7480F" w:rsidP="00C7480F">
      <w:pPr>
        <w:widowControl w:val="0"/>
        <w:ind w:firstLine="709"/>
        <w:jc w:val="both"/>
        <w:rPr>
          <w:sz w:val="28"/>
          <w:szCs w:val="28"/>
        </w:rPr>
      </w:pPr>
      <w:r w:rsidRPr="00C7480F">
        <w:rPr>
          <w:sz w:val="28"/>
          <w:szCs w:val="28"/>
        </w:rPr>
        <w:t>зона с реестровым номером 29:00-6.283; Тип: Зона с особыми условиями использования территории; Вид: Охранная зона транспорта, Зона охраны</w:t>
      </w:r>
    </w:p>
    <w:p w:rsidR="00C7480F" w:rsidRPr="00C7480F" w:rsidRDefault="00C7480F" w:rsidP="00C7480F">
      <w:pPr>
        <w:widowControl w:val="0"/>
        <w:jc w:val="both"/>
        <w:rPr>
          <w:sz w:val="28"/>
          <w:szCs w:val="28"/>
        </w:rPr>
      </w:pPr>
      <w:r w:rsidRPr="00C7480F">
        <w:rPr>
          <w:sz w:val="28"/>
          <w:szCs w:val="28"/>
        </w:rPr>
        <w:t xml:space="preserve">искусственных объектов; Наименование: </w:t>
      </w:r>
      <w:proofErr w:type="spellStart"/>
      <w:r w:rsidRPr="00C7480F">
        <w:rPr>
          <w:sz w:val="28"/>
          <w:szCs w:val="28"/>
        </w:rPr>
        <w:t>Приаэродромная</w:t>
      </w:r>
      <w:proofErr w:type="spellEnd"/>
      <w:r w:rsidRPr="00C7480F">
        <w:rPr>
          <w:sz w:val="28"/>
          <w:szCs w:val="28"/>
        </w:rPr>
        <w:t xml:space="preserve"> территория аэропорта Васьково. Пятая </w:t>
      </w:r>
      <w:proofErr w:type="spellStart"/>
      <w:r w:rsidRPr="00C7480F">
        <w:rPr>
          <w:sz w:val="28"/>
          <w:szCs w:val="28"/>
        </w:rPr>
        <w:t>подзона</w:t>
      </w:r>
      <w:proofErr w:type="spellEnd"/>
      <w:r w:rsidRPr="00C7480F">
        <w:rPr>
          <w:sz w:val="28"/>
          <w:szCs w:val="28"/>
        </w:rPr>
        <w:t>; Ограничение: запрещается размещать опасные производственные объекты, функционирование которых может повлиять на безопасность полетов воздушных судов (статья 47 Воздушного кодекса Российской Федерации от 19 марта 1997 года № 60-ФЗ);</w:t>
      </w:r>
    </w:p>
    <w:p w:rsidR="00C7480F" w:rsidRPr="00C7480F" w:rsidRDefault="00C7480F" w:rsidP="00C7480F">
      <w:pPr>
        <w:widowControl w:val="0"/>
        <w:jc w:val="both"/>
        <w:rPr>
          <w:sz w:val="28"/>
          <w:szCs w:val="28"/>
        </w:rPr>
      </w:pPr>
      <w:r w:rsidRPr="00C7480F">
        <w:rPr>
          <w:sz w:val="28"/>
          <w:szCs w:val="28"/>
        </w:rPr>
        <w:t xml:space="preserve">зона с реестровым номером 29:00-6.286; Тип: Зона с особыми условиями использования территории; Вид: Охранная зона транспорта, Зона охраны искусственных объектов; Наименование: </w:t>
      </w:r>
      <w:proofErr w:type="spellStart"/>
      <w:r w:rsidRPr="00C7480F">
        <w:rPr>
          <w:sz w:val="28"/>
          <w:szCs w:val="28"/>
        </w:rPr>
        <w:t>Приаэродромная</w:t>
      </w:r>
      <w:proofErr w:type="spellEnd"/>
      <w:r w:rsidRPr="00C7480F">
        <w:rPr>
          <w:sz w:val="28"/>
          <w:szCs w:val="28"/>
        </w:rPr>
        <w:t xml:space="preserve"> территория аэропорта Васьково. Шестая </w:t>
      </w:r>
      <w:proofErr w:type="spellStart"/>
      <w:r w:rsidRPr="00C7480F">
        <w:rPr>
          <w:sz w:val="28"/>
          <w:szCs w:val="28"/>
        </w:rPr>
        <w:t>подзона</w:t>
      </w:r>
      <w:proofErr w:type="spellEnd"/>
      <w:r w:rsidRPr="00C7480F">
        <w:rPr>
          <w:sz w:val="28"/>
          <w:szCs w:val="28"/>
        </w:rPr>
        <w:t xml:space="preserve">; Ограничение: запрещается размещать объекты, способствующие привлечению и массовому скоплению птиц </w:t>
      </w:r>
    </w:p>
    <w:p w:rsidR="00C7480F" w:rsidRPr="00C7480F" w:rsidRDefault="00C7480F" w:rsidP="00C7480F">
      <w:pPr>
        <w:widowControl w:val="0"/>
        <w:jc w:val="both"/>
        <w:rPr>
          <w:sz w:val="28"/>
          <w:szCs w:val="28"/>
        </w:rPr>
      </w:pPr>
      <w:proofErr w:type="gramStart"/>
      <w:r w:rsidRPr="00C7480F">
        <w:rPr>
          <w:sz w:val="28"/>
          <w:szCs w:val="28"/>
        </w:rPr>
        <w:t xml:space="preserve">(статья 47 Воздушного кодекса Российской Федерации от 19 марта 1997 года </w:t>
      </w:r>
      <w:proofErr w:type="gramEnd"/>
    </w:p>
    <w:p w:rsidR="00C7480F" w:rsidRPr="00C7480F" w:rsidRDefault="00C7480F" w:rsidP="00C7480F">
      <w:pPr>
        <w:widowControl w:val="0"/>
        <w:jc w:val="both"/>
        <w:rPr>
          <w:sz w:val="28"/>
          <w:szCs w:val="28"/>
        </w:rPr>
      </w:pPr>
      <w:proofErr w:type="gramStart"/>
      <w:r w:rsidRPr="00C7480F">
        <w:rPr>
          <w:sz w:val="28"/>
          <w:szCs w:val="28"/>
        </w:rPr>
        <w:lastRenderedPageBreak/>
        <w:t>№ 60-ФЗ);</w:t>
      </w:r>
      <w:proofErr w:type="gramEnd"/>
    </w:p>
    <w:p w:rsidR="00C7480F" w:rsidRPr="00C7480F" w:rsidRDefault="00C7480F" w:rsidP="00C7480F">
      <w:pPr>
        <w:widowControl w:val="0"/>
        <w:ind w:firstLine="709"/>
        <w:jc w:val="both"/>
        <w:rPr>
          <w:sz w:val="28"/>
          <w:szCs w:val="28"/>
        </w:rPr>
      </w:pPr>
      <w:r w:rsidRPr="00C7480F">
        <w:rPr>
          <w:sz w:val="28"/>
          <w:szCs w:val="28"/>
        </w:rPr>
        <w:t xml:space="preserve">зона с реестровым номером границы: 29:00-6.285; Тип: Зона с особыми условиями использования территории; Вид: Охранная зона транспорта, Зона охраны искусственных объектов; Наименование: </w:t>
      </w:r>
      <w:proofErr w:type="spellStart"/>
      <w:r w:rsidRPr="00C7480F">
        <w:rPr>
          <w:sz w:val="28"/>
          <w:szCs w:val="28"/>
        </w:rPr>
        <w:t>Приаэродромная</w:t>
      </w:r>
      <w:proofErr w:type="spellEnd"/>
      <w:r w:rsidRPr="00C7480F">
        <w:rPr>
          <w:sz w:val="28"/>
          <w:szCs w:val="28"/>
        </w:rPr>
        <w:t xml:space="preserve"> территория аэропорта Васьково. Пятая </w:t>
      </w:r>
      <w:proofErr w:type="spellStart"/>
      <w:r w:rsidRPr="00C7480F">
        <w:rPr>
          <w:sz w:val="28"/>
          <w:szCs w:val="28"/>
        </w:rPr>
        <w:t>подзона</w:t>
      </w:r>
      <w:proofErr w:type="spellEnd"/>
      <w:r w:rsidRPr="00C7480F">
        <w:rPr>
          <w:sz w:val="28"/>
          <w:szCs w:val="28"/>
        </w:rPr>
        <w:t xml:space="preserve">; Ограничение: ограничения указаны </w:t>
      </w:r>
      <w:r>
        <w:rPr>
          <w:sz w:val="28"/>
          <w:szCs w:val="28"/>
        </w:rPr>
        <w:br/>
      </w:r>
      <w:r w:rsidRPr="00C7480F">
        <w:rPr>
          <w:sz w:val="28"/>
          <w:szCs w:val="28"/>
        </w:rPr>
        <w:t>в статье 47 Воздушного кодекса Российской Федерации от 19 марта 1997 года № 60-ФЗ;</w:t>
      </w:r>
    </w:p>
    <w:p w:rsidR="00C7480F" w:rsidRPr="00C7480F" w:rsidRDefault="00C7480F" w:rsidP="00C7480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C7480F">
        <w:rPr>
          <w:sz w:val="28"/>
          <w:szCs w:val="28"/>
        </w:rPr>
        <w:t>зона регулирования застройки 3 типа в соответствии с постановлением Правительства Архангельской области о</w:t>
      </w:r>
      <w:r>
        <w:rPr>
          <w:sz w:val="28"/>
          <w:szCs w:val="28"/>
        </w:rPr>
        <w:t xml:space="preserve">т 18 ноября 2014 года № 460-пп </w:t>
      </w:r>
      <w:r>
        <w:rPr>
          <w:sz w:val="28"/>
          <w:szCs w:val="28"/>
        </w:rPr>
        <w:br/>
      </w:r>
      <w:r w:rsidRPr="00C7480F">
        <w:rPr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>
        <w:rPr>
          <w:sz w:val="28"/>
          <w:szCs w:val="28"/>
        </w:rPr>
        <w:br/>
      </w:r>
      <w:r w:rsidRPr="00C7480F">
        <w:rPr>
          <w:sz w:val="28"/>
          <w:szCs w:val="28"/>
        </w:rPr>
        <w:t xml:space="preserve">(в Ломоносовском, Октябрьском и </w:t>
      </w:r>
      <w:proofErr w:type="spellStart"/>
      <w:r w:rsidRPr="00C7480F">
        <w:rPr>
          <w:sz w:val="28"/>
          <w:szCs w:val="28"/>
        </w:rPr>
        <w:t>Соломбальском</w:t>
      </w:r>
      <w:proofErr w:type="spellEnd"/>
      <w:r w:rsidRPr="00C7480F">
        <w:rPr>
          <w:sz w:val="28"/>
          <w:szCs w:val="28"/>
        </w:rPr>
        <w:t xml:space="preserve"> территориальных округах)";</w:t>
      </w:r>
      <w:proofErr w:type="gramEnd"/>
    </w:p>
    <w:p w:rsidR="00B67E46" w:rsidRDefault="00C7480F" w:rsidP="00C7480F">
      <w:pPr>
        <w:widowControl w:val="0"/>
        <w:ind w:firstLine="709"/>
        <w:jc w:val="both"/>
        <w:rPr>
          <w:sz w:val="28"/>
          <w:szCs w:val="28"/>
        </w:rPr>
      </w:pPr>
      <w:r w:rsidRPr="00C7480F">
        <w:rPr>
          <w:sz w:val="28"/>
          <w:szCs w:val="28"/>
        </w:rPr>
        <w:t>третий пояс ЗСО источников водоснабжения.</w:t>
      </w:r>
    </w:p>
    <w:p w:rsidR="00C93FE8" w:rsidRDefault="00C93FE8" w:rsidP="00C7480F">
      <w:pPr>
        <w:widowControl w:val="0"/>
        <w:ind w:firstLine="709"/>
        <w:jc w:val="both"/>
        <w:rPr>
          <w:sz w:val="28"/>
          <w:szCs w:val="28"/>
        </w:rPr>
      </w:pPr>
    </w:p>
    <w:p w:rsidR="00C93FE8" w:rsidRDefault="00C93FE8" w:rsidP="007D44E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C93FE8">
        <w:rPr>
          <w:sz w:val="28"/>
          <w:szCs w:val="28"/>
        </w:rPr>
        <w:t>Расчет площади нормируемы</w:t>
      </w:r>
      <w:r>
        <w:rPr>
          <w:sz w:val="28"/>
          <w:szCs w:val="28"/>
        </w:rPr>
        <w:t>х элементов дворовой территории</w:t>
      </w:r>
    </w:p>
    <w:p w:rsidR="00C93FE8" w:rsidRDefault="00C93FE8" w:rsidP="00C7480F">
      <w:pPr>
        <w:widowControl w:val="0"/>
        <w:ind w:firstLine="709"/>
        <w:jc w:val="both"/>
        <w:rPr>
          <w:sz w:val="28"/>
          <w:szCs w:val="28"/>
        </w:rPr>
      </w:pPr>
    </w:p>
    <w:p w:rsidR="00C93FE8" w:rsidRDefault="00C93FE8" w:rsidP="00C7480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Территория 1</w:t>
      </w:r>
    </w:p>
    <w:p w:rsidR="00C93FE8" w:rsidRPr="00C93FE8" w:rsidRDefault="00C93FE8" w:rsidP="00C93FE8">
      <w:pPr>
        <w:widowControl w:val="0"/>
        <w:ind w:firstLine="709"/>
        <w:jc w:val="both"/>
        <w:rPr>
          <w:sz w:val="28"/>
          <w:szCs w:val="28"/>
        </w:rPr>
      </w:pPr>
      <w:r w:rsidRPr="00C93FE8">
        <w:rPr>
          <w:sz w:val="28"/>
          <w:szCs w:val="28"/>
        </w:rPr>
        <w:t>Согласн</w:t>
      </w:r>
      <w:r>
        <w:rPr>
          <w:sz w:val="28"/>
          <w:szCs w:val="28"/>
        </w:rPr>
        <w:t>о требованиям СП 42.13330.2016</w:t>
      </w:r>
      <w:r w:rsidRPr="00C93FE8">
        <w:rPr>
          <w:sz w:val="28"/>
          <w:szCs w:val="28"/>
        </w:rPr>
        <w:t xml:space="preserve"> в микрорайонах (кварталах) жилых зон необходимо предусматривать размещение площадок общего пользования различного назначения с учетом демографического состава </w:t>
      </w:r>
      <w:r w:rsidRPr="0082784A">
        <w:rPr>
          <w:spacing w:val="-6"/>
          <w:sz w:val="28"/>
          <w:szCs w:val="28"/>
        </w:rPr>
        <w:t>населения, типа застройки, природно-климатических и других местных условий.</w:t>
      </w:r>
    </w:p>
    <w:p w:rsidR="00C93FE8" w:rsidRPr="00C93FE8" w:rsidRDefault="00C93FE8" w:rsidP="00C93FE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C93FE8">
        <w:rPr>
          <w:sz w:val="28"/>
          <w:szCs w:val="28"/>
        </w:rPr>
        <w:t xml:space="preserve">Расчет площадок общего пользования различного назначения представлен согласно правилам землепользования и застройки, </w:t>
      </w:r>
      <w:r>
        <w:rPr>
          <w:sz w:val="28"/>
          <w:szCs w:val="28"/>
        </w:rPr>
        <w:br/>
        <w:t>(</w:t>
      </w:r>
      <w:r w:rsidRPr="00C93FE8">
        <w:rPr>
          <w:sz w:val="28"/>
          <w:szCs w:val="28"/>
        </w:rPr>
        <w:t>статья 20 раздела III.</w:t>
      </w:r>
      <w:proofErr w:type="gramEnd"/>
      <w:r w:rsidRPr="00C93FE8">
        <w:rPr>
          <w:sz w:val="28"/>
          <w:szCs w:val="28"/>
        </w:rPr>
        <w:t xml:space="preserve"> </w:t>
      </w:r>
      <w:proofErr w:type="gramStart"/>
      <w:r w:rsidRPr="00C93FE8">
        <w:rPr>
          <w:sz w:val="28"/>
          <w:szCs w:val="28"/>
        </w:rPr>
        <w:t>Градостроительные регламенты</w:t>
      </w:r>
      <w:r>
        <w:rPr>
          <w:sz w:val="28"/>
          <w:szCs w:val="28"/>
        </w:rPr>
        <w:t>)</w:t>
      </w:r>
      <w:r w:rsidRPr="00C93FE8">
        <w:rPr>
          <w:sz w:val="28"/>
          <w:szCs w:val="28"/>
        </w:rPr>
        <w:t>.</w:t>
      </w:r>
      <w:proofErr w:type="gramEnd"/>
    </w:p>
    <w:p w:rsidR="00C93FE8" w:rsidRPr="00C93FE8" w:rsidRDefault="00C93FE8" w:rsidP="00C93FE8">
      <w:pPr>
        <w:widowControl w:val="0"/>
        <w:ind w:firstLine="709"/>
        <w:jc w:val="both"/>
        <w:rPr>
          <w:sz w:val="28"/>
          <w:szCs w:val="28"/>
        </w:rPr>
      </w:pPr>
      <w:r w:rsidRPr="00C93FE8">
        <w:rPr>
          <w:sz w:val="28"/>
          <w:szCs w:val="28"/>
        </w:rPr>
        <w:t xml:space="preserve">Размеры территорий площадок определяются в зависимости от вида </w:t>
      </w:r>
      <w:r>
        <w:rPr>
          <w:sz w:val="28"/>
          <w:szCs w:val="28"/>
        </w:rPr>
        <w:br/>
      </w:r>
      <w:r w:rsidRPr="00C93FE8">
        <w:rPr>
          <w:sz w:val="28"/>
          <w:szCs w:val="28"/>
        </w:rPr>
        <w:t>и устанавливаются согласно нормам:</w:t>
      </w:r>
    </w:p>
    <w:p w:rsidR="00C93FE8" w:rsidRPr="00C93FE8" w:rsidRDefault="00C93FE8" w:rsidP="00C93FE8">
      <w:pPr>
        <w:widowControl w:val="0"/>
        <w:ind w:firstLine="709"/>
        <w:jc w:val="both"/>
        <w:rPr>
          <w:sz w:val="28"/>
          <w:szCs w:val="28"/>
        </w:rPr>
      </w:pPr>
      <w:r w:rsidRPr="00C93FE8">
        <w:rPr>
          <w:sz w:val="28"/>
          <w:szCs w:val="28"/>
        </w:rPr>
        <w:t xml:space="preserve">площадки для игр детей дошкольного и младшего школьного возраста </w:t>
      </w:r>
      <w:r>
        <w:rPr>
          <w:sz w:val="28"/>
          <w:szCs w:val="28"/>
        </w:rPr>
        <w:br/>
      </w:r>
      <w:r w:rsidRPr="00C93FE8">
        <w:rPr>
          <w:sz w:val="28"/>
          <w:szCs w:val="28"/>
        </w:rPr>
        <w:t>0,3 кв.</w:t>
      </w:r>
      <w:r>
        <w:rPr>
          <w:sz w:val="28"/>
          <w:szCs w:val="28"/>
        </w:rPr>
        <w:t xml:space="preserve"> </w:t>
      </w:r>
      <w:r w:rsidRPr="00C93FE8">
        <w:rPr>
          <w:sz w:val="28"/>
          <w:szCs w:val="28"/>
        </w:rPr>
        <w:t>м/чел</w:t>
      </w:r>
      <w:r>
        <w:rPr>
          <w:sz w:val="28"/>
          <w:szCs w:val="28"/>
        </w:rPr>
        <w:t>овек;</w:t>
      </w:r>
    </w:p>
    <w:p w:rsidR="00C93FE8" w:rsidRPr="00C93FE8" w:rsidRDefault="00C93FE8" w:rsidP="00C93FE8">
      <w:pPr>
        <w:widowControl w:val="0"/>
        <w:ind w:firstLine="709"/>
        <w:jc w:val="both"/>
        <w:rPr>
          <w:sz w:val="28"/>
          <w:szCs w:val="28"/>
        </w:rPr>
      </w:pPr>
      <w:r w:rsidRPr="00C93FE8">
        <w:rPr>
          <w:sz w:val="28"/>
          <w:szCs w:val="28"/>
        </w:rPr>
        <w:t>площадки для отдыха взрослого населения 0,1 кв.</w:t>
      </w:r>
      <w:r>
        <w:rPr>
          <w:sz w:val="28"/>
          <w:szCs w:val="28"/>
        </w:rPr>
        <w:t xml:space="preserve"> </w:t>
      </w:r>
      <w:r w:rsidRPr="00C93FE8">
        <w:rPr>
          <w:sz w:val="28"/>
          <w:szCs w:val="28"/>
        </w:rPr>
        <w:t>м/ чел</w:t>
      </w:r>
      <w:r>
        <w:rPr>
          <w:sz w:val="28"/>
          <w:szCs w:val="28"/>
        </w:rPr>
        <w:t>овек;</w:t>
      </w:r>
    </w:p>
    <w:p w:rsidR="00C93FE8" w:rsidRPr="00C93FE8" w:rsidRDefault="00C93FE8" w:rsidP="00C93F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спортивные площадки 1,0 кв. м/</w:t>
      </w:r>
      <w:r w:rsidRPr="00C93FE8">
        <w:rPr>
          <w:sz w:val="28"/>
          <w:szCs w:val="28"/>
        </w:rPr>
        <w:t xml:space="preserve"> чел</w:t>
      </w:r>
      <w:r>
        <w:rPr>
          <w:sz w:val="28"/>
          <w:szCs w:val="28"/>
        </w:rPr>
        <w:t>овек;</w:t>
      </w:r>
    </w:p>
    <w:p w:rsidR="00C93FE8" w:rsidRPr="00C93FE8" w:rsidRDefault="00C93FE8" w:rsidP="00C93FE8">
      <w:pPr>
        <w:widowControl w:val="0"/>
        <w:ind w:firstLine="709"/>
        <w:jc w:val="both"/>
        <w:rPr>
          <w:sz w:val="28"/>
          <w:szCs w:val="28"/>
        </w:rPr>
      </w:pPr>
      <w:r w:rsidRPr="00C93FE8">
        <w:rPr>
          <w:sz w:val="28"/>
          <w:szCs w:val="28"/>
        </w:rPr>
        <w:t>площадки для х</w:t>
      </w:r>
      <w:r>
        <w:rPr>
          <w:sz w:val="28"/>
          <w:szCs w:val="28"/>
        </w:rPr>
        <w:t>озяйственных целей 0,15 кв. м/</w:t>
      </w:r>
      <w:r w:rsidRPr="00C93FE8">
        <w:rPr>
          <w:sz w:val="28"/>
          <w:szCs w:val="28"/>
        </w:rPr>
        <w:t xml:space="preserve"> чел</w:t>
      </w:r>
      <w:r>
        <w:rPr>
          <w:sz w:val="28"/>
          <w:szCs w:val="28"/>
        </w:rPr>
        <w:t>овек</w:t>
      </w:r>
      <w:r w:rsidRPr="00C93FE8">
        <w:rPr>
          <w:sz w:val="28"/>
          <w:szCs w:val="28"/>
        </w:rPr>
        <w:t>.</w:t>
      </w:r>
    </w:p>
    <w:p w:rsidR="00C93FE8" w:rsidRDefault="00C93FE8" w:rsidP="00C93FE8">
      <w:pPr>
        <w:widowControl w:val="0"/>
        <w:ind w:firstLine="709"/>
        <w:jc w:val="both"/>
        <w:rPr>
          <w:sz w:val="28"/>
          <w:szCs w:val="28"/>
        </w:rPr>
      </w:pPr>
      <w:r w:rsidRPr="00C93FE8">
        <w:rPr>
          <w:sz w:val="28"/>
          <w:szCs w:val="28"/>
        </w:rPr>
        <w:t>Соответственно:</w:t>
      </w:r>
    </w:p>
    <w:p w:rsidR="002263F1" w:rsidRPr="002263F1" w:rsidRDefault="002263F1" w:rsidP="002263F1">
      <w:pPr>
        <w:widowControl w:val="0"/>
        <w:ind w:firstLine="709"/>
        <w:jc w:val="both"/>
        <w:rPr>
          <w:sz w:val="28"/>
          <w:szCs w:val="28"/>
        </w:rPr>
      </w:pPr>
      <w:r w:rsidRPr="002263F1">
        <w:rPr>
          <w:sz w:val="28"/>
          <w:szCs w:val="28"/>
        </w:rPr>
        <w:t>площадки для игр детей дошкольного и младшего школьного возраста требуется 424 кв.</w:t>
      </w:r>
      <w:r>
        <w:rPr>
          <w:sz w:val="28"/>
          <w:szCs w:val="28"/>
        </w:rPr>
        <w:t xml:space="preserve"> </w:t>
      </w:r>
      <w:r w:rsidRPr="002263F1">
        <w:rPr>
          <w:sz w:val="28"/>
          <w:szCs w:val="28"/>
        </w:rPr>
        <w:t>м на 1</w:t>
      </w:r>
      <w:r>
        <w:rPr>
          <w:sz w:val="28"/>
          <w:szCs w:val="28"/>
        </w:rPr>
        <w:t xml:space="preserve"> </w:t>
      </w:r>
      <w:r w:rsidRPr="002263F1">
        <w:rPr>
          <w:sz w:val="28"/>
          <w:szCs w:val="28"/>
        </w:rPr>
        <w:t>414 чел</w:t>
      </w:r>
      <w:r>
        <w:rPr>
          <w:sz w:val="28"/>
          <w:szCs w:val="28"/>
        </w:rPr>
        <w:t>овек</w:t>
      </w:r>
      <w:r w:rsidRPr="002263F1">
        <w:rPr>
          <w:sz w:val="28"/>
          <w:szCs w:val="28"/>
        </w:rPr>
        <w:t xml:space="preserve"> из расчета 0,3 кв.</w:t>
      </w:r>
      <w:r>
        <w:rPr>
          <w:sz w:val="28"/>
          <w:szCs w:val="28"/>
        </w:rPr>
        <w:t xml:space="preserve"> м/человек</w:t>
      </w:r>
      <w:r w:rsidRPr="002263F1">
        <w:rPr>
          <w:sz w:val="28"/>
          <w:szCs w:val="28"/>
        </w:rPr>
        <w:t>;</w:t>
      </w:r>
    </w:p>
    <w:p w:rsidR="002263F1" w:rsidRPr="002263F1" w:rsidRDefault="002263F1" w:rsidP="002263F1">
      <w:pPr>
        <w:widowControl w:val="0"/>
        <w:ind w:firstLine="709"/>
        <w:jc w:val="both"/>
        <w:rPr>
          <w:sz w:val="28"/>
          <w:szCs w:val="28"/>
        </w:rPr>
      </w:pPr>
      <w:r w:rsidRPr="002263F1">
        <w:rPr>
          <w:sz w:val="28"/>
          <w:szCs w:val="28"/>
        </w:rPr>
        <w:t xml:space="preserve">площадки для отдыха взрослого населения требуется </w:t>
      </w:r>
      <w:r>
        <w:rPr>
          <w:sz w:val="28"/>
          <w:szCs w:val="28"/>
        </w:rPr>
        <w:br/>
      </w:r>
      <w:r w:rsidRPr="002263F1">
        <w:rPr>
          <w:sz w:val="28"/>
          <w:szCs w:val="28"/>
        </w:rPr>
        <w:t>141 кв.</w:t>
      </w:r>
      <w:r>
        <w:rPr>
          <w:sz w:val="28"/>
          <w:szCs w:val="28"/>
        </w:rPr>
        <w:t xml:space="preserve"> </w:t>
      </w:r>
      <w:r w:rsidRPr="002263F1">
        <w:rPr>
          <w:sz w:val="28"/>
          <w:szCs w:val="28"/>
        </w:rPr>
        <w:t>м на 1</w:t>
      </w:r>
      <w:r>
        <w:rPr>
          <w:sz w:val="28"/>
          <w:szCs w:val="28"/>
        </w:rPr>
        <w:t xml:space="preserve"> </w:t>
      </w:r>
      <w:r w:rsidRPr="002263F1">
        <w:rPr>
          <w:sz w:val="28"/>
          <w:szCs w:val="28"/>
        </w:rPr>
        <w:t xml:space="preserve">414 </w:t>
      </w:r>
      <w:r>
        <w:rPr>
          <w:sz w:val="28"/>
          <w:szCs w:val="28"/>
        </w:rPr>
        <w:t>человек</w:t>
      </w:r>
      <w:r w:rsidRPr="002263F1">
        <w:rPr>
          <w:sz w:val="28"/>
          <w:szCs w:val="28"/>
        </w:rPr>
        <w:t xml:space="preserve"> из расчета 0,1 кв.</w:t>
      </w:r>
      <w:r>
        <w:rPr>
          <w:sz w:val="28"/>
          <w:szCs w:val="28"/>
        </w:rPr>
        <w:t xml:space="preserve"> м/</w:t>
      </w:r>
      <w:r w:rsidRPr="002263F1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  <w:r w:rsidRPr="002263F1">
        <w:rPr>
          <w:sz w:val="28"/>
          <w:szCs w:val="28"/>
        </w:rPr>
        <w:t>;</w:t>
      </w:r>
    </w:p>
    <w:p w:rsidR="002263F1" w:rsidRPr="002263F1" w:rsidRDefault="002263F1" w:rsidP="002263F1">
      <w:pPr>
        <w:widowControl w:val="0"/>
        <w:ind w:firstLine="709"/>
        <w:jc w:val="both"/>
        <w:rPr>
          <w:sz w:val="28"/>
          <w:szCs w:val="28"/>
        </w:rPr>
      </w:pPr>
      <w:r w:rsidRPr="002263F1">
        <w:rPr>
          <w:sz w:val="28"/>
          <w:szCs w:val="28"/>
        </w:rPr>
        <w:t>спортивные площадки требуется 1414 кв.</w:t>
      </w:r>
      <w:r>
        <w:rPr>
          <w:sz w:val="28"/>
          <w:szCs w:val="28"/>
        </w:rPr>
        <w:t xml:space="preserve"> </w:t>
      </w:r>
      <w:r w:rsidRPr="002263F1">
        <w:rPr>
          <w:sz w:val="28"/>
          <w:szCs w:val="28"/>
        </w:rPr>
        <w:t>м на 1</w:t>
      </w:r>
      <w:r>
        <w:rPr>
          <w:sz w:val="28"/>
          <w:szCs w:val="28"/>
        </w:rPr>
        <w:t xml:space="preserve"> </w:t>
      </w:r>
      <w:r w:rsidRPr="002263F1">
        <w:rPr>
          <w:sz w:val="28"/>
          <w:szCs w:val="28"/>
        </w:rPr>
        <w:t xml:space="preserve">414 </w:t>
      </w:r>
      <w:r>
        <w:rPr>
          <w:sz w:val="28"/>
          <w:szCs w:val="28"/>
        </w:rPr>
        <w:t>человек</w:t>
      </w:r>
      <w:r w:rsidRPr="002263F1">
        <w:rPr>
          <w:sz w:val="28"/>
          <w:szCs w:val="28"/>
        </w:rPr>
        <w:t xml:space="preserve"> из расчета 1,0 кв.</w:t>
      </w:r>
      <w:r>
        <w:rPr>
          <w:sz w:val="28"/>
          <w:szCs w:val="28"/>
        </w:rPr>
        <w:t xml:space="preserve"> </w:t>
      </w:r>
      <w:r w:rsidRPr="002263F1">
        <w:rPr>
          <w:sz w:val="28"/>
          <w:szCs w:val="28"/>
        </w:rPr>
        <w:t xml:space="preserve">м/ </w:t>
      </w:r>
      <w:r>
        <w:rPr>
          <w:sz w:val="28"/>
          <w:szCs w:val="28"/>
        </w:rPr>
        <w:t>человек</w:t>
      </w:r>
      <w:r w:rsidRPr="002263F1">
        <w:rPr>
          <w:sz w:val="28"/>
          <w:szCs w:val="28"/>
        </w:rPr>
        <w:t>;</w:t>
      </w:r>
    </w:p>
    <w:p w:rsidR="002263F1" w:rsidRPr="002263F1" w:rsidRDefault="002263F1" w:rsidP="002263F1">
      <w:pPr>
        <w:widowControl w:val="0"/>
        <w:ind w:firstLine="709"/>
        <w:jc w:val="both"/>
        <w:rPr>
          <w:sz w:val="28"/>
          <w:szCs w:val="28"/>
        </w:rPr>
      </w:pPr>
      <w:r w:rsidRPr="002263F1">
        <w:rPr>
          <w:sz w:val="28"/>
          <w:szCs w:val="28"/>
        </w:rPr>
        <w:t>площадки для хозяйственных целей требуется 212 кв.</w:t>
      </w:r>
      <w:r>
        <w:rPr>
          <w:sz w:val="28"/>
          <w:szCs w:val="28"/>
        </w:rPr>
        <w:t xml:space="preserve"> </w:t>
      </w:r>
      <w:r w:rsidRPr="002263F1">
        <w:rPr>
          <w:sz w:val="28"/>
          <w:szCs w:val="28"/>
        </w:rPr>
        <w:t>м на 1</w:t>
      </w:r>
      <w:r>
        <w:rPr>
          <w:sz w:val="28"/>
          <w:szCs w:val="28"/>
        </w:rPr>
        <w:t xml:space="preserve"> </w:t>
      </w:r>
      <w:r w:rsidRPr="002263F1">
        <w:rPr>
          <w:sz w:val="28"/>
          <w:szCs w:val="28"/>
        </w:rPr>
        <w:t xml:space="preserve">414 </w:t>
      </w:r>
      <w:r>
        <w:rPr>
          <w:sz w:val="28"/>
          <w:szCs w:val="28"/>
        </w:rPr>
        <w:t>человек</w:t>
      </w:r>
      <w:r w:rsidRPr="002263F1">
        <w:rPr>
          <w:sz w:val="28"/>
          <w:szCs w:val="28"/>
        </w:rPr>
        <w:t xml:space="preserve"> из расчета 0,15 кв.</w:t>
      </w:r>
      <w:r>
        <w:rPr>
          <w:sz w:val="28"/>
          <w:szCs w:val="28"/>
        </w:rPr>
        <w:t xml:space="preserve"> </w:t>
      </w:r>
      <w:r w:rsidRPr="002263F1">
        <w:rPr>
          <w:sz w:val="28"/>
          <w:szCs w:val="28"/>
        </w:rPr>
        <w:t xml:space="preserve">м/ </w:t>
      </w:r>
      <w:r>
        <w:rPr>
          <w:sz w:val="28"/>
          <w:szCs w:val="28"/>
        </w:rPr>
        <w:t>человек.</w:t>
      </w:r>
    </w:p>
    <w:p w:rsidR="002263F1" w:rsidRPr="002263F1" w:rsidRDefault="002263F1" w:rsidP="002263F1">
      <w:pPr>
        <w:widowControl w:val="0"/>
        <w:ind w:firstLine="709"/>
        <w:jc w:val="both"/>
        <w:rPr>
          <w:sz w:val="28"/>
          <w:szCs w:val="28"/>
        </w:rPr>
      </w:pPr>
      <w:r w:rsidRPr="002263F1">
        <w:rPr>
          <w:sz w:val="28"/>
          <w:szCs w:val="28"/>
        </w:rPr>
        <w:t xml:space="preserve">Таким образом, для размещения площадок различного назначения </w:t>
      </w:r>
      <w:r w:rsidR="007D44E1">
        <w:rPr>
          <w:sz w:val="28"/>
          <w:szCs w:val="28"/>
        </w:rPr>
        <w:br/>
      </w:r>
      <w:r w:rsidRPr="002263F1">
        <w:rPr>
          <w:sz w:val="28"/>
          <w:szCs w:val="28"/>
        </w:rPr>
        <w:t>для проектируемого жилья требуется 2</w:t>
      </w:r>
      <w:r w:rsidR="00741E26">
        <w:rPr>
          <w:sz w:val="28"/>
          <w:szCs w:val="28"/>
        </w:rPr>
        <w:t xml:space="preserve"> </w:t>
      </w:r>
      <w:r w:rsidRPr="002263F1">
        <w:rPr>
          <w:sz w:val="28"/>
          <w:szCs w:val="28"/>
        </w:rPr>
        <w:t>191 кв.</w:t>
      </w:r>
      <w:r>
        <w:rPr>
          <w:sz w:val="28"/>
          <w:szCs w:val="28"/>
        </w:rPr>
        <w:t xml:space="preserve"> </w:t>
      </w:r>
      <w:r w:rsidRPr="002263F1">
        <w:rPr>
          <w:sz w:val="28"/>
          <w:szCs w:val="28"/>
        </w:rPr>
        <w:t>м.</w:t>
      </w:r>
    </w:p>
    <w:p w:rsidR="002263F1" w:rsidRPr="002263F1" w:rsidRDefault="002263F1" w:rsidP="002263F1">
      <w:pPr>
        <w:widowControl w:val="0"/>
        <w:ind w:firstLine="709"/>
        <w:jc w:val="both"/>
        <w:rPr>
          <w:sz w:val="28"/>
          <w:szCs w:val="28"/>
        </w:rPr>
      </w:pPr>
      <w:r w:rsidRPr="002263F1">
        <w:rPr>
          <w:sz w:val="28"/>
          <w:szCs w:val="28"/>
        </w:rPr>
        <w:t xml:space="preserve">Допускается уменьшение, но не более чем на 50 процентов, удельных </w:t>
      </w:r>
      <w:r w:rsidRPr="002263F1">
        <w:rPr>
          <w:sz w:val="28"/>
          <w:szCs w:val="28"/>
        </w:rPr>
        <w:lastRenderedPageBreak/>
        <w:t>размеров площадок для хозяйственных целей при застройке жилыми зданиями в 9 и выше этажей; для занятий физкультурой при формировании единого физкультурно-оздоровительного комплекса микрорайона для образовательных учреждений и населения.</w:t>
      </w:r>
    </w:p>
    <w:p w:rsidR="00741E26" w:rsidRDefault="002263F1" w:rsidP="002263F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2263F1">
        <w:rPr>
          <w:sz w:val="28"/>
          <w:szCs w:val="28"/>
        </w:rPr>
        <w:t>Расстояния от площадок для мусоросборников до физкультурных площадок, площадок для игр детей и отдыха взрослых, а также до границ детских дошкольных учреждений, лечебных учреждений и учреждений питания следует принимать не менее 20 м, а от площадок для хозяйственных целей до наиболее удаленного входа в жилое здание не более 100 м (для домов с мусоропроводами) и 50 м (для домов без</w:t>
      </w:r>
      <w:proofErr w:type="gramEnd"/>
      <w:r w:rsidRPr="002263F1">
        <w:rPr>
          <w:sz w:val="28"/>
          <w:szCs w:val="28"/>
        </w:rPr>
        <w:t xml:space="preserve"> мусоропроводов). Размер площадки для мусоросборников устанавливается по расчету согласно местны</w:t>
      </w:r>
      <w:r w:rsidR="00741E26">
        <w:rPr>
          <w:sz w:val="28"/>
          <w:szCs w:val="28"/>
        </w:rPr>
        <w:t>м нормативам.</w:t>
      </w:r>
    </w:p>
    <w:p w:rsidR="002263F1" w:rsidRPr="002263F1" w:rsidRDefault="002263F1" w:rsidP="002263F1">
      <w:pPr>
        <w:widowControl w:val="0"/>
        <w:ind w:firstLine="709"/>
        <w:jc w:val="both"/>
        <w:rPr>
          <w:sz w:val="28"/>
          <w:szCs w:val="28"/>
        </w:rPr>
      </w:pPr>
      <w:r w:rsidRPr="002263F1">
        <w:rPr>
          <w:sz w:val="28"/>
          <w:szCs w:val="28"/>
        </w:rPr>
        <w:t xml:space="preserve">Места размещения хозяйственных площадок (включая сооружения </w:t>
      </w:r>
      <w:r w:rsidR="007D44E1">
        <w:rPr>
          <w:sz w:val="28"/>
          <w:szCs w:val="28"/>
        </w:rPr>
        <w:br/>
      </w:r>
      <w:r w:rsidRPr="002263F1">
        <w:rPr>
          <w:sz w:val="28"/>
          <w:szCs w:val="28"/>
        </w:rPr>
        <w:t xml:space="preserve">для сбора ТКО/КГО закрытого типа) с нарушением санитарных расстояний от окон жилых зданий и площадок общего пользования подлежат согласованию </w:t>
      </w:r>
      <w:r w:rsidR="00741E26">
        <w:rPr>
          <w:sz w:val="28"/>
          <w:szCs w:val="28"/>
        </w:rPr>
        <w:br/>
      </w:r>
      <w:r w:rsidRPr="002263F1">
        <w:rPr>
          <w:sz w:val="28"/>
          <w:szCs w:val="28"/>
        </w:rPr>
        <w:t xml:space="preserve">с органами местного самоуправления и Управлением </w:t>
      </w:r>
      <w:proofErr w:type="spellStart"/>
      <w:r w:rsidRPr="002263F1">
        <w:rPr>
          <w:sz w:val="28"/>
          <w:szCs w:val="28"/>
        </w:rPr>
        <w:t>Роспотребназдора</w:t>
      </w:r>
      <w:proofErr w:type="spellEnd"/>
      <w:r w:rsidRPr="002263F1">
        <w:rPr>
          <w:sz w:val="28"/>
          <w:szCs w:val="28"/>
        </w:rPr>
        <w:t xml:space="preserve"> </w:t>
      </w:r>
      <w:r w:rsidR="00741E26">
        <w:rPr>
          <w:sz w:val="28"/>
          <w:szCs w:val="28"/>
        </w:rPr>
        <w:br/>
      </w:r>
      <w:r w:rsidRPr="002263F1">
        <w:rPr>
          <w:sz w:val="28"/>
          <w:szCs w:val="28"/>
        </w:rPr>
        <w:t>по Архангельской области по результатам работы комиссии об определении места сбора и накопления твердых коммунальных отходов.</w:t>
      </w:r>
    </w:p>
    <w:p w:rsidR="003F3C93" w:rsidRDefault="002263F1" w:rsidP="002263F1">
      <w:pPr>
        <w:widowControl w:val="0"/>
        <w:ind w:firstLine="709"/>
        <w:jc w:val="both"/>
        <w:rPr>
          <w:sz w:val="28"/>
          <w:szCs w:val="28"/>
        </w:rPr>
      </w:pPr>
      <w:r w:rsidRPr="002263F1">
        <w:rPr>
          <w:sz w:val="28"/>
          <w:szCs w:val="28"/>
        </w:rPr>
        <w:t xml:space="preserve">В связи со стесненностью территории 1 площадки для выгула собак предлагаются к размещению в границах микрорайона на озелененных территориях с учетом нормативного расстояния 40 м от окон жилых домов </w:t>
      </w:r>
      <w:r w:rsidR="00741E26">
        <w:rPr>
          <w:sz w:val="28"/>
          <w:szCs w:val="28"/>
        </w:rPr>
        <w:br/>
      </w:r>
      <w:r w:rsidRPr="002263F1">
        <w:rPr>
          <w:sz w:val="28"/>
          <w:szCs w:val="28"/>
        </w:rPr>
        <w:t>и общественных зданий.</w:t>
      </w:r>
    </w:p>
    <w:p w:rsidR="007D44E1" w:rsidRDefault="007D44E1" w:rsidP="002263F1">
      <w:pPr>
        <w:widowControl w:val="0"/>
        <w:ind w:firstLine="709"/>
        <w:jc w:val="both"/>
        <w:rPr>
          <w:sz w:val="28"/>
          <w:szCs w:val="28"/>
        </w:rPr>
      </w:pPr>
    </w:p>
    <w:p w:rsidR="0044528B" w:rsidRDefault="0044528B" w:rsidP="007D44E1">
      <w:pPr>
        <w:widowControl w:val="0"/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44528B">
        <w:rPr>
          <w:sz w:val="28"/>
          <w:szCs w:val="28"/>
        </w:rPr>
        <w:t>Озелененные территории и зеленые зоны</w:t>
      </w:r>
    </w:p>
    <w:p w:rsidR="0044528B" w:rsidRDefault="0044528B" w:rsidP="001E4D0E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</w:p>
    <w:p w:rsidR="00875090" w:rsidRPr="00875090" w:rsidRDefault="00875090" w:rsidP="001E4D0E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875090">
        <w:rPr>
          <w:sz w:val="28"/>
          <w:szCs w:val="28"/>
        </w:rPr>
        <w:t>В соответствии со статьей 9 местных нормативов</w:t>
      </w:r>
      <w:r>
        <w:rPr>
          <w:sz w:val="28"/>
          <w:szCs w:val="28"/>
        </w:rPr>
        <w:t>,</w:t>
      </w:r>
      <w:r w:rsidRPr="00875090">
        <w:rPr>
          <w:sz w:val="28"/>
          <w:szCs w:val="28"/>
        </w:rPr>
        <w:t xml:space="preserve"> расчетные показатели минимально допустимой площади озелененных территорий общего пользования устанавлив</w:t>
      </w:r>
      <w:r>
        <w:rPr>
          <w:sz w:val="28"/>
          <w:szCs w:val="28"/>
        </w:rPr>
        <w:t xml:space="preserve">аются региональными нормативами </w:t>
      </w:r>
      <w:r w:rsidRPr="00875090">
        <w:rPr>
          <w:sz w:val="28"/>
          <w:szCs w:val="28"/>
        </w:rPr>
        <w:t>градостроительного проектирования Архангельской области.</w:t>
      </w:r>
    </w:p>
    <w:p w:rsidR="00875090" w:rsidRPr="00875090" w:rsidRDefault="00875090" w:rsidP="001E4D0E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875090">
        <w:rPr>
          <w:sz w:val="28"/>
          <w:szCs w:val="28"/>
        </w:rPr>
        <w:t xml:space="preserve">Главой 10 </w:t>
      </w:r>
      <w:r w:rsidR="00E60026">
        <w:rPr>
          <w:sz w:val="28"/>
          <w:szCs w:val="28"/>
        </w:rPr>
        <w:t>региональных нормативов</w:t>
      </w:r>
      <w:r w:rsidRPr="00875090">
        <w:rPr>
          <w:sz w:val="28"/>
          <w:szCs w:val="28"/>
        </w:rPr>
        <w:t xml:space="preserve"> установлена минимально допустимая площадь озелененных территорий общего пользования жилых районов – 6 кв.</w:t>
      </w:r>
      <w:r w:rsidR="00E60026">
        <w:rPr>
          <w:sz w:val="28"/>
          <w:szCs w:val="28"/>
        </w:rPr>
        <w:t xml:space="preserve"> </w:t>
      </w:r>
      <w:r w:rsidRPr="00875090">
        <w:rPr>
          <w:sz w:val="28"/>
          <w:szCs w:val="28"/>
        </w:rPr>
        <w:t xml:space="preserve">м на </w:t>
      </w:r>
      <w:r w:rsidR="00E60026">
        <w:rPr>
          <w:sz w:val="28"/>
          <w:szCs w:val="28"/>
        </w:rPr>
        <w:t>одного</w:t>
      </w:r>
      <w:r w:rsidRPr="00875090">
        <w:rPr>
          <w:sz w:val="28"/>
          <w:szCs w:val="28"/>
        </w:rPr>
        <w:t xml:space="preserve"> человека.</w:t>
      </w:r>
    </w:p>
    <w:p w:rsidR="0072647F" w:rsidRPr="0072647F" w:rsidRDefault="00875090" w:rsidP="001E4D0E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875090">
        <w:rPr>
          <w:sz w:val="28"/>
          <w:szCs w:val="28"/>
        </w:rPr>
        <w:t>Соответственно, минимально допустимая площадь озелененных</w:t>
      </w:r>
      <w:r w:rsidR="0072647F">
        <w:rPr>
          <w:sz w:val="28"/>
          <w:szCs w:val="28"/>
        </w:rPr>
        <w:t xml:space="preserve"> </w:t>
      </w:r>
      <w:r w:rsidR="0072647F" w:rsidRPr="0072647F">
        <w:rPr>
          <w:sz w:val="28"/>
          <w:szCs w:val="28"/>
        </w:rPr>
        <w:t>территорий общего пользования жилой застройки городского округа "Город Архангельск" в границах территории 1, в границах которых предусматривается осуществление деятельности по комплексному развитию терри</w:t>
      </w:r>
      <w:r w:rsidR="007D44E1">
        <w:rPr>
          <w:sz w:val="28"/>
          <w:szCs w:val="28"/>
        </w:rPr>
        <w:t xml:space="preserve">тории, составит:     6 кв. м х </w:t>
      </w:r>
      <w:r w:rsidR="0072647F" w:rsidRPr="0072647F">
        <w:rPr>
          <w:sz w:val="28"/>
          <w:szCs w:val="28"/>
        </w:rPr>
        <w:t>1</w:t>
      </w:r>
      <w:r w:rsidR="007D44E1">
        <w:rPr>
          <w:sz w:val="28"/>
          <w:szCs w:val="28"/>
        </w:rPr>
        <w:t xml:space="preserve"> </w:t>
      </w:r>
      <w:r w:rsidR="0072647F" w:rsidRPr="0072647F">
        <w:rPr>
          <w:sz w:val="28"/>
          <w:szCs w:val="28"/>
        </w:rPr>
        <w:t>414 чел. = 8</w:t>
      </w:r>
      <w:r w:rsidR="007D44E1">
        <w:rPr>
          <w:sz w:val="28"/>
          <w:szCs w:val="28"/>
        </w:rPr>
        <w:t xml:space="preserve"> </w:t>
      </w:r>
      <w:r w:rsidR="0072647F" w:rsidRPr="0072647F">
        <w:rPr>
          <w:sz w:val="28"/>
          <w:szCs w:val="28"/>
        </w:rPr>
        <w:t>484 кв.</w:t>
      </w:r>
      <w:r w:rsidR="007D44E1">
        <w:rPr>
          <w:sz w:val="28"/>
          <w:szCs w:val="28"/>
        </w:rPr>
        <w:t xml:space="preserve"> </w:t>
      </w:r>
      <w:r w:rsidR="0072647F" w:rsidRPr="0072647F">
        <w:rPr>
          <w:sz w:val="28"/>
          <w:szCs w:val="28"/>
        </w:rPr>
        <w:t>м.</w:t>
      </w:r>
    </w:p>
    <w:p w:rsidR="0072647F" w:rsidRPr="0072647F" w:rsidRDefault="0072647F" w:rsidP="001E4D0E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72647F">
        <w:rPr>
          <w:sz w:val="28"/>
          <w:szCs w:val="28"/>
        </w:rPr>
        <w:t>Согласно пункту 7.4 СП 42.13330.2016 в площадь озелененной территории включаются площадки для отдыха взрослого населения, детские игровые площадки.</w:t>
      </w:r>
    </w:p>
    <w:p w:rsidR="0072647F" w:rsidRPr="0072647F" w:rsidRDefault="0072647F" w:rsidP="001E4D0E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72647F">
        <w:rPr>
          <w:sz w:val="28"/>
          <w:szCs w:val="28"/>
        </w:rPr>
        <w:t xml:space="preserve">Проектом планировки территории обеспечивается требуемая площадь </w:t>
      </w:r>
      <w:r>
        <w:rPr>
          <w:sz w:val="28"/>
          <w:szCs w:val="28"/>
        </w:rPr>
        <w:br/>
      </w:r>
      <w:r w:rsidRPr="0072647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72647F">
        <w:rPr>
          <w:sz w:val="28"/>
          <w:szCs w:val="28"/>
        </w:rPr>
        <w:t>484 кв.</w:t>
      </w:r>
      <w:r>
        <w:rPr>
          <w:sz w:val="28"/>
          <w:szCs w:val="28"/>
        </w:rPr>
        <w:t xml:space="preserve"> м озеленения разрабатываемой Т</w:t>
      </w:r>
      <w:r w:rsidRPr="0072647F">
        <w:rPr>
          <w:sz w:val="28"/>
          <w:szCs w:val="28"/>
        </w:rPr>
        <w:t xml:space="preserve">ерритории 1, путем включения площади газонов, площади площадок для отдыха взрослого населения </w:t>
      </w:r>
      <w:r>
        <w:rPr>
          <w:sz w:val="28"/>
          <w:szCs w:val="28"/>
        </w:rPr>
        <w:br/>
      </w:r>
      <w:r w:rsidRPr="0072647F">
        <w:rPr>
          <w:sz w:val="28"/>
          <w:szCs w:val="28"/>
        </w:rPr>
        <w:t>и детских игровых площадок.</w:t>
      </w:r>
    </w:p>
    <w:p w:rsidR="0044528B" w:rsidRDefault="0072647F" w:rsidP="001E4D0E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72647F">
        <w:rPr>
          <w:sz w:val="28"/>
          <w:szCs w:val="28"/>
        </w:rPr>
        <w:t xml:space="preserve">Приложением </w:t>
      </w:r>
      <w:r w:rsidR="007D44E1">
        <w:rPr>
          <w:sz w:val="28"/>
          <w:szCs w:val="28"/>
        </w:rPr>
        <w:t xml:space="preserve">№ </w:t>
      </w:r>
      <w:r w:rsidRPr="0072647F">
        <w:rPr>
          <w:sz w:val="28"/>
          <w:szCs w:val="28"/>
        </w:rPr>
        <w:t xml:space="preserve">3 к постановлению Главы городского округа </w:t>
      </w:r>
      <w:r>
        <w:rPr>
          <w:sz w:val="28"/>
          <w:szCs w:val="28"/>
        </w:rPr>
        <w:br/>
      </w:r>
      <w:r w:rsidRPr="0072647F">
        <w:rPr>
          <w:sz w:val="28"/>
          <w:szCs w:val="28"/>
        </w:rPr>
        <w:lastRenderedPageBreak/>
        <w:t xml:space="preserve">"Город Архангельск" от 6 апреля 2023 года № 572 </w:t>
      </w:r>
      <w:r w:rsidR="006328E1" w:rsidRPr="006328E1">
        <w:rPr>
          <w:sz w:val="28"/>
          <w:szCs w:val="28"/>
        </w:rPr>
        <w:t xml:space="preserve">"О принятии решения  </w:t>
      </w:r>
      <w:r w:rsidR="006328E1">
        <w:rPr>
          <w:sz w:val="28"/>
          <w:szCs w:val="28"/>
        </w:rPr>
        <w:br/>
      </w:r>
      <w:r w:rsidR="006328E1" w:rsidRPr="006328E1">
        <w:rPr>
          <w:sz w:val="28"/>
          <w:szCs w:val="28"/>
        </w:rPr>
        <w:t xml:space="preserve">о комплексном развитии 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территорий" (с изменениями) </w:t>
      </w:r>
      <w:r w:rsidRPr="0072647F">
        <w:rPr>
          <w:sz w:val="28"/>
          <w:szCs w:val="28"/>
        </w:rPr>
        <w:t>установлены основные виды разрешенного использования земельных</w:t>
      </w:r>
      <w:proofErr w:type="gramEnd"/>
      <w:r w:rsidRPr="0072647F">
        <w:rPr>
          <w:sz w:val="28"/>
          <w:szCs w:val="28"/>
        </w:rPr>
        <w:t xml:space="preserve"> участков и объектов капитального строительства, которые могут быть выбраны при реализации решения о комплексном развитии территории жилой застройки городского округа "Город Архангельск" </w:t>
      </w:r>
      <w:r w:rsidR="006328E1">
        <w:rPr>
          <w:sz w:val="28"/>
          <w:szCs w:val="28"/>
        </w:rPr>
        <w:br/>
        <w:t>в границах Т</w:t>
      </w:r>
      <w:r w:rsidRPr="0072647F">
        <w:rPr>
          <w:sz w:val="28"/>
          <w:szCs w:val="28"/>
        </w:rPr>
        <w:t xml:space="preserve">ерритории 1, а также предельные параметры разрешенного строительства, реконструкции объектов капитального строительства, </w:t>
      </w:r>
      <w:r w:rsidR="001E4D0E">
        <w:rPr>
          <w:sz w:val="28"/>
          <w:szCs w:val="28"/>
        </w:rPr>
        <w:br/>
      </w:r>
      <w:r w:rsidRPr="0072647F">
        <w:rPr>
          <w:sz w:val="28"/>
          <w:szCs w:val="28"/>
        </w:rPr>
        <w:t>в том числе установлена минимальная доля озеленения территории земельного участка – 15</w:t>
      </w:r>
      <w:r w:rsidR="006328E1">
        <w:rPr>
          <w:sz w:val="28"/>
          <w:szCs w:val="28"/>
        </w:rPr>
        <w:t xml:space="preserve"> процентов</w:t>
      </w:r>
      <w:r w:rsidRPr="0072647F">
        <w:rPr>
          <w:sz w:val="28"/>
          <w:szCs w:val="28"/>
        </w:rPr>
        <w:t>.</w:t>
      </w:r>
    </w:p>
    <w:p w:rsidR="006328E1" w:rsidRDefault="006328E1" w:rsidP="001E4D0E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</w:p>
    <w:p w:rsidR="006328E1" w:rsidRDefault="001E277C" w:rsidP="007D44E1">
      <w:pPr>
        <w:widowControl w:val="0"/>
        <w:spacing w:line="235" w:lineRule="auto"/>
        <w:jc w:val="center"/>
        <w:rPr>
          <w:b/>
          <w:sz w:val="28"/>
          <w:szCs w:val="28"/>
        </w:rPr>
      </w:pPr>
      <w:r w:rsidRPr="001E277C">
        <w:rPr>
          <w:b/>
          <w:sz w:val="28"/>
          <w:szCs w:val="28"/>
          <w:lang w:val="en-US"/>
        </w:rPr>
        <w:t>II</w:t>
      </w:r>
      <w:r w:rsidR="007D44E1">
        <w:rPr>
          <w:b/>
          <w:sz w:val="28"/>
          <w:szCs w:val="28"/>
        </w:rPr>
        <w:t>.</w:t>
      </w:r>
      <w:r w:rsidRPr="001E277C">
        <w:rPr>
          <w:b/>
          <w:sz w:val="28"/>
          <w:szCs w:val="28"/>
        </w:rPr>
        <w:t xml:space="preserve"> Положения об очередности планируемого развития территории, содержащие этапы проектирования, строительства объектов </w:t>
      </w:r>
      <w:r w:rsidR="007D44E1">
        <w:rPr>
          <w:b/>
          <w:sz w:val="28"/>
          <w:szCs w:val="28"/>
        </w:rPr>
        <w:br/>
      </w:r>
      <w:r w:rsidRPr="001E277C">
        <w:rPr>
          <w:b/>
          <w:sz w:val="28"/>
          <w:szCs w:val="28"/>
        </w:rPr>
        <w:t>капитального строительства жилого назначения и этапы строительства, необходимые для функционирования таких объектов и обеспечения жизнедеятельности граждан объектов коммунальной, транспо</w:t>
      </w:r>
      <w:r w:rsidR="001E4D0E">
        <w:rPr>
          <w:b/>
          <w:sz w:val="28"/>
          <w:szCs w:val="28"/>
        </w:rPr>
        <w:t>ртной, социальной инфраструктур</w:t>
      </w:r>
    </w:p>
    <w:p w:rsidR="001E4D0E" w:rsidRPr="001E277C" w:rsidRDefault="001E4D0E" w:rsidP="001E4D0E">
      <w:pPr>
        <w:widowControl w:val="0"/>
        <w:spacing w:line="235" w:lineRule="auto"/>
        <w:ind w:firstLine="709"/>
        <w:jc w:val="center"/>
        <w:rPr>
          <w:b/>
          <w:sz w:val="28"/>
          <w:szCs w:val="28"/>
        </w:rPr>
      </w:pPr>
    </w:p>
    <w:p w:rsidR="006B4ACA" w:rsidRPr="006B4ACA" w:rsidRDefault="006B4ACA" w:rsidP="001E4D0E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6B4ACA">
        <w:rPr>
          <w:sz w:val="28"/>
          <w:szCs w:val="28"/>
        </w:rPr>
        <w:t xml:space="preserve">Проектом планировки территории предусмотрено проводить освоение территории в несколько этапов, учитывая взаимосвязанные правовые, организационные, финансовые, инженерно-технические действия, направленные на достижение устойчивого развития территории. </w:t>
      </w:r>
    </w:p>
    <w:p w:rsidR="0044528B" w:rsidRDefault="006B4ACA" w:rsidP="006B4ACA">
      <w:pPr>
        <w:widowControl w:val="0"/>
        <w:ind w:firstLine="709"/>
        <w:jc w:val="both"/>
        <w:rPr>
          <w:sz w:val="28"/>
          <w:szCs w:val="28"/>
        </w:rPr>
      </w:pPr>
      <w:r w:rsidRPr="006B4ACA">
        <w:rPr>
          <w:sz w:val="28"/>
          <w:szCs w:val="28"/>
        </w:rPr>
        <w:t>Продолжительность проектирования, строительства, реконструкции распределительных сетей на территории элемента планировочной структуры должны быть определены дополнительно на стадии подготовки проектной документации.</w:t>
      </w:r>
    </w:p>
    <w:p w:rsidR="0044528B" w:rsidRDefault="006B4ACA" w:rsidP="002263F1">
      <w:pPr>
        <w:widowControl w:val="0"/>
        <w:ind w:firstLine="709"/>
        <w:jc w:val="both"/>
        <w:rPr>
          <w:sz w:val="28"/>
          <w:szCs w:val="28"/>
        </w:rPr>
      </w:pPr>
      <w:r w:rsidRPr="006B4ACA">
        <w:rPr>
          <w:sz w:val="28"/>
          <w:szCs w:val="28"/>
        </w:rPr>
        <w:t>Очередность и этапы планируемого развития территории</w:t>
      </w:r>
      <w:r>
        <w:rPr>
          <w:sz w:val="28"/>
          <w:szCs w:val="28"/>
        </w:rPr>
        <w:t xml:space="preserve"> приведены </w:t>
      </w:r>
      <w:r>
        <w:rPr>
          <w:sz w:val="28"/>
          <w:szCs w:val="28"/>
        </w:rPr>
        <w:br/>
        <w:t>в таблице 4.</w:t>
      </w:r>
    </w:p>
    <w:p w:rsidR="001240D1" w:rsidRDefault="001240D1" w:rsidP="002263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Планировочное решение застройки территории в границах красных линий М 1:1000 представлено в приложении к настоящему проекту межевания территории.</w:t>
      </w:r>
    </w:p>
    <w:p w:rsidR="006B4ACA" w:rsidRDefault="006B4ACA" w:rsidP="002263F1">
      <w:pPr>
        <w:widowControl w:val="0"/>
        <w:ind w:firstLine="709"/>
        <w:jc w:val="both"/>
        <w:rPr>
          <w:sz w:val="28"/>
          <w:szCs w:val="28"/>
        </w:rPr>
      </w:pPr>
    </w:p>
    <w:p w:rsidR="006B4ACA" w:rsidRDefault="006B4ACA" w:rsidP="006B4AC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W w:w="9687" w:type="dxa"/>
        <w:jc w:val="center"/>
        <w:tblInd w:w="242" w:type="dxa"/>
        <w:tblLook w:val="04A0" w:firstRow="1" w:lastRow="0" w:firstColumn="1" w:lastColumn="0" w:noHBand="0" w:noVBand="1"/>
      </w:tblPr>
      <w:tblGrid>
        <w:gridCol w:w="758"/>
        <w:gridCol w:w="2159"/>
        <w:gridCol w:w="2486"/>
        <w:gridCol w:w="2187"/>
        <w:gridCol w:w="2097"/>
      </w:tblGrid>
      <w:tr w:rsidR="00906403" w:rsidRPr="00906403" w:rsidTr="00906403">
        <w:trPr>
          <w:trHeight w:val="1253"/>
          <w:jc w:val="center"/>
        </w:trPr>
        <w:tc>
          <w:tcPr>
            <w:tcW w:w="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03" w:rsidRPr="00906403" w:rsidRDefault="00906403" w:rsidP="00906403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№ этапа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03" w:rsidRPr="00906403" w:rsidRDefault="00906403" w:rsidP="00906403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Расселение, проектирование, года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03" w:rsidRPr="00906403" w:rsidRDefault="00906403" w:rsidP="00906403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 w:rsidRPr="00906403">
              <w:rPr>
                <w:sz w:val="24"/>
                <w:szCs w:val="24"/>
              </w:rPr>
              <w:t xml:space="preserve"> строительства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03" w:rsidRPr="00906403" w:rsidRDefault="00906403" w:rsidP="00906403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Показатель этапа, кв.</w:t>
            </w:r>
            <w:r>
              <w:rPr>
                <w:sz w:val="24"/>
                <w:szCs w:val="24"/>
              </w:rPr>
              <w:t xml:space="preserve"> </w:t>
            </w:r>
            <w:r w:rsidRPr="00906403">
              <w:rPr>
                <w:sz w:val="24"/>
                <w:szCs w:val="24"/>
              </w:rPr>
              <w:t>м жилой площади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403" w:rsidRPr="00906403" w:rsidRDefault="00906403" w:rsidP="00906403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Показатель этапа, кв.</w:t>
            </w:r>
            <w:r>
              <w:rPr>
                <w:sz w:val="24"/>
                <w:szCs w:val="24"/>
              </w:rPr>
              <w:t xml:space="preserve"> </w:t>
            </w:r>
            <w:r w:rsidRPr="00906403">
              <w:rPr>
                <w:sz w:val="24"/>
                <w:szCs w:val="24"/>
              </w:rPr>
              <w:t>м. площади нежилых помещений</w:t>
            </w:r>
          </w:p>
        </w:tc>
      </w:tr>
      <w:tr w:rsidR="00906403" w:rsidRPr="00906403" w:rsidTr="00906403">
        <w:trPr>
          <w:jc w:val="center"/>
        </w:trPr>
        <w:tc>
          <w:tcPr>
            <w:tcW w:w="968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06403" w:rsidRPr="00906403" w:rsidRDefault="00906403" w:rsidP="00906403">
            <w:pPr>
              <w:spacing w:after="120"/>
              <w:ind w:left="-50"/>
              <w:rPr>
                <w:sz w:val="24"/>
                <w:szCs w:val="24"/>
                <w:highlight w:val="yellow"/>
              </w:rPr>
            </w:pPr>
            <w:r w:rsidRPr="00906403">
              <w:rPr>
                <w:rFonts w:eastAsia="TimesNewRoman"/>
                <w:sz w:val="24"/>
                <w:szCs w:val="24"/>
              </w:rPr>
              <w:t>Жилые многоквартирные дома</w:t>
            </w:r>
          </w:p>
        </w:tc>
      </w:tr>
      <w:tr w:rsidR="00906403" w:rsidRPr="00906403" w:rsidTr="00906403">
        <w:trPr>
          <w:jc w:val="center"/>
        </w:trPr>
        <w:tc>
          <w:tcPr>
            <w:tcW w:w="758" w:type="dxa"/>
            <w:shd w:val="clear" w:color="auto" w:fill="auto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 xml:space="preserve">2024 − 2025 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2025 − 2028</w:t>
            </w:r>
          </w:p>
        </w:tc>
        <w:tc>
          <w:tcPr>
            <w:tcW w:w="2187" w:type="dxa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8 000</w:t>
            </w:r>
          </w:p>
        </w:tc>
        <w:tc>
          <w:tcPr>
            <w:tcW w:w="2097" w:type="dxa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2 274</w:t>
            </w:r>
          </w:p>
        </w:tc>
      </w:tr>
      <w:tr w:rsidR="00906403" w:rsidRPr="00906403" w:rsidTr="00906403">
        <w:trPr>
          <w:jc w:val="center"/>
        </w:trPr>
        <w:tc>
          <w:tcPr>
            <w:tcW w:w="758" w:type="dxa"/>
            <w:shd w:val="clear" w:color="auto" w:fill="auto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2025 − 2026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2026 − 2029</w:t>
            </w:r>
          </w:p>
        </w:tc>
        <w:tc>
          <w:tcPr>
            <w:tcW w:w="2187" w:type="dxa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8 000</w:t>
            </w:r>
          </w:p>
        </w:tc>
        <w:tc>
          <w:tcPr>
            <w:tcW w:w="2097" w:type="dxa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2 274</w:t>
            </w:r>
          </w:p>
        </w:tc>
      </w:tr>
      <w:tr w:rsidR="00906403" w:rsidRPr="00906403" w:rsidTr="00906403">
        <w:trPr>
          <w:jc w:val="center"/>
        </w:trPr>
        <w:tc>
          <w:tcPr>
            <w:tcW w:w="758" w:type="dxa"/>
            <w:shd w:val="clear" w:color="auto" w:fill="auto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  <w:lang w:val="en-US"/>
              </w:rPr>
            </w:pPr>
            <w:r w:rsidRPr="0090640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2026 − 2027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2027 − 2030</w:t>
            </w:r>
          </w:p>
        </w:tc>
        <w:tc>
          <w:tcPr>
            <w:tcW w:w="2187" w:type="dxa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8 000</w:t>
            </w:r>
          </w:p>
        </w:tc>
        <w:tc>
          <w:tcPr>
            <w:tcW w:w="2097" w:type="dxa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2 274</w:t>
            </w:r>
          </w:p>
        </w:tc>
      </w:tr>
      <w:tr w:rsidR="00906403" w:rsidRPr="00906403" w:rsidTr="00906403">
        <w:trPr>
          <w:jc w:val="center"/>
        </w:trPr>
        <w:tc>
          <w:tcPr>
            <w:tcW w:w="758" w:type="dxa"/>
            <w:shd w:val="clear" w:color="auto" w:fill="auto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  <w:lang w:val="en-US"/>
              </w:rPr>
            </w:pPr>
            <w:r w:rsidRPr="00906403"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2027 − 2028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2028 − 2031</w:t>
            </w:r>
          </w:p>
        </w:tc>
        <w:tc>
          <w:tcPr>
            <w:tcW w:w="2187" w:type="dxa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8 540</w:t>
            </w:r>
          </w:p>
        </w:tc>
        <w:tc>
          <w:tcPr>
            <w:tcW w:w="2097" w:type="dxa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2 274</w:t>
            </w:r>
          </w:p>
        </w:tc>
      </w:tr>
      <w:tr w:rsidR="00906403" w:rsidRPr="00906403" w:rsidTr="00906403">
        <w:trPr>
          <w:jc w:val="center"/>
        </w:trPr>
        <w:tc>
          <w:tcPr>
            <w:tcW w:w="758" w:type="dxa"/>
            <w:shd w:val="clear" w:color="auto" w:fill="auto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  <w:lang w:val="en-US"/>
              </w:rPr>
            </w:pPr>
            <w:r w:rsidRPr="0090640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2028 − 2029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2029 − 2032</w:t>
            </w:r>
          </w:p>
        </w:tc>
        <w:tc>
          <w:tcPr>
            <w:tcW w:w="2187" w:type="dxa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8 000</w:t>
            </w:r>
          </w:p>
        </w:tc>
        <w:tc>
          <w:tcPr>
            <w:tcW w:w="2097" w:type="dxa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2 274</w:t>
            </w:r>
          </w:p>
        </w:tc>
      </w:tr>
      <w:tr w:rsidR="00906403" w:rsidRPr="00906403" w:rsidTr="00906403">
        <w:trPr>
          <w:jc w:val="center"/>
        </w:trPr>
        <w:tc>
          <w:tcPr>
            <w:tcW w:w="758" w:type="dxa"/>
            <w:shd w:val="clear" w:color="auto" w:fill="auto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2029 − 2030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2030 − 2033</w:t>
            </w:r>
          </w:p>
        </w:tc>
        <w:tc>
          <w:tcPr>
            <w:tcW w:w="2187" w:type="dxa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8 000</w:t>
            </w:r>
          </w:p>
        </w:tc>
        <w:tc>
          <w:tcPr>
            <w:tcW w:w="2097" w:type="dxa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2 274</w:t>
            </w:r>
          </w:p>
        </w:tc>
      </w:tr>
      <w:tr w:rsidR="00906403" w:rsidRPr="00906403" w:rsidTr="00906403">
        <w:trPr>
          <w:jc w:val="center"/>
        </w:trPr>
        <w:tc>
          <w:tcPr>
            <w:tcW w:w="758" w:type="dxa"/>
            <w:shd w:val="clear" w:color="auto" w:fill="auto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2030 − 2031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2031 − 2033</w:t>
            </w:r>
          </w:p>
        </w:tc>
        <w:tc>
          <w:tcPr>
            <w:tcW w:w="2187" w:type="dxa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8 000</w:t>
            </w:r>
          </w:p>
        </w:tc>
        <w:tc>
          <w:tcPr>
            <w:tcW w:w="2097" w:type="dxa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2 274</w:t>
            </w:r>
          </w:p>
        </w:tc>
      </w:tr>
      <w:tr w:rsidR="00906403" w:rsidRPr="00906403" w:rsidTr="00906403">
        <w:trPr>
          <w:jc w:val="center"/>
        </w:trPr>
        <w:tc>
          <w:tcPr>
            <w:tcW w:w="758" w:type="dxa"/>
            <w:shd w:val="clear" w:color="auto" w:fill="auto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auto"/>
            <w:vAlign w:val="center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06403" w:rsidRDefault="00906403" w:rsidP="00906403">
            <w:pPr>
              <w:ind w:left="-50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 xml:space="preserve">Общая площадь  </w:t>
            </w:r>
          </w:p>
          <w:p w:rsidR="00906403" w:rsidRPr="00906403" w:rsidRDefault="00906403" w:rsidP="00906403">
            <w:pPr>
              <w:ind w:left="-50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56 540</w:t>
            </w:r>
          </w:p>
        </w:tc>
        <w:tc>
          <w:tcPr>
            <w:tcW w:w="2097" w:type="dxa"/>
          </w:tcPr>
          <w:p w:rsidR="00906403" w:rsidRPr="00906403" w:rsidRDefault="00906403" w:rsidP="00906403">
            <w:pPr>
              <w:spacing w:after="120"/>
              <w:ind w:left="-50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Общая площадь  15 918</w:t>
            </w:r>
          </w:p>
        </w:tc>
      </w:tr>
      <w:tr w:rsidR="00906403" w:rsidRPr="00906403" w:rsidTr="00906403">
        <w:trPr>
          <w:jc w:val="center"/>
        </w:trPr>
        <w:tc>
          <w:tcPr>
            <w:tcW w:w="9687" w:type="dxa"/>
            <w:gridSpan w:val="5"/>
            <w:shd w:val="clear" w:color="auto" w:fill="auto"/>
          </w:tcPr>
          <w:p w:rsidR="00906403" w:rsidRPr="00906403" w:rsidRDefault="00906403" w:rsidP="00906403">
            <w:pPr>
              <w:spacing w:after="120"/>
              <w:ind w:left="-50"/>
              <w:rPr>
                <w:rFonts w:eastAsia="TimesNewRoman"/>
                <w:sz w:val="24"/>
                <w:szCs w:val="24"/>
              </w:rPr>
            </w:pPr>
            <w:r w:rsidRPr="00906403">
              <w:rPr>
                <w:rFonts w:eastAsia="TimesNewRoman"/>
                <w:sz w:val="24"/>
                <w:szCs w:val="24"/>
              </w:rPr>
              <w:t>Детское дошкольное учреждение (детский сад на 125 мест)</w:t>
            </w:r>
          </w:p>
        </w:tc>
      </w:tr>
      <w:tr w:rsidR="00906403" w:rsidRPr="00906403" w:rsidTr="00906403">
        <w:trPr>
          <w:jc w:val="center"/>
        </w:trPr>
        <w:tc>
          <w:tcPr>
            <w:tcW w:w="758" w:type="dxa"/>
            <w:shd w:val="clear" w:color="auto" w:fill="auto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6403" w:rsidRPr="00906403" w:rsidRDefault="00906403" w:rsidP="00906403">
            <w:pPr>
              <w:spacing w:after="120"/>
              <w:ind w:left="-50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Проектирование 2024-2025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906403" w:rsidRPr="00906403" w:rsidRDefault="00906403" w:rsidP="00906403">
            <w:pPr>
              <w:ind w:left="-50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 xml:space="preserve">Строительство </w:t>
            </w:r>
          </w:p>
          <w:p w:rsidR="00906403" w:rsidRPr="00906403" w:rsidRDefault="00906403" w:rsidP="00906403">
            <w:pPr>
              <w:spacing w:after="120"/>
              <w:ind w:left="-50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до декабря 2027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87" w:type="dxa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−</w:t>
            </w:r>
          </w:p>
        </w:tc>
        <w:tc>
          <w:tcPr>
            <w:tcW w:w="2097" w:type="dxa"/>
          </w:tcPr>
          <w:p w:rsidR="00906403" w:rsidRPr="00906403" w:rsidRDefault="00906403" w:rsidP="00A45E4F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906403">
              <w:rPr>
                <w:sz w:val="24"/>
                <w:szCs w:val="24"/>
              </w:rPr>
              <w:t>−</w:t>
            </w:r>
          </w:p>
        </w:tc>
      </w:tr>
    </w:tbl>
    <w:p w:rsidR="00DF492D" w:rsidRDefault="00DF492D" w:rsidP="00F34DF9">
      <w:pPr>
        <w:widowControl w:val="0"/>
        <w:ind w:firstLine="709"/>
        <w:jc w:val="center"/>
        <w:rPr>
          <w:sz w:val="28"/>
          <w:szCs w:val="28"/>
        </w:rPr>
      </w:pPr>
    </w:p>
    <w:p w:rsidR="002D030F" w:rsidRPr="00B97A39" w:rsidRDefault="002D030F" w:rsidP="002D030F">
      <w:pPr>
        <w:pStyle w:val="23"/>
        <w:jc w:val="center"/>
        <w:rPr>
          <w:sz w:val="28"/>
        </w:rPr>
      </w:pPr>
      <w:r w:rsidRPr="00B97A39">
        <w:rPr>
          <w:sz w:val="28"/>
        </w:rPr>
        <w:t>__________</w:t>
      </w:r>
    </w:p>
    <w:p w:rsidR="00E672E1" w:rsidRDefault="00E672E1">
      <w:pPr>
        <w:jc w:val="center"/>
        <w:rPr>
          <w:sz w:val="28"/>
          <w:szCs w:val="28"/>
        </w:rPr>
        <w:sectPr w:rsidR="00E672E1" w:rsidSect="002D030F">
          <w:headerReference w:type="even" r:id="rId9"/>
          <w:headerReference w:type="default" r:id="rId10"/>
          <w:footnotePr>
            <w:numRestart w:val="eachPage"/>
          </w:footnotePr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4997" w:type="dxa"/>
        <w:tblLayout w:type="fixed"/>
        <w:tblLook w:val="04A0" w:firstRow="1" w:lastRow="0" w:firstColumn="1" w:lastColumn="0" w:noHBand="0" w:noVBand="1"/>
      </w:tblPr>
      <w:tblGrid>
        <w:gridCol w:w="4997"/>
      </w:tblGrid>
      <w:tr w:rsidR="00AF63CF" w:rsidRPr="000F2ADE" w:rsidTr="00341AC9">
        <w:trPr>
          <w:trHeight w:val="351"/>
        </w:trPr>
        <w:tc>
          <w:tcPr>
            <w:tcW w:w="4997" w:type="dxa"/>
          </w:tcPr>
          <w:p w:rsidR="00AF63CF" w:rsidRPr="000F2ADE" w:rsidRDefault="00AF63CF" w:rsidP="004C2380">
            <w:pPr>
              <w:pStyle w:val="1"/>
              <w:spacing w:before="0"/>
              <w:ind w:firstLine="63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F2AD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="00341AC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AF63CF" w:rsidRPr="000F2ADE" w:rsidTr="00341AC9">
        <w:trPr>
          <w:trHeight w:val="1235"/>
        </w:trPr>
        <w:tc>
          <w:tcPr>
            <w:tcW w:w="4997" w:type="dxa"/>
          </w:tcPr>
          <w:p w:rsidR="00341AC9" w:rsidRDefault="00341AC9" w:rsidP="00341AC9">
            <w:pPr>
              <w:ind w:firstLine="63"/>
              <w:jc w:val="center"/>
              <w:rPr>
                <w:sz w:val="24"/>
                <w:szCs w:val="24"/>
              </w:rPr>
            </w:pPr>
            <w:r w:rsidRPr="00341AC9">
              <w:rPr>
                <w:sz w:val="24"/>
                <w:szCs w:val="24"/>
              </w:rPr>
              <w:t xml:space="preserve">Проект планировки территории жилой застройки городского округа </w:t>
            </w:r>
          </w:p>
          <w:p w:rsidR="00341AC9" w:rsidRDefault="00341AC9" w:rsidP="00341AC9">
            <w:pPr>
              <w:ind w:firstLine="63"/>
              <w:jc w:val="center"/>
              <w:rPr>
                <w:sz w:val="24"/>
                <w:szCs w:val="24"/>
              </w:rPr>
            </w:pPr>
            <w:r w:rsidRPr="00341AC9">
              <w:rPr>
                <w:sz w:val="24"/>
                <w:szCs w:val="24"/>
              </w:rPr>
              <w:t>"Город Архангельск" в отноше</w:t>
            </w:r>
            <w:r>
              <w:rPr>
                <w:sz w:val="24"/>
                <w:szCs w:val="24"/>
              </w:rPr>
              <w:t xml:space="preserve">нии двух несмежных территорий, </w:t>
            </w:r>
            <w:r w:rsidRPr="00341AC9">
              <w:rPr>
                <w:sz w:val="24"/>
                <w:szCs w:val="24"/>
              </w:rPr>
              <w:t>в границах которых предусматривается</w:t>
            </w:r>
            <w:r w:rsidR="007D44E1">
              <w:rPr>
                <w:sz w:val="24"/>
                <w:szCs w:val="24"/>
              </w:rPr>
              <w:t xml:space="preserve"> осуществление деятельности по </w:t>
            </w:r>
            <w:r w:rsidRPr="00341AC9">
              <w:rPr>
                <w:sz w:val="24"/>
                <w:szCs w:val="24"/>
              </w:rPr>
              <w:t xml:space="preserve">комплексному развитию территории: в границах элемента планировочной структуры: ул. </w:t>
            </w:r>
            <w:proofErr w:type="spellStart"/>
            <w:r w:rsidRPr="00341AC9">
              <w:rPr>
                <w:sz w:val="24"/>
                <w:szCs w:val="24"/>
              </w:rPr>
              <w:t>Выучейского</w:t>
            </w:r>
            <w:proofErr w:type="spellEnd"/>
            <w:r w:rsidRPr="00341AC9">
              <w:rPr>
                <w:sz w:val="24"/>
                <w:szCs w:val="24"/>
              </w:rPr>
              <w:t xml:space="preserve">, ул. Шабалина А.О., ул. </w:t>
            </w:r>
            <w:proofErr w:type="spellStart"/>
            <w:r w:rsidRPr="00341AC9">
              <w:rPr>
                <w:sz w:val="24"/>
                <w:szCs w:val="24"/>
              </w:rPr>
              <w:t>Суфтина</w:t>
            </w:r>
            <w:proofErr w:type="spellEnd"/>
            <w:r w:rsidRPr="00341AC9">
              <w:rPr>
                <w:sz w:val="24"/>
                <w:szCs w:val="24"/>
              </w:rPr>
              <w:t xml:space="preserve"> 1-й проезд, ул. Г. </w:t>
            </w:r>
            <w:proofErr w:type="spellStart"/>
            <w:r w:rsidRPr="00341AC9">
              <w:rPr>
                <w:sz w:val="24"/>
                <w:szCs w:val="24"/>
              </w:rPr>
              <w:t>Суфтина</w:t>
            </w:r>
            <w:proofErr w:type="spellEnd"/>
            <w:r w:rsidRPr="00341AC9">
              <w:rPr>
                <w:sz w:val="24"/>
                <w:szCs w:val="24"/>
              </w:rPr>
              <w:t xml:space="preserve"> (Территория 1),  в границах части элемента планировочной структуры: просп. Советских космонавтов, </w:t>
            </w:r>
          </w:p>
          <w:p w:rsidR="00AF63CF" w:rsidRPr="000F2ADE" w:rsidRDefault="00341AC9" w:rsidP="00341AC9">
            <w:pPr>
              <w:ind w:firstLine="63"/>
              <w:jc w:val="center"/>
              <w:rPr>
                <w:sz w:val="24"/>
                <w:szCs w:val="24"/>
              </w:rPr>
            </w:pPr>
            <w:r w:rsidRPr="00341AC9">
              <w:rPr>
                <w:sz w:val="24"/>
                <w:szCs w:val="24"/>
              </w:rPr>
              <w:t>просп. Новгородский, ул. Карла Либкнехта, ул. Поморская (Территория 2)</w:t>
            </w:r>
          </w:p>
        </w:tc>
      </w:tr>
    </w:tbl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Default="00AF63CF" w:rsidP="00AF63CF">
      <w:pPr>
        <w:pStyle w:val="23"/>
        <w:ind w:firstLine="0"/>
        <w:rPr>
          <w:sz w:val="28"/>
        </w:rPr>
      </w:pPr>
    </w:p>
    <w:p w:rsidR="00726925" w:rsidRDefault="00726925" w:rsidP="00AF63CF">
      <w:pPr>
        <w:pStyle w:val="23"/>
        <w:ind w:firstLine="0"/>
        <w:rPr>
          <w:sz w:val="28"/>
        </w:rPr>
      </w:pPr>
    </w:p>
    <w:p w:rsidR="00726925" w:rsidRDefault="00726925" w:rsidP="00AF63CF">
      <w:pPr>
        <w:pStyle w:val="23"/>
        <w:ind w:firstLine="0"/>
        <w:rPr>
          <w:sz w:val="28"/>
        </w:rPr>
      </w:pPr>
    </w:p>
    <w:p w:rsidR="00726925" w:rsidRDefault="00726925" w:rsidP="00AF63CF">
      <w:pPr>
        <w:pStyle w:val="23"/>
        <w:ind w:firstLine="0"/>
        <w:rPr>
          <w:sz w:val="28"/>
        </w:rPr>
      </w:pPr>
    </w:p>
    <w:p w:rsidR="00726925" w:rsidRPr="00B97A39" w:rsidRDefault="00726925" w:rsidP="00AF63CF">
      <w:pPr>
        <w:pStyle w:val="23"/>
        <w:ind w:firstLine="0"/>
        <w:rPr>
          <w:sz w:val="28"/>
        </w:rPr>
      </w:pPr>
    </w:p>
    <w:p w:rsidR="00AF63CF" w:rsidRPr="00B97A39" w:rsidRDefault="00AF63CF" w:rsidP="00AF63CF">
      <w:pPr>
        <w:pStyle w:val="23"/>
        <w:ind w:firstLine="0"/>
        <w:rPr>
          <w:noProof/>
          <w:sz w:val="28"/>
        </w:rPr>
      </w:pPr>
    </w:p>
    <w:p w:rsidR="00AF63CF" w:rsidRPr="00B97A39" w:rsidRDefault="00AF63CF" w:rsidP="00AF63CF">
      <w:pPr>
        <w:pStyle w:val="23"/>
        <w:ind w:firstLine="0"/>
        <w:rPr>
          <w:noProof/>
          <w:sz w:val="28"/>
        </w:rPr>
      </w:pPr>
    </w:p>
    <w:p w:rsidR="00AF63CF" w:rsidRPr="00B97A39" w:rsidRDefault="00AF63CF" w:rsidP="00AF63CF">
      <w:pPr>
        <w:pStyle w:val="23"/>
        <w:ind w:firstLine="0"/>
        <w:rPr>
          <w:sz w:val="28"/>
        </w:rPr>
      </w:pPr>
    </w:p>
    <w:p w:rsidR="00726925" w:rsidRDefault="00726925" w:rsidP="00726925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7DBA91D9" wp14:editId="797A278B">
            <wp:extent cx="6115050" cy="4324350"/>
            <wp:effectExtent l="0" t="0" r="0" b="0"/>
            <wp:docPr id="3" name="Рисунок 3" descr="C:\Users\kuznecovava\Desktop\КРТ\ППТ и ПМТ КРТ на УТВЕРЖДЕНИЕ\На утверждение ППТ КРТ5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znecovava\Desktop\КРТ\ППТ и ПМТ КРТ на УТВЕРЖДЕНИЕ\На утверждение ППТ КРТ5\схем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03F" w:rsidRPr="00726925" w:rsidRDefault="00AF503F" w:rsidP="00726925">
      <w:pPr>
        <w:jc w:val="center"/>
        <w:rPr>
          <w:sz w:val="28"/>
          <w:szCs w:val="28"/>
        </w:rPr>
      </w:pPr>
      <w:r w:rsidRPr="00B97A39">
        <w:rPr>
          <w:sz w:val="28"/>
        </w:rPr>
        <w:t>__________</w:t>
      </w:r>
    </w:p>
    <w:sectPr w:rsidR="00AF503F" w:rsidRPr="00726925" w:rsidSect="002D030F"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E4F" w:rsidRDefault="00A45E4F" w:rsidP="00203AE9">
      <w:r>
        <w:separator/>
      </w:r>
    </w:p>
  </w:endnote>
  <w:endnote w:type="continuationSeparator" w:id="0">
    <w:p w:rsidR="00A45E4F" w:rsidRDefault="00A45E4F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E4F" w:rsidRDefault="00A45E4F" w:rsidP="00203AE9">
      <w:r>
        <w:separator/>
      </w:r>
    </w:p>
  </w:footnote>
  <w:footnote w:type="continuationSeparator" w:id="0">
    <w:p w:rsidR="00A45E4F" w:rsidRDefault="00A45E4F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E4F" w:rsidRDefault="00A45E4F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A45E4F" w:rsidRDefault="00A45E4F">
    <w:pPr>
      <w:pStyle w:val="af3"/>
    </w:pPr>
  </w:p>
  <w:p w:rsidR="00A45E4F" w:rsidRDefault="00A45E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E4F" w:rsidRPr="0039506C" w:rsidRDefault="00A45E4F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 w:rsidR="001D056F">
      <w:rPr>
        <w:rStyle w:val="afe"/>
        <w:noProof/>
        <w:sz w:val="24"/>
        <w:szCs w:val="24"/>
      </w:rPr>
      <w:t>27</w:t>
    </w:r>
    <w:r w:rsidRPr="0039506C">
      <w:rPr>
        <w:rStyle w:val="afe"/>
        <w:sz w:val="24"/>
        <w:szCs w:val="24"/>
      </w:rPr>
      <w:fldChar w:fldCharType="end"/>
    </w:r>
  </w:p>
  <w:p w:rsidR="00A45E4F" w:rsidRPr="005119EA" w:rsidRDefault="00A45E4F" w:rsidP="002D6192">
    <w:pPr>
      <w:pStyle w:val="af3"/>
      <w:jc w:val="center"/>
      <w:rPr>
        <w:sz w:val="24"/>
        <w:szCs w:val="24"/>
      </w:rPr>
    </w:pPr>
  </w:p>
  <w:p w:rsidR="00A45E4F" w:rsidRPr="007E5166" w:rsidRDefault="00A45E4F" w:rsidP="002D6192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3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6F24DF"/>
    <w:multiLevelType w:val="hybridMultilevel"/>
    <w:tmpl w:val="E6E6985A"/>
    <w:lvl w:ilvl="0" w:tplc="FE8CF658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3B4AF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85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E7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0E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9EF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02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6F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CC8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7">
    <w:nsid w:val="2F5E7830"/>
    <w:multiLevelType w:val="hybridMultilevel"/>
    <w:tmpl w:val="E284A12C"/>
    <w:lvl w:ilvl="0" w:tplc="E5765C0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B846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8A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FA7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C9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FA7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B42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AA7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C87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041FA4"/>
    <w:multiLevelType w:val="hybridMultilevel"/>
    <w:tmpl w:val="36442B7C"/>
    <w:lvl w:ilvl="0" w:tplc="DF78C1BE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3E28EE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F83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B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B6A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E8E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65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A66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105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0">
    <w:nsid w:val="3DB16B28"/>
    <w:multiLevelType w:val="hybridMultilevel"/>
    <w:tmpl w:val="C1AA2992"/>
    <w:lvl w:ilvl="0" w:tplc="04A81C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2">
    <w:nsid w:val="3EBE32EE"/>
    <w:multiLevelType w:val="hybridMultilevel"/>
    <w:tmpl w:val="3DB6F3A6"/>
    <w:lvl w:ilvl="0" w:tplc="A5CAC5FE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144892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A53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ACC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208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9EC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80C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8D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AE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456AA3"/>
    <w:multiLevelType w:val="hybridMultilevel"/>
    <w:tmpl w:val="6322A4C0"/>
    <w:lvl w:ilvl="0" w:tplc="5A4EE0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5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7">
    <w:nsid w:val="679B7326"/>
    <w:multiLevelType w:val="hybridMultilevel"/>
    <w:tmpl w:val="76089A3A"/>
    <w:lvl w:ilvl="0" w:tplc="53D6AF3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8F4A9D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64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6E3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68A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02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36D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81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EC1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19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0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1">
    <w:nsid w:val="78C97A70"/>
    <w:multiLevelType w:val="hybridMultilevel"/>
    <w:tmpl w:val="F22E5CD4"/>
    <w:lvl w:ilvl="0" w:tplc="FB14C028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549C6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4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8C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E1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484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2CB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4E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586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921F68"/>
    <w:multiLevelType w:val="hybridMultilevel"/>
    <w:tmpl w:val="515E0372"/>
    <w:lvl w:ilvl="0" w:tplc="0646FC7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39CEE3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6A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60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A4A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167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8A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C5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5AD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14"/>
  </w:num>
  <w:num w:numId="5">
    <w:abstractNumId w:val="21"/>
  </w:num>
  <w:num w:numId="6">
    <w:abstractNumId w:val="17"/>
  </w:num>
  <w:num w:numId="7">
    <w:abstractNumId w:val="12"/>
  </w:num>
  <w:num w:numId="8">
    <w:abstractNumId w:val="19"/>
  </w:num>
  <w:num w:numId="9">
    <w:abstractNumId w:val="9"/>
  </w:num>
  <w:num w:numId="10">
    <w:abstractNumId w:val="6"/>
  </w:num>
  <w:num w:numId="11">
    <w:abstractNumId w:val="20"/>
  </w:num>
  <w:num w:numId="12">
    <w:abstractNumId w:val="8"/>
  </w:num>
  <w:num w:numId="13">
    <w:abstractNumId w:val="18"/>
  </w:num>
  <w:num w:numId="14">
    <w:abstractNumId w:val="5"/>
  </w:num>
  <w:num w:numId="15">
    <w:abstractNumId w:val="4"/>
  </w:num>
  <w:num w:numId="16">
    <w:abstractNumId w:val="22"/>
  </w:num>
  <w:num w:numId="17">
    <w:abstractNumId w:val="3"/>
  </w:num>
  <w:num w:numId="18">
    <w:abstractNumId w:val="7"/>
  </w:num>
  <w:num w:numId="19">
    <w:abstractNumId w:val="0"/>
  </w:num>
  <w:num w:numId="20">
    <w:abstractNumId w:val="1"/>
  </w:num>
  <w:num w:numId="21">
    <w:abstractNumId w:val="16"/>
  </w:num>
  <w:num w:numId="22">
    <w:abstractNumId w:val="13"/>
  </w:num>
  <w:num w:numId="23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1816"/>
    <w:rsid w:val="00002225"/>
    <w:rsid w:val="000040B6"/>
    <w:rsid w:val="00011754"/>
    <w:rsid w:val="00011D77"/>
    <w:rsid w:val="000123BF"/>
    <w:rsid w:val="0001268D"/>
    <w:rsid w:val="000127EF"/>
    <w:rsid w:val="00013474"/>
    <w:rsid w:val="00023176"/>
    <w:rsid w:val="00024516"/>
    <w:rsid w:val="0002470D"/>
    <w:rsid w:val="000248C6"/>
    <w:rsid w:val="00024F71"/>
    <w:rsid w:val="00030CCD"/>
    <w:rsid w:val="00033632"/>
    <w:rsid w:val="000341F4"/>
    <w:rsid w:val="000348C0"/>
    <w:rsid w:val="00034F59"/>
    <w:rsid w:val="00035ED8"/>
    <w:rsid w:val="00035FA9"/>
    <w:rsid w:val="000417D1"/>
    <w:rsid w:val="00045E85"/>
    <w:rsid w:val="0004634E"/>
    <w:rsid w:val="00050076"/>
    <w:rsid w:val="000503E1"/>
    <w:rsid w:val="00050C28"/>
    <w:rsid w:val="00050CE2"/>
    <w:rsid w:val="000523C9"/>
    <w:rsid w:val="0005420C"/>
    <w:rsid w:val="00055B3B"/>
    <w:rsid w:val="00055C98"/>
    <w:rsid w:val="00055E76"/>
    <w:rsid w:val="00055FFE"/>
    <w:rsid w:val="00056334"/>
    <w:rsid w:val="00056B7D"/>
    <w:rsid w:val="000575EB"/>
    <w:rsid w:val="00060569"/>
    <w:rsid w:val="00064FD2"/>
    <w:rsid w:val="00065F09"/>
    <w:rsid w:val="00066A57"/>
    <w:rsid w:val="00067719"/>
    <w:rsid w:val="00067EBD"/>
    <w:rsid w:val="00070047"/>
    <w:rsid w:val="00070FF7"/>
    <w:rsid w:val="00071BC2"/>
    <w:rsid w:val="0007577A"/>
    <w:rsid w:val="00076D1E"/>
    <w:rsid w:val="00080882"/>
    <w:rsid w:val="0008179E"/>
    <w:rsid w:val="000827B5"/>
    <w:rsid w:val="00082F17"/>
    <w:rsid w:val="00083A01"/>
    <w:rsid w:val="00083D43"/>
    <w:rsid w:val="00085292"/>
    <w:rsid w:val="00085370"/>
    <w:rsid w:val="00086372"/>
    <w:rsid w:val="0008758C"/>
    <w:rsid w:val="00092059"/>
    <w:rsid w:val="000957C7"/>
    <w:rsid w:val="000962DA"/>
    <w:rsid w:val="000A1893"/>
    <w:rsid w:val="000A5B72"/>
    <w:rsid w:val="000A610A"/>
    <w:rsid w:val="000A61EA"/>
    <w:rsid w:val="000A697B"/>
    <w:rsid w:val="000A6BE6"/>
    <w:rsid w:val="000A7490"/>
    <w:rsid w:val="000B011C"/>
    <w:rsid w:val="000B09A2"/>
    <w:rsid w:val="000B1671"/>
    <w:rsid w:val="000B1DE4"/>
    <w:rsid w:val="000B1ECA"/>
    <w:rsid w:val="000B222C"/>
    <w:rsid w:val="000B26C5"/>
    <w:rsid w:val="000B657D"/>
    <w:rsid w:val="000C55DA"/>
    <w:rsid w:val="000C6FE7"/>
    <w:rsid w:val="000C7090"/>
    <w:rsid w:val="000D02DF"/>
    <w:rsid w:val="000D1786"/>
    <w:rsid w:val="000D5BA4"/>
    <w:rsid w:val="000D6FF0"/>
    <w:rsid w:val="000D735A"/>
    <w:rsid w:val="000E0061"/>
    <w:rsid w:val="000E3029"/>
    <w:rsid w:val="000E3BDF"/>
    <w:rsid w:val="000E3D3A"/>
    <w:rsid w:val="000E3FA7"/>
    <w:rsid w:val="000E6410"/>
    <w:rsid w:val="000E79E8"/>
    <w:rsid w:val="000E7E88"/>
    <w:rsid w:val="000E7F5B"/>
    <w:rsid w:val="000F04BF"/>
    <w:rsid w:val="000F0D05"/>
    <w:rsid w:val="000F0DFA"/>
    <w:rsid w:val="000F1283"/>
    <w:rsid w:val="000F1D73"/>
    <w:rsid w:val="000F2ADE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58B"/>
    <w:rsid w:val="00107892"/>
    <w:rsid w:val="00107967"/>
    <w:rsid w:val="001118BC"/>
    <w:rsid w:val="0011409A"/>
    <w:rsid w:val="001140D1"/>
    <w:rsid w:val="001167D2"/>
    <w:rsid w:val="00116DE8"/>
    <w:rsid w:val="00121BC0"/>
    <w:rsid w:val="0012209E"/>
    <w:rsid w:val="00122545"/>
    <w:rsid w:val="001240D1"/>
    <w:rsid w:val="00125038"/>
    <w:rsid w:val="00126751"/>
    <w:rsid w:val="00126BB3"/>
    <w:rsid w:val="001300D9"/>
    <w:rsid w:val="00132D03"/>
    <w:rsid w:val="00134240"/>
    <w:rsid w:val="001346CA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52ACF"/>
    <w:rsid w:val="00154E1B"/>
    <w:rsid w:val="00154F08"/>
    <w:rsid w:val="00157F29"/>
    <w:rsid w:val="00164A15"/>
    <w:rsid w:val="001652B1"/>
    <w:rsid w:val="00173E32"/>
    <w:rsid w:val="00176237"/>
    <w:rsid w:val="00177CAC"/>
    <w:rsid w:val="001801F7"/>
    <w:rsid w:val="00181B29"/>
    <w:rsid w:val="00181D8C"/>
    <w:rsid w:val="0018255D"/>
    <w:rsid w:val="00182F2A"/>
    <w:rsid w:val="001848C3"/>
    <w:rsid w:val="00184BB5"/>
    <w:rsid w:val="00184C82"/>
    <w:rsid w:val="00185CF0"/>
    <w:rsid w:val="001862F4"/>
    <w:rsid w:val="001863C3"/>
    <w:rsid w:val="00187185"/>
    <w:rsid w:val="00187E7A"/>
    <w:rsid w:val="001917E8"/>
    <w:rsid w:val="00192BE1"/>
    <w:rsid w:val="00195BDC"/>
    <w:rsid w:val="001966F0"/>
    <w:rsid w:val="001A3209"/>
    <w:rsid w:val="001A4BAD"/>
    <w:rsid w:val="001A4D87"/>
    <w:rsid w:val="001A510C"/>
    <w:rsid w:val="001A5BA9"/>
    <w:rsid w:val="001A605F"/>
    <w:rsid w:val="001A697E"/>
    <w:rsid w:val="001A71D8"/>
    <w:rsid w:val="001B0BC1"/>
    <w:rsid w:val="001B4CF6"/>
    <w:rsid w:val="001B5E2A"/>
    <w:rsid w:val="001C1068"/>
    <w:rsid w:val="001C2CC8"/>
    <w:rsid w:val="001C5BC7"/>
    <w:rsid w:val="001D056F"/>
    <w:rsid w:val="001D0F71"/>
    <w:rsid w:val="001D21C8"/>
    <w:rsid w:val="001D30DD"/>
    <w:rsid w:val="001D3A14"/>
    <w:rsid w:val="001D772C"/>
    <w:rsid w:val="001E0C75"/>
    <w:rsid w:val="001E277C"/>
    <w:rsid w:val="001E36FC"/>
    <w:rsid w:val="001E4D0E"/>
    <w:rsid w:val="001E5613"/>
    <w:rsid w:val="001E568F"/>
    <w:rsid w:val="001F2AB5"/>
    <w:rsid w:val="001F4E1B"/>
    <w:rsid w:val="001F4F31"/>
    <w:rsid w:val="001F5163"/>
    <w:rsid w:val="001F7169"/>
    <w:rsid w:val="001F76E6"/>
    <w:rsid w:val="00201D0F"/>
    <w:rsid w:val="00202B63"/>
    <w:rsid w:val="00202EFC"/>
    <w:rsid w:val="00203AE9"/>
    <w:rsid w:val="00204A15"/>
    <w:rsid w:val="00204D64"/>
    <w:rsid w:val="002069A0"/>
    <w:rsid w:val="0021089A"/>
    <w:rsid w:val="00211D82"/>
    <w:rsid w:val="00212824"/>
    <w:rsid w:val="00213BA3"/>
    <w:rsid w:val="002142F8"/>
    <w:rsid w:val="002179DD"/>
    <w:rsid w:val="00221665"/>
    <w:rsid w:val="002229E8"/>
    <w:rsid w:val="002263F1"/>
    <w:rsid w:val="0022730D"/>
    <w:rsid w:val="00227D72"/>
    <w:rsid w:val="0023027E"/>
    <w:rsid w:val="002343F7"/>
    <w:rsid w:val="00234552"/>
    <w:rsid w:val="00234593"/>
    <w:rsid w:val="002351AD"/>
    <w:rsid w:val="00235412"/>
    <w:rsid w:val="00235986"/>
    <w:rsid w:val="00235E26"/>
    <w:rsid w:val="0023620F"/>
    <w:rsid w:val="002367E3"/>
    <w:rsid w:val="00237AB4"/>
    <w:rsid w:val="00240416"/>
    <w:rsid w:val="00241CB8"/>
    <w:rsid w:val="002430D2"/>
    <w:rsid w:val="00243A3C"/>
    <w:rsid w:val="00245D26"/>
    <w:rsid w:val="00246D20"/>
    <w:rsid w:val="0024768D"/>
    <w:rsid w:val="00252F66"/>
    <w:rsid w:val="002538FE"/>
    <w:rsid w:val="002556C4"/>
    <w:rsid w:val="00261AB9"/>
    <w:rsid w:val="002628B6"/>
    <w:rsid w:val="00265160"/>
    <w:rsid w:val="00265EAB"/>
    <w:rsid w:val="00267924"/>
    <w:rsid w:val="00271FF7"/>
    <w:rsid w:val="00272CFE"/>
    <w:rsid w:val="0027323C"/>
    <w:rsid w:val="00274F0C"/>
    <w:rsid w:val="00275FB2"/>
    <w:rsid w:val="00276945"/>
    <w:rsid w:val="00280047"/>
    <w:rsid w:val="002817D7"/>
    <w:rsid w:val="00281E66"/>
    <w:rsid w:val="00283030"/>
    <w:rsid w:val="00283F6D"/>
    <w:rsid w:val="0028461D"/>
    <w:rsid w:val="00284995"/>
    <w:rsid w:val="00285113"/>
    <w:rsid w:val="00290D64"/>
    <w:rsid w:val="002925A0"/>
    <w:rsid w:val="0029643D"/>
    <w:rsid w:val="00296901"/>
    <w:rsid w:val="002A2F03"/>
    <w:rsid w:val="002A3492"/>
    <w:rsid w:val="002A60F3"/>
    <w:rsid w:val="002A6FB7"/>
    <w:rsid w:val="002A7351"/>
    <w:rsid w:val="002B0867"/>
    <w:rsid w:val="002B0DD4"/>
    <w:rsid w:val="002B145D"/>
    <w:rsid w:val="002B6EB0"/>
    <w:rsid w:val="002C0A44"/>
    <w:rsid w:val="002C2347"/>
    <w:rsid w:val="002C3D25"/>
    <w:rsid w:val="002C4612"/>
    <w:rsid w:val="002C5139"/>
    <w:rsid w:val="002C5333"/>
    <w:rsid w:val="002C67FB"/>
    <w:rsid w:val="002C6E09"/>
    <w:rsid w:val="002D030F"/>
    <w:rsid w:val="002D2B87"/>
    <w:rsid w:val="002D5A9D"/>
    <w:rsid w:val="002D6192"/>
    <w:rsid w:val="002E1722"/>
    <w:rsid w:val="002E2909"/>
    <w:rsid w:val="002E2C67"/>
    <w:rsid w:val="002E2F56"/>
    <w:rsid w:val="002E4B14"/>
    <w:rsid w:val="002E5663"/>
    <w:rsid w:val="002F020D"/>
    <w:rsid w:val="002F0B17"/>
    <w:rsid w:val="002F1BA0"/>
    <w:rsid w:val="002F59DD"/>
    <w:rsid w:val="002F63BB"/>
    <w:rsid w:val="002F64E4"/>
    <w:rsid w:val="002F6851"/>
    <w:rsid w:val="002F6B7B"/>
    <w:rsid w:val="002F7C08"/>
    <w:rsid w:val="003002E1"/>
    <w:rsid w:val="003012CB"/>
    <w:rsid w:val="0030270A"/>
    <w:rsid w:val="00302F0D"/>
    <w:rsid w:val="00306292"/>
    <w:rsid w:val="003102A1"/>
    <w:rsid w:val="00311024"/>
    <w:rsid w:val="00312FAB"/>
    <w:rsid w:val="00315FAF"/>
    <w:rsid w:val="0031729C"/>
    <w:rsid w:val="003178B3"/>
    <w:rsid w:val="0031799E"/>
    <w:rsid w:val="00322D89"/>
    <w:rsid w:val="00324191"/>
    <w:rsid w:val="0032424B"/>
    <w:rsid w:val="00324D03"/>
    <w:rsid w:val="003254CF"/>
    <w:rsid w:val="00331468"/>
    <w:rsid w:val="003316AB"/>
    <w:rsid w:val="00332E54"/>
    <w:rsid w:val="00333B8E"/>
    <w:rsid w:val="00333F91"/>
    <w:rsid w:val="0033526C"/>
    <w:rsid w:val="003359A8"/>
    <w:rsid w:val="00340C5E"/>
    <w:rsid w:val="00341AC9"/>
    <w:rsid w:val="00342A80"/>
    <w:rsid w:val="003445D9"/>
    <w:rsid w:val="0034531A"/>
    <w:rsid w:val="00345FF1"/>
    <w:rsid w:val="00347391"/>
    <w:rsid w:val="0034752B"/>
    <w:rsid w:val="00347BA7"/>
    <w:rsid w:val="00350067"/>
    <w:rsid w:val="00356716"/>
    <w:rsid w:val="003607CD"/>
    <w:rsid w:val="00360A93"/>
    <w:rsid w:val="00361D01"/>
    <w:rsid w:val="00363675"/>
    <w:rsid w:val="003639F8"/>
    <w:rsid w:val="00363A7A"/>
    <w:rsid w:val="00364192"/>
    <w:rsid w:val="003708D9"/>
    <w:rsid w:val="0037099E"/>
    <w:rsid w:val="003720E7"/>
    <w:rsid w:val="00373CC9"/>
    <w:rsid w:val="003766F2"/>
    <w:rsid w:val="00376C9A"/>
    <w:rsid w:val="00376DC3"/>
    <w:rsid w:val="0037792E"/>
    <w:rsid w:val="00377C74"/>
    <w:rsid w:val="00383D5D"/>
    <w:rsid w:val="0038478E"/>
    <w:rsid w:val="003908C9"/>
    <w:rsid w:val="0039258D"/>
    <w:rsid w:val="00393502"/>
    <w:rsid w:val="003955C5"/>
    <w:rsid w:val="003A0A52"/>
    <w:rsid w:val="003A199E"/>
    <w:rsid w:val="003A1A00"/>
    <w:rsid w:val="003A29BD"/>
    <w:rsid w:val="003A3A3F"/>
    <w:rsid w:val="003A6015"/>
    <w:rsid w:val="003A612C"/>
    <w:rsid w:val="003B0109"/>
    <w:rsid w:val="003B2373"/>
    <w:rsid w:val="003B2766"/>
    <w:rsid w:val="003B4366"/>
    <w:rsid w:val="003B5C33"/>
    <w:rsid w:val="003B6C61"/>
    <w:rsid w:val="003B7C11"/>
    <w:rsid w:val="003C1E9C"/>
    <w:rsid w:val="003C34D3"/>
    <w:rsid w:val="003C39D0"/>
    <w:rsid w:val="003C4717"/>
    <w:rsid w:val="003C6808"/>
    <w:rsid w:val="003C6BC3"/>
    <w:rsid w:val="003D1BB4"/>
    <w:rsid w:val="003D3F57"/>
    <w:rsid w:val="003E0DB2"/>
    <w:rsid w:val="003E1302"/>
    <w:rsid w:val="003E3003"/>
    <w:rsid w:val="003E3032"/>
    <w:rsid w:val="003E6668"/>
    <w:rsid w:val="003E7B4D"/>
    <w:rsid w:val="003F26B4"/>
    <w:rsid w:val="003F3C93"/>
    <w:rsid w:val="003F4032"/>
    <w:rsid w:val="003F6323"/>
    <w:rsid w:val="003F74B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21725"/>
    <w:rsid w:val="00421B4E"/>
    <w:rsid w:val="0042267C"/>
    <w:rsid w:val="00422E52"/>
    <w:rsid w:val="004233DF"/>
    <w:rsid w:val="00423646"/>
    <w:rsid w:val="00423D19"/>
    <w:rsid w:val="004252F0"/>
    <w:rsid w:val="004331C0"/>
    <w:rsid w:val="00433DB0"/>
    <w:rsid w:val="00434819"/>
    <w:rsid w:val="00437C8F"/>
    <w:rsid w:val="00442D0B"/>
    <w:rsid w:val="00443539"/>
    <w:rsid w:val="0044528B"/>
    <w:rsid w:val="00451B2B"/>
    <w:rsid w:val="00452F3F"/>
    <w:rsid w:val="00455FED"/>
    <w:rsid w:val="00456C44"/>
    <w:rsid w:val="00460320"/>
    <w:rsid w:val="00465206"/>
    <w:rsid w:val="00465B0E"/>
    <w:rsid w:val="004662D7"/>
    <w:rsid w:val="004666A3"/>
    <w:rsid w:val="004668F4"/>
    <w:rsid w:val="00470565"/>
    <w:rsid w:val="00470D83"/>
    <w:rsid w:val="00472197"/>
    <w:rsid w:val="00472C8E"/>
    <w:rsid w:val="0047715B"/>
    <w:rsid w:val="00487205"/>
    <w:rsid w:val="00487C30"/>
    <w:rsid w:val="004902E7"/>
    <w:rsid w:val="004979C2"/>
    <w:rsid w:val="004A3756"/>
    <w:rsid w:val="004A46BA"/>
    <w:rsid w:val="004A68AD"/>
    <w:rsid w:val="004A758F"/>
    <w:rsid w:val="004B02D5"/>
    <w:rsid w:val="004B0363"/>
    <w:rsid w:val="004B1BA1"/>
    <w:rsid w:val="004B208F"/>
    <w:rsid w:val="004B28D1"/>
    <w:rsid w:val="004B2F1B"/>
    <w:rsid w:val="004C2380"/>
    <w:rsid w:val="004C384E"/>
    <w:rsid w:val="004C5906"/>
    <w:rsid w:val="004C5C20"/>
    <w:rsid w:val="004C6A23"/>
    <w:rsid w:val="004C70AC"/>
    <w:rsid w:val="004C7C24"/>
    <w:rsid w:val="004D1967"/>
    <w:rsid w:val="004D2618"/>
    <w:rsid w:val="004D2787"/>
    <w:rsid w:val="004D3944"/>
    <w:rsid w:val="004D395B"/>
    <w:rsid w:val="004D3D27"/>
    <w:rsid w:val="004D4A65"/>
    <w:rsid w:val="004D4DFF"/>
    <w:rsid w:val="004D74CA"/>
    <w:rsid w:val="004E0F6B"/>
    <w:rsid w:val="004E1FAB"/>
    <w:rsid w:val="004E2E38"/>
    <w:rsid w:val="004E3B02"/>
    <w:rsid w:val="004E597E"/>
    <w:rsid w:val="004E5C4C"/>
    <w:rsid w:val="004E70E6"/>
    <w:rsid w:val="004E768B"/>
    <w:rsid w:val="004E7F2A"/>
    <w:rsid w:val="004F141D"/>
    <w:rsid w:val="004F21D5"/>
    <w:rsid w:val="004F3DA7"/>
    <w:rsid w:val="004F737F"/>
    <w:rsid w:val="004F77A7"/>
    <w:rsid w:val="004F7EF5"/>
    <w:rsid w:val="00500D21"/>
    <w:rsid w:val="00501E00"/>
    <w:rsid w:val="005029A8"/>
    <w:rsid w:val="005038C9"/>
    <w:rsid w:val="00503B9D"/>
    <w:rsid w:val="00503EB7"/>
    <w:rsid w:val="005058F6"/>
    <w:rsid w:val="00505FCA"/>
    <w:rsid w:val="00506159"/>
    <w:rsid w:val="0051242C"/>
    <w:rsid w:val="0051348F"/>
    <w:rsid w:val="00514454"/>
    <w:rsid w:val="0051568E"/>
    <w:rsid w:val="00520BC5"/>
    <w:rsid w:val="0052120A"/>
    <w:rsid w:val="005221EA"/>
    <w:rsid w:val="00522D8C"/>
    <w:rsid w:val="005231D5"/>
    <w:rsid w:val="005265C0"/>
    <w:rsid w:val="00526D99"/>
    <w:rsid w:val="00532EA5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47EA4"/>
    <w:rsid w:val="00550AB2"/>
    <w:rsid w:val="00551353"/>
    <w:rsid w:val="00551886"/>
    <w:rsid w:val="0055191F"/>
    <w:rsid w:val="00554106"/>
    <w:rsid w:val="00554EDB"/>
    <w:rsid w:val="00560159"/>
    <w:rsid w:val="00560B2D"/>
    <w:rsid w:val="00562751"/>
    <w:rsid w:val="00562B1C"/>
    <w:rsid w:val="00563135"/>
    <w:rsid w:val="00567558"/>
    <w:rsid w:val="00567683"/>
    <w:rsid w:val="00570BF9"/>
    <w:rsid w:val="00572117"/>
    <w:rsid w:val="0057570F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3583"/>
    <w:rsid w:val="00594965"/>
    <w:rsid w:val="00595B4A"/>
    <w:rsid w:val="00597CA5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B71FD"/>
    <w:rsid w:val="005C1E14"/>
    <w:rsid w:val="005C370F"/>
    <w:rsid w:val="005C3FC4"/>
    <w:rsid w:val="005C66E5"/>
    <w:rsid w:val="005D1775"/>
    <w:rsid w:val="005D2BB9"/>
    <w:rsid w:val="005D4153"/>
    <w:rsid w:val="005D73C0"/>
    <w:rsid w:val="005E2749"/>
    <w:rsid w:val="005E3457"/>
    <w:rsid w:val="005E3DF5"/>
    <w:rsid w:val="005E4336"/>
    <w:rsid w:val="005E76F9"/>
    <w:rsid w:val="005F17F9"/>
    <w:rsid w:val="005F1C82"/>
    <w:rsid w:val="005F22A8"/>
    <w:rsid w:val="005F2E1C"/>
    <w:rsid w:val="005F4D47"/>
    <w:rsid w:val="00600B77"/>
    <w:rsid w:val="00602716"/>
    <w:rsid w:val="00604C57"/>
    <w:rsid w:val="00605086"/>
    <w:rsid w:val="0060531C"/>
    <w:rsid w:val="00607F72"/>
    <w:rsid w:val="00610544"/>
    <w:rsid w:val="00611E46"/>
    <w:rsid w:val="006122E3"/>
    <w:rsid w:val="00613C4B"/>
    <w:rsid w:val="006147B4"/>
    <w:rsid w:val="00615D58"/>
    <w:rsid w:val="006173A8"/>
    <w:rsid w:val="00622037"/>
    <w:rsid w:val="00622058"/>
    <w:rsid w:val="00624A4F"/>
    <w:rsid w:val="006251EE"/>
    <w:rsid w:val="006260CD"/>
    <w:rsid w:val="0063087A"/>
    <w:rsid w:val="006328E1"/>
    <w:rsid w:val="00632A95"/>
    <w:rsid w:val="006353D6"/>
    <w:rsid w:val="00635FE5"/>
    <w:rsid w:val="0064232B"/>
    <w:rsid w:val="00642805"/>
    <w:rsid w:val="006443A7"/>
    <w:rsid w:val="00644561"/>
    <w:rsid w:val="00645E39"/>
    <w:rsid w:val="00646B54"/>
    <w:rsid w:val="006475C1"/>
    <w:rsid w:val="00647D7B"/>
    <w:rsid w:val="006511FA"/>
    <w:rsid w:val="006564A8"/>
    <w:rsid w:val="00656731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49E1"/>
    <w:rsid w:val="00674EBD"/>
    <w:rsid w:val="00675523"/>
    <w:rsid w:val="006756F7"/>
    <w:rsid w:val="0067685C"/>
    <w:rsid w:val="0068165F"/>
    <w:rsid w:val="006817D2"/>
    <w:rsid w:val="00681E29"/>
    <w:rsid w:val="00683D0A"/>
    <w:rsid w:val="00686ED6"/>
    <w:rsid w:val="006870E2"/>
    <w:rsid w:val="00691AC3"/>
    <w:rsid w:val="006932E9"/>
    <w:rsid w:val="00694E45"/>
    <w:rsid w:val="00696A7A"/>
    <w:rsid w:val="00697071"/>
    <w:rsid w:val="0069751C"/>
    <w:rsid w:val="006A48CA"/>
    <w:rsid w:val="006A5288"/>
    <w:rsid w:val="006A5EDA"/>
    <w:rsid w:val="006A6BF5"/>
    <w:rsid w:val="006A6E9C"/>
    <w:rsid w:val="006B0B67"/>
    <w:rsid w:val="006B0EC3"/>
    <w:rsid w:val="006B12B9"/>
    <w:rsid w:val="006B2ABB"/>
    <w:rsid w:val="006B2EBB"/>
    <w:rsid w:val="006B3D64"/>
    <w:rsid w:val="006B3DB3"/>
    <w:rsid w:val="006B3F3C"/>
    <w:rsid w:val="006B4ACA"/>
    <w:rsid w:val="006B7B1F"/>
    <w:rsid w:val="006C1362"/>
    <w:rsid w:val="006C15B0"/>
    <w:rsid w:val="006C30DA"/>
    <w:rsid w:val="006C4ED6"/>
    <w:rsid w:val="006C5A6B"/>
    <w:rsid w:val="006C6C3B"/>
    <w:rsid w:val="006C7720"/>
    <w:rsid w:val="006D447E"/>
    <w:rsid w:val="006D5A77"/>
    <w:rsid w:val="006D711D"/>
    <w:rsid w:val="006D75AC"/>
    <w:rsid w:val="006E275E"/>
    <w:rsid w:val="006E2C45"/>
    <w:rsid w:val="006E3FCD"/>
    <w:rsid w:val="006E4CE6"/>
    <w:rsid w:val="006E61AF"/>
    <w:rsid w:val="006E6229"/>
    <w:rsid w:val="006E6DFD"/>
    <w:rsid w:val="006F3507"/>
    <w:rsid w:val="006F3FD1"/>
    <w:rsid w:val="006F4235"/>
    <w:rsid w:val="006F58CE"/>
    <w:rsid w:val="006F69F6"/>
    <w:rsid w:val="00700C06"/>
    <w:rsid w:val="00701EE1"/>
    <w:rsid w:val="007045F0"/>
    <w:rsid w:val="00707106"/>
    <w:rsid w:val="0071018E"/>
    <w:rsid w:val="007110C6"/>
    <w:rsid w:val="00711B87"/>
    <w:rsid w:val="00711E16"/>
    <w:rsid w:val="00712041"/>
    <w:rsid w:val="00715A8E"/>
    <w:rsid w:val="007225EF"/>
    <w:rsid w:val="00722AE9"/>
    <w:rsid w:val="00723F1B"/>
    <w:rsid w:val="007242A1"/>
    <w:rsid w:val="007242C1"/>
    <w:rsid w:val="00725827"/>
    <w:rsid w:val="0072595A"/>
    <w:rsid w:val="0072647F"/>
    <w:rsid w:val="00726925"/>
    <w:rsid w:val="007307E3"/>
    <w:rsid w:val="007316FD"/>
    <w:rsid w:val="00736A73"/>
    <w:rsid w:val="0074001B"/>
    <w:rsid w:val="00741E26"/>
    <w:rsid w:val="00742B70"/>
    <w:rsid w:val="00743A15"/>
    <w:rsid w:val="00744565"/>
    <w:rsid w:val="0074470C"/>
    <w:rsid w:val="00744C0F"/>
    <w:rsid w:val="00746CFF"/>
    <w:rsid w:val="00747E2C"/>
    <w:rsid w:val="0075197C"/>
    <w:rsid w:val="00752453"/>
    <w:rsid w:val="00753A6D"/>
    <w:rsid w:val="0075568B"/>
    <w:rsid w:val="00756C12"/>
    <w:rsid w:val="00760049"/>
    <w:rsid w:val="00760C33"/>
    <w:rsid w:val="00761223"/>
    <w:rsid w:val="00761300"/>
    <w:rsid w:val="0076221A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0C16"/>
    <w:rsid w:val="00783237"/>
    <w:rsid w:val="00784096"/>
    <w:rsid w:val="007849B4"/>
    <w:rsid w:val="00785C32"/>
    <w:rsid w:val="0078765D"/>
    <w:rsid w:val="00787CC3"/>
    <w:rsid w:val="00790F16"/>
    <w:rsid w:val="00792F94"/>
    <w:rsid w:val="0079738D"/>
    <w:rsid w:val="007A1AEE"/>
    <w:rsid w:val="007A3EED"/>
    <w:rsid w:val="007A3F91"/>
    <w:rsid w:val="007A5039"/>
    <w:rsid w:val="007A56F5"/>
    <w:rsid w:val="007A6135"/>
    <w:rsid w:val="007B01D9"/>
    <w:rsid w:val="007B13DF"/>
    <w:rsid w:val="007B37CF"/>
    <w:rsid w:val="007B4CCD"/>
    <w:rsid w:val="007B4F27"/>
    <w:rsid w:val="007B5862"/>
    <w:rsid w:val="007B5980"/>
    <w:rsid w:val="007B68E8"/>
    <w:rsid w:val="007B6B3A"/>
    <w:rsid w:val="007C185D"/>
    <w:rsid w:val="007C1E88"/>
    <w:rsid w:val="007C2EF2"/>
    <w:rsid w:val="007C3310"/>
    <w:rsid w:val="007C5325"/>
    <w:rsid w:val="007C6991"/>
    <w:rsid w:val="007D0108"/>
    <w:rsid w:val="007D0132"/>
    <w:rsid w:val="007D0A59"/>
    <w:rsid w:val="007D1691"/>
    <w:rsid w:val="007D20EB"/>
    <w:rsid w:val="007D21CE"/>
    <w:rsid w:val="007D44E1"/>
    <w:rsid w:val="007D4F74"/>
    <w:rsid w:val="007D5CAF"/>
    <w:rsid w:val="007D6636"/>
    <w:rsid w:val="007D7819"/>
    <w:rsid w:val="007E1DF4"/>
    <w:rsid w:val="007E3655"/>
    <w:rsid w:val="007E45CF"/>
    <w:rsid w:val="007E5BA9"/>
    <w:rsid w:val="007E655E"/>
    <w:rsid w:val="007E77C7"/>
    <w:rsid w:val="007E78DC"/>
    <w:rsid w:val="007F1352"/>
    <w:rsid w:val="007F1E87"/>
    <w:rsid w:val="007F417C"/>
    <w:rsid w:val="007F5199"/>
    <w:rsid w:val="007F5CFA"/>
    <w:rsid w:val="007F7CD4"/>
    <w:rsid w:val="00801B80"/>
    <w:rsid w:val="00803368"/>
    <w:rsid w:val="00803A24"/>
    <w:rsid w:val="00803CFC"/>
    <w:rsid w:val="00803F7E"/>
    <w:rsid w:val="008056EA"/>
    <w:rsid w:val="008076E4"/>
    <w:rsid w:val="00811B11"/>
    <w:rsid w:val="00812524"/>
    <w:rsid w:val="008130F9"/>
    <w:rsid w:val="00813E16"/>
    <w:rsid w:val="00815B53"/>
    <w:rsid w:val="00815D9D"/>
    <w:rsid w:val="00816C9E"/>
    <w:rsid w:val="00817D24"/>
    <w:rsid w:val="008215BD"/>
    <w:rsid w:val="0082784A"/>
    <w:rsid w:val="00830071"/>
    <w:rsid w:val="008305EA"/>
    <w:rsid w:val="00832480"/>
    <w:rsid w:val="00837BCF"/>
    <w:rsid w:val="00843B71"/>
    <w:rsid w:val="00843CCB"/>
    <w:rsid w:val="00843D0E"/>
    <w:rsid w:val="00846909"/>
    <w:rsid w:val="00846AAC"/>
    <w:rsid w:val="008471E8"/>
    <w:rsid w:val="00847652"/>
    <w:rsid w:val="008504D3"/>
    <w:rsid w:val="00850E74"/>
    <w:rsid w:val="00852834"/>
    <w:rsid w:val="00852DC9"/>
    <w:rsid w:val="00853CEF"/>
    <w:rsid w:val="008564F1"/>
    <w:rsid w:val="0085702E"/>
    <w:rsid w:val="00857EEB"/>
    <w:rsid w:val="00861F6A"/>
    <w:rsid w:val="00862102"/>
    <w:rsid w:val="0086231A"/>
    <w:rsid w:val="00862B7C"/>
    <w:rsid w:val="00864A20"/>
    <w:rsid w:val="00866193"/>
    <w:rsid w:val="00867D2D"/>
    <w:rsid w:val="00875090"/>
    <w:rsid w:val="00877D8D"/>
    <w:rsid w:val="00880F90"/>
    <w:rsid w:val="00883F25"/>
    <w:rsid w:val="00884929"/>
    <w:rsid w:val="008858B0"/>
    <w:rsid w:val="00887420"/>
    <w:rsid w:val="008900C3"/>
    <w:rsid w:val="008904DE"/>
    <w:rsid w:val="00892A48"/>
    <w:rsid w:val="008935B3"/>
    <w:rsid w:val="00893605"/>
    <w:rsid w:val="008943DF"/>
    <w:rsid w:val="00894976"/>
    <w:rsid w:val="00895269"/>
    <w:rsid w:val="008969E4"/>
    <w:rsid w:val="00897239"/>
    <w:rsid w:val="00897C33"/>
    <w:rsid w:val="008A3C93"/>
    <w:rsid w:val="008A3DFC"/>
    <w:rsid w:val="008A4936"/>
    <w:rsid w:val="008A5766"/>
    <w:rsid w:val="008A60D1"/>
    <w:rsid w:val="008A74DC"/>
    <w:rsid w:val="008B1B83"/>
    <w:rsid w:val="008B2F54"/>
    <w:rsid w:val="008B5E9D"/>
    <w:rsid w:val="008B622F"/>
    <w:rsid w:val="008B70D5"/>
    <w:rsid w:val="008C0DB1"/>
    <w:rsid w:val="008C1D36"/>
    <w:rsid w:val="008C28F8"/>
    <w:rsid w:val="008C598C"/>
    <w:rsid w:val="008D1E6D"/>
    <w:rsid w:val="008D2734"/>
    <w:rsid w:val="008D513A"/>
    <w:rsid w:val="008D781A"/>
    <w:rsid w:val="008D7958"/>
    <w:rsid w:val="008E0D4B"/>
    <w:rsid w:val="008E0D87"/>
    <w:rsid w:val="008E1071"/>
    <w:rsid w:val="008E1730"/>
    <w:rsid w:val="008E1A60"/>
    <w:rsid w:val="008E1AB2"/>
    <w:rsid w:val="008E2EAA"/>
    <w:rsid w:val="008E3A9C"/>
    <w:rsid w:val="008E6412"/>
    <w:rsid w:val="008E6605"/>
    <w:rsid w:val="008F00E7"/>
    <w:rsid w:val="008F0145"/>
    <w:rsid w:val="008F3A47"/>
    <w:rsid w:val="008F3FC9"/>
    <w:rsid w:val="008F4081"/>
    <w:rsid w:val="008F6152"/>
    <w:rsid w:val="00900920"/>
    <w:rsid w:val="0090172E"/>
    <w:rsid w:val="0090296D"/>
    <w:rsid w:val="00902C5B"/>
    <w:rsid w:val="009062CC"/>
    <w:rsid w:val="00906403"/>
    <w:rsid w:val="009135DF"/>
    <w:rsid w:val="009144DD"/>
    <w:rsid w:val="009155D8"/>
    <w:rsid w:val="009168FE"/>
    <w:rsid w:val="00916B1A"/>
    <w:rsid w:val="0091707A"/>
    <w:rsid w:val="0091728D"/>
    <w:rsid w:val="0092081D"/>
    <w:rsid w:val="00920A2B"/>
    <w:rsid w:val="00920E0A"/>
    <w:rsid w:val="00923816"/>
    <w:rsid w:val="009239E8"/>
    <w:rsid w:val="00924BF8"/>
    <w:rsid w:val="009270D7"/>
    <w:rsid w:val="00931525"/>
    <w:rsid w:val="009329AE"/>
    <w:rsid w:val="00936366"/>
    <w:rsid w:val="00942280"/>
    <w:rsid w:val="00942EC3"/>
    <w:rsid w:val="00944C70"/>
    <w:rsid w:val="00944E90"/>
    <w:rsid w:val="0094743A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F93"/>
    <w:rsid w:val="009616F2"/>
    <w:rsid w:val="009621CA"/>
    <w:rsid w:val="009636EF"/>
    <w:rsid w:val="00965C41"/>
    <w:rsid w:val="00966A9E"/>
    <w:rsid w:val="009677AC"/>
    <w:rsid w:val="00971333"/>
    <w:rsid w:val="00972374"/>
    <w:rsid w:val="00974A3C"/>
    <w:rsid w:val="00976A04"/>
    <w:rsid w:val="00980790"/>
    <w:rsid w:val="00980F9D"/>
    <w:rsid w:val="009817A0"/>
    <w:rsid w:val="00982872"/>
    <w:rsid w:val="00982E2A"/>
    <w:rsid w:val="00983012"/>
    <w:rsid w:val="00983C03"/>
    <w:rsid w:val="00983E51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0B0C"/>
    <w:rsid w:val="009A60A4"/>
    <w:rsid w:val="009B4DBC"/>
    <w:rsid w:val="009B5D17"/>
    <w:rsid w:val="009B67DE"/>
    <w:rsid w:val="009B6F90"/>
    <w:rsid w:val="009B712F"/>
    <w:rsid w:val="009B77E2"/>
    <w:rsid w:val="009C0908"/>
    <w:rsid w:val="009C48CC"/>
    <w:rsid w:val="009C4C20"/>
    <w:rsid w:val="009D004D"/>
    <w:rsid w:val="009D1CA4"/>
    <w:rsid w:val="009D24D9"/>
    <w:rsid w:val="009D2628"/>
    <w:rsid w:val="009D3338"/>
    <w:rsid w:val="009D3CB4"/>
    <w:rsid w:val="009D4364"/>
    <w:rsid w:val="009D5DA2"/>
    <w:rsid w:val="009D604A"/>
    <w:rsid w:val="009D693D"/>
    <w:rsid w:val="009E0E9E"/>
    <w:rsid w:val="009E0FCC"/>
    <w:rsid w:val="009E2401"/>
    <w:rsid w:val="009E27D3"/>
    <w:rsid w:val="009E2ADB"/>
    <w:rsid w:val="009E34A9"/>
    <w:rsid w:val="009E3FC0"/>
    <w:rsid w:val="009E522F"/>
    <w:rsid w:val="009E5D11"/>
    <w:rsid w:val="009F12EA"/>
    <w:rsid w:val="009F1D01"/>
    <w:rsid w:val="009F1EC1"/>
    <w:rsid w:val="009F2DE2"/>
    <w:rsid w:val="009F4B3D"/>
    <w:rsid w:val="009F5DB9"/>
    <w:rsid w:val="00A00AC0"/>
    <w:rsid w:val="00A03E81"/>
    <w:rsid w:val="00A05CAB"/>
    <w:rsid w:val="00A0691D"/>
    <w:rsid w:val="00A11255"/>
    <w:rsid w:val="00A11BFE"/>
    <w:rsid w:val="00A13324"/>
    <w:rsid w:val="00A14A74"/>
    <w:rsid w:val="00A157D2"/>
    <w:rsid w:val="00A20EAE"/>
    <w:rsid w:val="00A21046"/>
    <w:rsid w:val="00A221E5"/>
    <w:rsid w:val="00A230BB"/>
    <w:rsid w:val="00A275A6"/>
    <w:rsid w:val="00A3039B"/>
    <w:rsid w:val="00A30496"/>
    <w:rsid w:val="00A31057"/>
    <w:rsid w:val="00A31746"/>
    <w:rsid w:val="00A31962"/>
    <w:rsid w:val="00A36083"/>
    <w:rsid w:val="00A3665E"/>
    <w:rsid w:val="00A369D8"/>
    <w:rsid w:val="00A37770"/>
    <w:rsid w:val="00A4026D"/>
    <w:rsid w:val="00A443A9"/>
    <w:rsid w:val="00A454D8"/>
    <w:rsid w:val="00A4555B"/>
    <w:rsid w:val="00A45CE5"/>
    <w:rsid w:val="00A45E4F"/>
    <w:rsid w:val="00A46224"/>
    <w:rsid w:val="00A4744C"/>
    <w:rsid w:val="00A50DC3"/>
    <w:rsid w:val="00A51DBB"/>
    <w:rsid w:val="00A522B5"/>
    <w:rsid w:val="00A54FF7"/>
    <w:rsid w:val="00A56695"/>
    <w:rsid w:val="00A56D89"/>
    <w:rsid w:val="00A66634"/>
    <w:rsid w:val="00A66AA1"/>
    <w:rsid w:val="00A6741E"/>
    <w:rsid w:val="00A67CEE"/>
    <w:rsid w:val="00A7122D"/>
    <w:rsid w:val="00A7127F"/>
    <w:rsid w:val="00A7158D"/>
    <w:rsid w:val="00A7311A"/>
    <w:rsid w:val="00A74AEB"/>
    <w:rsid w:val="00A76384"/>
    <w:rsid w:val="00A76766"/>
    <w:rsid w:val="00A81557"/>
    <w:rsid w:val="00A820C8"/>
    <w:rsid w:val="00A82A71"/>
    <w:rsid w:val="00A82EBE"/>
    <w:rsid w:val="00A8532A"/>
    <w:rsid w:val="00A8566D"/>
    <w:rsid w:val="00A85CBB"/>
    <w:rsid w:val="00A9095F"/>
    <w:rsid w:val="00A90AA4"/>
    <w:rsid w:val="00A90ABF"/>
    <w:rsid w:val="00A91982"/>
    <w:rsid w:val="00A92588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42FD"/>
    <w:rsid w:val="00AB47D8"/>
    <w:rsid w:val="00AC0497"/>
    <w:rsid w:val="00AC2123"/>
    <w:rsid w:val="00AC4846"/>
    <w:rsid w:val="00AC62CF"/>
    <w:rsid w:val="00AC6D4D"/>
    <w:rsid w:val="00AC6DFC"/>
    <w:rsid w:val="00AC7E52"/>
    <w:rsid w:val="00AD3356"/>
    <w:rsid w:val="00AD407D"/>
    <w:rsid w:val="00AD715D"/>
    <w:rsid w:val="00AD7759"/>
    <w:rsid w:val="00AE1E9E"/>
    <w:rsid w:val="00AE4D9D"/>
    <w:rsid w:val="00AE55BD"/>
    <w:rsid w:val="00AF0FFA"/>
    <w:rsid w:val="00AF17E4"/>
    <w:rsid w:val="00AF282D"/>
    <w:rsid w:val="00AF3614"/>
    <w:rsid w:val="00AF503F"/>
    <w:rsid w:val="00AF63CF"/>
    <w:rsid w:val="00AF6E37"/>
    <w:rsid w:val="00B042E7"/>
    <w:rsid w:val="00B05EB7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35E3"/>
    <w:rsid w:val="00B33827"/>
    <w:rsid w:val="00B34946"/>
    <w:rsid w:val="00B353D5"/>
    <w:rsid w:val="00B35449"/>
    <w:rsid w:val="00B36700"/>
    <w:rsid w:val="00B45C0A"/>
    <w:rsid w:val="00B479CB"/>
    <w:rsid w:val="00B50A64"/>
    <w:rsid w:val="00B52D0B"/>
    <w:rsid w:val="00B530AE"/>
    <w:rsid w:val="00B531AC"/>
    <w:rsid w:val="00B56A2F"/>
    <w:rsid w:val="00B56EE4"/>
    <w:rsid w:val="00B57E4A"/>
    <w:rsid w:val="00B619BE"/>
    <w:rsid w:val="00B62A9F"/>
    <w:rsid w:val="00B62B16"/>
    <w:rsid w:val="00B652E2"/>
    <w:rsid w:val="00B65D51"/>
    <w:rsid w:val="00B67E46"/>
    <w:rsid w:val="00B71EA2"/>
    <w:rsid w:val="00B73443"/>
    <w:rsid w:val="00B75339"/>
    <w:rsid w:val="00B76099"/>
    <w:rsid w:val="00B83F26"/>
    <w:rsid w:val="00B84E54"/>
    <w:rsid w:val="00B86266"/>
    <w:rsid w:val="00B8728B"/>
    <w:rsid w:val="00B90E15"/>
    <w:rsid w:val="00B92A8A"/>
    <w:rsid w:val="00B9322B"/>
    <w:rsid w:val="00B96B46"/>
    <w:rsid w:val="00BA18EA"/>
    <w:rsid w:val="00BA1FFD"/>
    <w:rsid w:val="00BA5D71"/>
    <w:rsid w:val="00BB1870"/>
    <w:rsid w:val="00BB5891"/>
    <w:rsid w:val="00BB6BC9"/>
    <w:rsid w:val="00BB6EC4"/>
    <w:rsid w:val="00BC0852"/>
    <w:rsid w:val="00BC0933"/>
    <w:rsid w:val="00BC124E"/>
    <w:rsid w:val="00BC15BB"/>
    <w:rsid w:val="00BC2BC1"/>
    <w:rsid w:val="00BC51FF"/>
    <w:rsid w:val="00BC6376"/>
    <w:rsid w:val="00BC6C5D"/>
    <w:rsid w:val="00BC7E48"/>
    <w:rsid w:val="00BD0E39"/>
    <w:rsid w:val="00BD503D"/>
    <w:rsid w:val="00BE1499"/>
    <w:rsid w:val="00BE2A4A"/>
    <w:rsid w:val="00BE6746"/>
    <w:rsid w:val="00BF2151"/>
    <w:rsid w:val="00BF2B69"/>
    <w:rsid w:val="00BF5780"/>
    <w:rsid w:val="00BF6EED"/>
    <w:rsid w:val="00BF7386"/>
    <w:rsid w:val="00C02077"/>
    <w:rsid w:val="00C0311A"/>
    <w:rsid w:val="00C035C8"/>
    <w:rsid w:val="00C03D27"/>
    <w:rsid w:val="00C04733"/>
    <w:rsid w:val="00C10821"/>
    <w:rsid w:val="00C12E96"/>
    <w:rsid w:val="00C1352D"/>
    <w:rsid w:val="00C13B4D"/>
    <w:rsid w:val="00C14856"/>
    <w:rsid w:val="00C151E1"/>
    <w:rsid w:val="00C168AB"/>
    <w:rsid w:val="00C16AD4"/>
    <w:rsid w:val="00C171B5"/>
    <w:rsid w:val="00C21E93"/>
    <w:rsid w:val="00C23A56"/>
    <w:rsid w:val="00C27397"/>
    <w:rsid w:val="00C27E80"/>
    <w:rsid w:val="00C31A2B"/>
    <w:rsid w:val="00C31D34"/>
    <w:rsid w:val="00C32C7D"/>
    <w:rsid w:val="00C3368F"/>
    <w:rsid w:val="00C34CAF"/>
    <w:rsid w:val="00C36BFA"/>
    <w:rsid w:val="00C36D97"/>
    <w:rsid w:val="00C40575"/>
    <w:rsid w:val="00C41517"/>
    <w:rsid w:val="00C42615"/>
    <w:rsid w:val="00C44718"/>
    <w:rsid w:val="00C45426"/>
    <w:rsid w:val="00C5035B"/>
    <w:rsid w:val="00C51025"/>
    <w:rsid w:val="00C51F02"/>
    <w:rsid w:val="00C52392"/>
    <w:rsid w:val="00C53715"/>
    <w:rsid w:val="00C54181"/>
    <w:rsid w:val="00C55D64"/>
    <w:rsid w:val="00C57CCC"/>
    <w:rsid w:val="00C60DE5"/>
    <w:rsid w:val="00C612B9"/>
    <w:rsid w:val="00C6134E"/>
    <w:rsid w:val="00C62F37"/>
    <w:rsid w:val="00C65222"/>
    <w:rsid w:val="00C6569F"/>
    <w:rsid w:val="00C65ACE"/>
    <w:rsid w:val="00C662B6"/>
    <w:rsid w:val="00C673EF"/>
    <w:rsid w:val="00C7334C"/>
    <w:rsid w:val="00C7335B"/>
    <w:rsid w:val="00C73AB7"/>
    <w:rsid w:val="00C7480F"/>
    <w:rsid w:val="00C74BAA"/>
    <w:rsid w:val="00C758DB"/>
    <w:rsid w:val="00C76AAE"/>
    <w:rsid w:val="00C77755"/>
    <w:rsid w:val="00C80E15"/>
    <w:rsid w:val="00C81AF5"/>
    <w:rsid w:val="00C878A0"/>
    <w:rsid w:val="00C90331"/>
    <w:rsid w:val="00C90473"/>
    <w:rsid w:val="00C90AD0"/>
    <w:rsid w:val="00C9183F"/>
    <w:rsid w:val="00C93FE8"/>
    <w:rsid w:val="00C947F6"/>
    <w:rsid w:val="00C9699F"/>
    <w:rsid w:val="00C96E78"/>
    <w:rsid w:val="00CA1400"/>
    <w:rsid w:val="00CA1723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B721A"/>
    <w:rsid w:val="00CC0B77"/>
    <w:rsid w:val="00CC0E6B"/>
    <w:rsid w:val="00CC142D"/>
    <w:rsid w:val="00CC20AD"/>
    <w:rsid w:val="00CC23DD"/>
    <w:rsid w:val="00CC2CF1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E02BD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2CE4"/>
    <w:rsid w:val="00CF41E5"/>
    <w:rsid w:val="00CF491D"/>
    <w:rsid w:val="00CF580A"/>
    <w:rsid w:val="00CF6414"/>
    <w:rsid w:val="00CF747B"/>
    <w:rsid w:val="00D01261"/>
    <w:rsid w:val="00D03D6C"/>
    <w:rsid w:val="00D03E8D"/>
    <w:rsid w:val="00D06F24"/>
    <w:rsid w:val="00D11370"/>
    <w:rsid w:val="00D11D8B"/>
    <w:rsid w:val="00D16156"/>
    <w:rsid w:val="00D16DFF"/>
    <w:rsid w:val="00D1720D"/>
    <w:rsid w:val="00D172CD"/>
    <w:rsid w:val="00D178AC"/>
    <w:rsid w:val="00D17D7E"/>
    <w:rsid w:val="00D22D5D"/>
    <w:rsid w:val="00D2314E"/>
    <w:rsid w:val="00D26DED"/>
    <w:rsid w:val="00D302C6"/>
    <w:rsid w:val="00D33383"/>
    <w:rsid w:val="00D340E9"/>
    <w:rsid w:val="00D370BB"/>
    <w:rsid w:val="00D4085C"/>
    <w:rsid w:val="00D40C61"/>
    <w:rsid w:val="00D40E5D"/>
    <w:rsid w:val="00D41085"/>
    <w:rsid w:val="00D41F71"/>
    <w:rsid w:val="00D43693"/>
    <w:rsid w:val="00D4377C"/>
    <w:rsid w:val="00D43CC2"/>
    <w:rsid w:val="00D446C5"/>
    <w:rsid w:val="00D50A79"/>
    <w:rsid w:val="00D51559"/>
    <w:rsid w:val="00D51DB7"/>
    <w:rsid w:val="00D521A0"/>
    <w:rsid w:val="00D53BD8"/>
    <w:rsid w:val="00D564E2"/>
    <w:rsid w:val="00D56642"/>
    <w:rsid w:val="00D6005A"/>
    <w:rsid w:val="00D62BA8"/>
    <w:rsid w:val="00D63E0F"/>
    <w:rsid w:val="00D64055"/>
    <w:rsid w:val="00D64453"/>
    <w:rsid w:val="00D64910"/>
    <w:rsid w:val="00D64F36"/>
    <w:rsid w:val="00D717BE"/>
    <w:rsid w:val="00D74036"/>
    <w:rsid w:val="00D755AA"/>
    <w:rsid w:val="00D7737F"/>
    <w:rsid w:val="00D82CD2"/>
    <w:rsid w:val="00D83F1F"/>
    <w:rsid w:val="00D85177"/>
    <w:rsid w:val="00D87898"/>
    <w:rsid w:val="00D907BA"/>
    <w:rsid w:val="00D90D49"/>
    <w:rsid w:val="00D955F7"/>
    <w:rsid w:val="00DA0AE6"/>
    <w:rsid w:val="00DA3182"/>
    <w:rsid w:val="00DA40A3"/>
    <w:rsid w:val="00DA5454"/>
    <w:rsid w:val="00DB1268"/>
    <w:rsid w:val="00DB3EA4"/>
    <w:rsid w:val="00DB67C4"/>
    <w:rsid w:val="00DB7D1B"/>
    <w:rsid w:val="00DC4FA5"/>
    <w:rsid w:val="00DC5B5B"/>
    <w:rsid w:val="00DD2B16"/>
    <w:rsid w:val="00DD3B89"/>
    <w:rsid w:val="00DD46DF"/>
    <w:rsid w:val="00DD567B"/>
    <w:rsid w:val="00DD5A16"/>
    <w:rsid w:val="00DD6938"/>
    <w:rsid w:val="00DE007A"/>
    <w:rsid w:val="00DE162E"/>
    <w:rsid w:val="00DE2382"/>
    <w:rsid w:val="00DE3B43"/>
    <w:rsid w:val="00DE3D7B"/>
    <w:rsid w:val="00DE44D4"/>
    <w:rsid w:val="00DE4959"/>
    <w:rsid w:val="00DE526C"/>
    <w:rsid w:val="00DE6822"/>
    <w:rsid w:val="00DF2999"/>
    <w:rsid w:val="00DF2E4A"/>
    <w:rsid w:val="00DF3D9B"/>
    <w:rsid w:val="00DF44CE"/>
    <w:rsid w:val="00DF492D"/>
    <w:rsid w:val="00DF538C"/>
    <w:rsid w:val="00DF5CAD"/>
    <w:rsid w:val="00E00372"/>
    <w:rsid w:val="00E01B0F"/>
    <w:rsid w:val="00E023D1"/>
    <w:rsid w:val="00E0593A"/>
    <w:rsid w:val="00E0745F"/>
    <w:rsid w:val="00E103AA"/>
    <w:rsid w:val="00E11B7F"/>
    <w:rsid w:val="00E1399C"/>
    <w:rsid w:val="00E16C6A"/>
    <w:rsid w:val="00E170B6"/>
    <w:rsid w:val="00E17760"/>
    <w:rsid w:val="00E17805"/>
    <w:rsid w:val="00E22653"/>
    <w:rsid w:val="00E22E8E"/>
    <w:rsid w:val="00E23214"/>
    <w:rsid w:val="00E31323"/>
    <w:rsid w:val="00E314A8"/>
    <w:rsid w:val="00E31A0A"/>
    <w:rsid w:val="00E31A50"/>
    <w:rsid w:val="00E32FDC"/>
    <w:rsid w:val="00E34CE0"/>
    <w:rsid w:val="00E36428"/>
    <w:rsid w:val="00E37C47"/>
    <w:rsid w:val="00E409E1"/>
    <w:rsid w:val="00E40A76"/>
    <w:rsid w:val="00E43E16"/>
    <w:rsid w:val="00E44BE2"/>
    <w:rsid w:val="00E44D70"/>
    <w:rsid w:val="00E44EB2"/>
    <w:rsid w:val="00E45A8E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573FA"/>
    <w:rsid w:val="00E57861"/>
    <w:rsid w:val="00E60026"/>
    <w:rsid w:val="00E624B0"/>
    <w:rsid w:val="00E62A39"/>
    <w:rsid w:val="00E63572"/>
    <w:rsid w:val="00E6590A"/>
    <w:rsid w:val="00E67100"/>
    <w:rsid w:val="00E672E1"/>
    <w:rsid w:val="00E675E8"/>
    <w:rsid w:val="00E72AA0"/>
    <w:rsid w:val="00E738A7"/>
    <w:rsid w:val="00E75D17"/>
    <w:rsid w:val="00E76164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8643D"/>
    <w:rsid w:val="00E90521"/>
    <w:rsid w:val="00E956E7"/>
    <w:rsid w:val="00E959EE"/>
    <w:rsid w:val="00E95B01"/>
    <w:rsid w:val="00E96016"/>
    <w:rsid w:val="00E976B9"/>
    <w:rsid w:val="00E97C12"/>
    <w:rsid w:val="00EA1404"/>
    <w:rsid w:val="00EA28D2"/>
    <w:rsid w:val="00EA5A8D"/>
    <w:rsid w:val="00EB143A"/>
    <w:rsid w:val="00EB1F8E"/>
    <w:rsid w:val="00EB3DEE"/>
    <w:rsid w:val="00EC22AD"/>
    <w:rsid w:val="00EC29B9"/>
    <w:rsid w:val="00EC38D7"/>
    <w:rsid w:val="00EC50B3"/>
    <w:rsid w:val="00ED037B"/>
    <w:rsid w:val="00ED1A8E"/>
    <w:rsid w:val="00ED1E95"/>
    <w:rsid w:val="00ED4AD6"/>
    <w:rsid w:val="00ED5322"/>
    <w:rsid w:val="00EE0BA5"/>
    <w:rsid w:val="00EE1B7F"/>
    <w:rsid w:val="00EE1D28"/>
    <w:rsid w:val="00EE4D16"/>
    <w:rsid w:val="00EE7BC4"/>
    <w:rsid w:val="00EF013D"/>
    <w:rsid w:val="00EF2443"/>
    <w:rsid w:val="00EF388F"/>
    <w:rsid w:val="00EF7512"/>
    <w:rsid w:val="00F0379B"/>
    <w:rsid w:val="00F03980"/>
    <w:rsid w:val="00F03D19"/>
    <w:rsid w:val="00F0558F"/>
    <w:rsid w:val="00F05EFF"/>
    <w:rsid w:val="00F077AA"/>
    <w:rsid w:val="00F117D9"/>
    <w:rsid w:val="00F12DBD"/>
    <w:rsid w:val="00F13CA4"/>
    <w:rsid w:val="00F154EE"/>
    <w:rsid w:val="00F17CCE"/>
    <w:rsid w:val="00F205AB"/>
    <w:rsid w:val="00F20A98"/>
    <w:rsid w:val="00F23811"/>
    <w:rsid w:val="00F243C9"/>
    <w:rsid w:val="00F24400"/>
    <w:rsid w:val="00F26818"/>
    <w:rsid w:val="00F270BA"/>
    <w:rsid w:val="00F2795A"/>
    <w:rsid w:val="00F31085"/>
    <w:rsid w:val="00F310C4"/>
    <w:rsid w:val="00F34AC9"/>
    <w:rsid w:val="00F34DF9"/>
    <w:rsid w:val="00F362B3"/>
    <w:rsid w:val="00F36665"/>
    <w:rsid w:val="00F37DD8"/>
    <w:rsid w:val="00F41B13"/>
    <w:rsid w:val="00F44101"/>
    <w:rsid w:val="00F45AEF"/>
    <w:rsid w:val="00F474EB"/>
    <w:rsid w:val="00F53777"/>
    <w:rsid w:val="00F53EC1"/>
    <w:rsid w:val="00F56207"/>
    <w:rsid w:val="00F62088"/>
    <w:rsid w:val="00F62265"/>
    <w:rsid w:val="00F62586"/>
    <w:rsid w:val="00F62656"/>
    <w:rsid w:val="00F62EF9"/>
    <w:rsid w:val="00F73446"/>
    <w:rsid w:val="00F737DB"/>
    <w:rsid w:val="00F7394F"/>
    <w:rsid w:val="00F73EF0"/>
    <w:rsid w:val="00F74552"/>
    <w:rsid w:val="00F77706"/>
    <w:rsid w:val="00F77EDA"/>
    <w:rsid w:val="00F81F78"/>
    <w:rsid w:val="00F84441"/>
    <w:rsid w:val="00F851F2"/>
    <w:rsid w:val="00F87924"/>
    <w:rsid w:val="00F92933"/>
    <w:rsid w:val="00F96F5B"/>
    <w:rsid w:val="00FA1968"/>
    <w:rsid w:val="00FA3858"/>
    <w:rsid w:val="00FA5497"/>
    <w:rsid w:val="00FA56B2"/>
    <w:rsid w:val="00FB04F1"/>
    <w:rsid w:val="00FB2F54"/>
    <w:rsid w:val="00FB33C3"/>
    <w:rsid w:val="00FB3DC7"/>
    <w:rsid w:val="00FB4329"/>
    <w:rsid w:val="00FB56D6"/>
    <w:rsid w:val="00FC048B"/>
    <w:rsid w:val="00FC0B0D"/>
    <w:rsid w:val="00FC27FE"/>
    <w:rsid w:val="00FC3D50"/>
    <w:rsid w:val="00FC53A7"/>
    <w:rsid w:val="00FC7F5F"/>
    <w:rsid w:val="00FD0203"/>
    <w:rsid w:val="00FD444B"/>
    <w:rsid w:val="00FD459E"/>
    <w:rsid w:val="00FD4B41"/>
    <w:rsid w:val="00FD53E4"/>
    <w:rsid w:val="00FD5F3A"/>
    <w:rsid w:val="00FD6953"/>
    <w:rsid w:val="00FD6E65"/>
    <w:rsid w:val="00FD706C"/>
    <w:rsid w:val="00FE0B48"/>
    <w:rsid w:val="00FE0EA6"/>
    <w:rsid w:val="00FE10CD"/>
    <w:rsid w:val="00FE5097"/>
    <w:rsid w:val="00FE687C"/>
    <w:rsid w:val="00FE77DC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1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uiPriority w:val="99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uiPriority w:val="99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uiPriority w:val="99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uiPriority w:val="99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3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uiPriority w:val="99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uiPriority w:val="99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1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customStyle="1" w:styleId="Heading">
    <w:name w:val="Heading"/>
    <w:rsid w:val="002A2F0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Без интервала1"/>
    <w:rsid w:val="002A2F03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2A2F03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2A2F03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2">
    <w:name w:val="Абзац списка1"/>
    <w:basedOn w:val="a9"/>
    <w:rsid w:val="002A2F03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b">
    <w:name w:val="Название Знак"/>
    <w:link w:val="afffffc"/>
    <w:locked/>
    <w:rsid w:val="002A2F0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2A2F03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2A2F03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2A2F03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d">
    <w:name w:val="Оглавление Знак"/>
    <w:locked/>
    <w:rsid w:val="002A2F03"/>
    <w:rPr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2A2F03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2A2F03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afffffe">
    <w:name w:val="Заголовок Знак"/>
    <w:rsid w:val="002A2F0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2A2F03"/>
    <w:pPr>
      <w:autoSpaceDE w:val="0"/>
      <w:autoSpaceDN w:val="0"/>
      <w:adjustRightInd w:val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A2F0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2A2F03"/>
  </w:style>
  <w:style w:type="character" w:customStyle="1" w:styleId="er2xx9">
    <w:name w:val="_er2xx9"/>
    <w:basedOn w:val="aa"/>
    <w:rsid w:val="002A2F03"/>
  </w:style>
  <w:style w:type="paragraph" w:styleId="afffffc">
    <w:name w:val="Title"/>
    <w:basedOn w:val="a9"/>
    <w:next w:val="a9"/>
    <w:link w:val="afffffb"/>
    <w:qFormat/>
    <w:rsid w:val="002A2F03"/>
    <w:pPr>
      <w:pBdr>
        <w:bottom w:val="single" w:sz="8" w:space="4" w:color="4F81BD" w:themeColor="accent1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3">
    <w:name w:val="Название Знак1"/>
    <w:basedOn w:val="aa"/>
    <w:uiPriority w:val="10"/>
    <w:rsid w:val="002A2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1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uiPriority w:val="99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uiPriority w:val="99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uiPriority w:val="99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uiPriority w:val="99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3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uiPriority w:val="99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uiPriority w:val="99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1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customStyle="1" w:styleId="Heading">
    <w:name w:val="Heading"/>
    <w:rsid w:val="002A2F0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Без интервала1"/>
    <w:rsid w:val="002A2F03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2A2F03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2A2F03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2">
    <w:name w:val="Абзац списка1"/>
    <w:basedOn w:val="a9"/>
    <w:rsid w:val="002A2F03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b">
    <w:name w:val="Название Знак"/>
    <w:link w:val="afffffc"/>
    <w:locked/>
    <w:rsid w:val="002A2F0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2A2F03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2A2F03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2A2F03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d">
    <w:name w:val="Оглавление Знак"/>
    <w:locked/>
    <w:rsid w:val="002A2F03"/>
    <w:rPr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2A2F03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2A2F03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afffffe">
    <w:name w:val="Заголовок Знак"/>
    <w:rsid w:val="002A2F0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2A2F03"/>
    <w:pPr>
      <w:autoSpaceDE w:val="0"/>
      <w:autoSpaceDN w:val="0"/>
      <w:adjustRightInd w:val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A2F0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2A2F03"/>
  </w:style>
  <w:style w:type="character" w:customStyle="1" w:styleId="er2xx9">
    <w:name w:val="_er2xx9"/>
    <w:basedOn w:val="aa"/>
    <w:rsid w:val="002A2F03"/>
  </w:style>
  <w:style w:type="paragraph" w:styleId="afffffc">
    <w:name w:val="Title"/>
    <w:basedOn w:val="a9"/>
    <w:next w:val="a9"/>
    <w:link w:val="afffffb"/>
    <w:qFormat/>
    <w:rsid w:val="002A2F03"/>
    <w:pPr>
      <w:pBdr>
        <w:bottom w:val="single" w:sz="8" w:space="4" w:color="4F81BD" w:themeColor="accent1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3">
    <w:name w:val="Название Знак1"/>
    <w:basedOn w:val="aa"/>
    <w:uiPriority w:val="10"/>
    <w:rsid w:val="002A2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6CA96-D51A-40F5-BCCA-98F556BC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28</Pages>
  <Words>9454</Words>
  <Characters>53891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Борисовна Александрова</cp:lastModifiedBy>
  <cp:revision>7</cp:revision>
  <cp:lastPrinted>2024-06-20T13:17:00Z</cp:lastPrinted>
  <dcterms:created xsi:type="dcterms:W3CDTF">2024-06-19T11:39:00Z</dcterms:created>
  <dcterms:modified xsi:type="dcterms:W3CDTF">2024-06-20T13:19:00Z</dcterms:modified>
</cp:coreProperties>
</file>