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27" w:rsidRPr="003F5643" w:rsidRDefault="00A71C27" w:rsidP="00A71C2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A71C27" w:rsidRPr="003F5643" w:rsidRDefault="00A71C27" w:rsidP="00A71C2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A71C27" w:rsidRPr="00646953" w:rsidRDefault="00A71C27" w:rsidP="00A71C27">
      <w:pPr>
        <w:pStyle w:val="2"/>
        <w:rPr>
          <w:sz w:val="26"/>
          <w:szCs w:val="26"/>
          <w:lang w:val="ru-RU"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</w:t>
      </w:r>
      <w:r w:rsidRPr="00065BBC">
        <w:rPr>
          <w:sz w:val="26"/>
          <w:szCs w:val="26"/>
        </w:rPr>
        <w:t>проекта межевания территории городского округа "Город Архангельск" в границах территориальной зоны П1 (ул. Мостостроителей) площадью 1,2491 га</w:t>
      </w:r>
      <w:r>
        <w:rPr>
          <w:rFonts w:eastAsiaTheme="minorEastAsia"/>
          <w:kern w:val="24"/>
          <w:sz w:val="26"/>
          <w:szCs w:val="26"/>
          <w:lang w:val="ru-RU"/>
        </w:rPr>
        <w:t>.</w:t>
      </w:r>
    </w:p>
    <w:p w:rsidR="00A71C27" w:rsidRPr="003F5643" w:rsidRDefault="00A71C27" w:rsidP="00A71C27">
      <w:pPr>
        <w:pStyle w:val="2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Общественные обсуждения проводятся с </w:t>
      </w:r>
      <w:r>
        <w:rPr>
          <w:bCs/>
          <w:sz w:val="26"/>
          <w:szCs w:val="26"/>
          <w:lang w:val="ru-RU"/>
        </w:rPr>
        <w:t>19 июля</w:t>
      </w:r>
      <w:r w:rsidRPr="003F5643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  <w:lang w:val="ru-RU"/>
        </w:rPr>
        <w:t>31 июля</w:t>
      </w:r>
      <w:r w:rsidRPr="00FC36E1">
        <w:rPr>
          <w:bCs/>
          <w:sz w:val="26"/>
          <w:szCs w:val="26"/>
        </w:rPr>
        <w:t xml:space="preserve"> 2024 года.</w:t>
      </w:r>
    </w:p>
    <w:p w:rsidR="00A71C27" w:rsidRPr="003F5643" w:rsidRDefault="00A71C27" w:rsidP="00A71C27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Документация </w:t>
      </w:r>
      <w:r>
        <w:rPr>
          <w:sz w:val="26"/>
          <w:szCs w:val="26"/>
        </w:rPr>
        <w:t xml:space="preserve">по </w:t>
      </w:r>
      <w:r w:rsidRPr="00EA0E1F">
        <w:rPr>
          <w:sz w:val="26"/>
          <w:szCs w:val="26"/>
        </w:rPr>
        <w:t>проект</w:t>
      </w:r>
      <w:r>
        <w:rPr>
          <w:sz w:val="26"/>
          <w:szCs w:val="26"/>
        </w:rPr>
        <w:t>у</w:t>
      </w:r>
      <w:r w:rsidRPr="00EA0E1F">
        <w:rPr>
          <w:sz w:val="26"/>
          <w:szCs w:val="26"/>
        </w:rPr>
        <w:t xml:space="preserve"> </w:t>
      </w:r>
      <w:r w:rsidRPr="00065BBC">
        <w:rPr>
          <w:sz w:val="26"/>
          <w:szCs w:val="26"/>
        </w:rPr>
        <w:t>межевания территории городского округа "Город Архангельск" в границах территориальной зоны П</w:t>
      </w:r>
      <w:proofErr w:type="gramStart"/>
      <w:r w:rsidRPr="00065BBC">
        <w:rPr>
          <w:sz w:val="26"/>
          <w:szCs w:val="26"/>
        </w:rPr>
        <w:t>1</w:t>
      </w:r>
      <w:proofErr w:type="gramEnd"/>
      <w:r w:rsidRPr="00065BBC">
        <w:rPr>
          <w:sz w:val="26"/>
          <w:szCs w:val="26"/>
        </w:rPr>
        <w:t xml:space="preserve"> (ул. Мостостроителей) площадью 1,2491 га</w:t>
      </w:r>
      <w:r>
        <w:rPr>
          <w:sz w:val="26"/>
          <w:szCs w:val="26"/>
        </w:rPr>
        <w:t xml:space="preserve"> </w:t>
      </w:r>
      <w:bookmarkStart w:id="0" w:name="_GoBack"/>
      <w:bookmarkEnd w:id="0"/>
      <w:r w:rsidRPr="003F5643">
        <w:rPr>
          <w:sz w:val="26"/>
          <w:szCs w:val="26"/>
        </w:rPr>
        <w:t>представлена:</w:t>
      </w:r>
    </w:p>
    <w:p w:rsidR="00A71C27" w:rsidRPr="005D6E3E" w:rsidRDefault="00A71C27" w:rsidP="00A71C27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5709FD">
          <w:rPr>
            <w:rStyle w:val="a3"/>
            <w:sz w:val="26"/>
            <w:szCs w:val="26"/>
          </w:rPr>
          <w:t>https://www.arhcity.ru/?page=3196/0</w:t>
        </w:r>
      </w:hyperlink>
      <w:r w:rsidRPr="005D6E3E">
        <w:rPr>
          <w:sz w:val="26"/>
          <w:szCs w:val="26"/>
        </w:rPr>
        <w:t xml:space="preserve"> </w:t>
      </w:r>
    </w:p>
    <w:p w:rsidR="00A71C27" w:rsidRPr="00E94A42" w:rsidRDefault="00A71C27" w:rsidP="00A71C27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>
        <w:rPr>
          <w:sz w:val="26"/>
          <w:szCs w:val="26"/>
        </w:rPr>
        <w:t>6</w:t>
      </w:r>
      <w:r w:rsidRPr="00E94A42">
        <w:rPr>
          <w:sz w:val="26"/>
          <w:szCs w:val="26"/>
        </w:rPr>
        <w:t>/0.</w:t>
      </w:r>
    </w:p>
    <w:p w:rsidR="00A71C27" w:rsidRPr="003F5643" w:rsidRDefault="00A71C27" w:rsidP="00A71C27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 </w:t>
      </w:r>
      <w:r>
        <w:rPr>
          <w:bCs/>
          <w:sz w:val="26"/>
          <w:szCs w:val="26"/>
        </w:rPr>
        <w:t>19 июля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>19 июля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31 июля</w:t>
      </w:r>
      <w:r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A71C27" w:rsidRPr="003F5643" w:rsidRDefault="00A71C27" w:rsidP="00A71C27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A71C27" w:rsidRPr="003F5643" w:rsidTr="004C566F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27" w:rsidRPr="003F5643" w:rsidRDefault="00A71C27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27" w:rsidRPr="003F5643" w:rsidRDefault="00A71C27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27" w:rsidRPr="003F5643" w:rsidRDefault="00A71C27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A71C27" w:rsidRPr="003F5643" w:rsidTr="004C566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27" w:rsidRPr="003F5643" w:rsidRDefault="00A71C27" w:rsidP="004C566F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27" w:rsidRPr="003F5643" w:rsidRDefault="00A71C27" w:rsidP="004C56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июля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27" w:rsidRPr="003F5643" w:rsidRDefault="00A71C27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A71C27" w:rsidRPr="003F5643" w:rsidTr="004C566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27" w:rsidRPr="003F5643" w:rsidRDefault="00A71C27" w:rsidP="004C566F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C27" w:rsidRPr="003F5643" w:rsidRDefault="00A71C27" w:rsidP="004C56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июля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C27" w:rsidRPr="003F5643" w:rsidRDefault="00A71C27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A71C27" w:rsidRPr="003F5643" w:rsidRDefault="00A71C27" w:rsidP="00A71C27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71C27" w:rsidRPr="003F5643" w:rsidRDefault="00A71C27" w:rsidP="00A71C27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A71C27" w:rsidRPr="003F5643" w:rsidRDefault="00A71C27" w:rsidP="00A71C27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A71C27" w:rsidRPr="003F5643" w:rsidRDefault="00A71C27" w:rsidP="00A71C27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A71C27" w:rsidRPr="003F5643" w:rsidRDefault="00A71C27" w:rsidP="00A71C27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A71C27" w:rsidRPr="003F5643" w:rsidRDefault="00A71C27" w:rsidP="00A71C27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A71C27" w:rsidRPr="003F5643" w:rsidRDefault="00A71C27" w:rsidP="00A71C27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A71C27" w:rsidRPr="003F5643" w:rsidRDefault="00A71C27" w:rsidP="00A71C27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A71C27" w:rsidRPr="00371B7C" w:rsidRDefault="00A71C27" w:rsidP="00A71C27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5709FD">
          <w:rPr>
            <w:rStyle w:val="a3"/>
            <w:bCs/>
            <w:sz w:val="26"/>
            <w:szCs w:val="26"/>
          </w:rPr>
          <w:t>https://www.arhcity.ru/?page=3196/0</w:t>
        </w:r>
      </w:hyperlink>
      <w:r w:rsidRPr="004F2145">
        <w:rPr>
          <w:bCs/>
          <w:sz w:val="26"/>
          <w:szCs w:val="26"/>
        </w:rPr>
        <w:t>.</w:t>
      </w:r>
    </w:p>
    <w:p w:rsidR="00A71C27" w:rsidRDefault="00A71C27" w:rsidP="00A71C27">
      <w:pPr>
        <w:pStyle w:val="a4"/>
        <w:ind w:left="0"/>
        <w:jc w:val="both"/>
        <w:rPr>
          <w:sz w:val="26"/>
          <w:szCs w:val="26"/>
        </w:rPr>
      </w:pPr>
    </w:p>
    <w:p w:rsidR="00432A10" w:rsidRPr="00A71C27" w:rsidRDefault="00432A10" w:rsidP="00A71C27"/>
    <w:sectPr w:rsidR="00432A10" w:rsidRPr="00A71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92"/>
    <w:rsid w:val="001D7193"/>
    <w:rsid w:val="00363A50"/>
    <w:rsid w:val="00432A10"/>
    <w:rsid w:val="006419DB"/>
    <w:rsid w:val="009B3292"/>
    <w:rsid w:val="00A2581F"/>
    <w:rsid w:val="00A71C27"/>
    <w:rsid w:val="00B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58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581F"/>
    <w:pPr>
      <w:ind w:left="720"/>
      <w:contextualSpacing/>
    </w:pPr>
  </w:style>
  <w:style w:type="paragraph" w:customStyle="1" w:styleId="2">
    <w:name w:val="Стиль2"/>
    <w:basedOn w:val="a"/>
    <w:link w:val="20"/>
    <w:rsid w:val="00A2581F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A2581F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58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581F"/>
    <w:pPr>
      <w:ind w:left="720"/>
      <w:contextualSpacing/>
    </w:pPr>
  </w:style>
  <w:style w:type="paragraph" w:customStyle="1" w:styleId="2">
    <w:name w:val="Стиль2"/>
    <w:basedOn w:val="a"/>
    <w:link w:val="20"/>
    <w:rsid w:val="00A2581F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A2581F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6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6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7</cp:revision>
  <dcterms:created xsi:type="dcterms:W3CDTF">2024-06-28T10:16:00Z</dcterms:created>
  <dcterms:modified xsi:type="dcterms:W3CDTF">2024-06-28T10:20:00Z</dcterms:modified>
</cp:coreProperties>
</file>