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86" w:rsidRDefault="00856F86" w:rsidP="00205C30">
      <w:pPr>
        <w:jc w:val="center"/>
        <w:rPr>
          <w:b/>
          <w:sz w:val="26"/>
          <w:szCs w:val="26"/>
        </w:rPr>
      </w:pPr>
      <w:r w:rsidRPr="007F68C1">
        <w:rPr>
          <w:b/>
          <w:sz w:val="26"/>
          <w:szCs w:val="26"/>
        </w:rPr>
        <w:t>Заключение о результатах общественных обсуждений</w:t>
      </w:r>
      <w:r>
        <w:rPr>
          <w:b/>
          <w:sz w:val="26"/>
          <w:szCs w:val="26"/>
        </w:rPr>
        <w:t xml:space="preserve"> </w:t>
      </w:r>
      <w:r w:rsidRPr="007F68C1">
        <w:rPr>
          <w:b/>
          <w:sz w:val="26"/>
          <w:szCs w:val="26"/>
        </w:rPr>
        <w:t xml:space="preserve">по проекту </w:t>
      </w:r>
      <w:r w:rsidRPr="004C50EE">
        <w:rPr>
          <w:b/>
          <w:sz w:val="26"/>
          <w:szCs w:val="26"/>
        </w:rPr>
        <w:t>внесения изменений в проект планировки центральной части муниципального образования "Город Архангельск" в границах элемента планировочной структуры: просп. Троицкий, ул. Попова, просп. Ломоносова, ул. Карла Маркса площадью 4,4375 га</w:t>
      </w:r>
    </w:p>
    <w:p w:rsidR="00856F86" w:rsidRDefault="00856F86" w:rsidP="00856F86">
      <w:pPr>
        <w:ind w:firstLine="709"/>
        <w:jc w:val="both"/>
        <w:rPr>
          <w:sz w:val="26"/>
          <w:szCs w:val="26"/>
        </w:rPr>
      </w:pPr>
    </w:p>
    <w:p w:rsidR="00856F86" w:rsidRDefault="00856F86" w:rsidP="001D51D1">
      <w:pPr>
        <w:jc w:val="both"/>
        <w:rPr>
          <w:sz w:val="26"/>
          <w:szCs w:val="26"/>
        </w:rPr>
      </w:pPr>
      <w:r w:rsidRPr="007F68C1">
        <w:rPr>
          <w:sz w:val="26"/>
          <w:szCs w:val="26"/>
        </w:rPr>
        <w:t>от 18 июля 2024 года</w:t>
      </w:r>
    </w:p>
    <w:p w:rsidR="00856F86" w:rsidRDefault="00856F86" w:rsidP="00856F86">
      <w:pPr>
        <w:ind w:firstLine="709"/>
        <w:jc w:val="both"/>
        <w:rPr>
          <w:sz w:val="26"/>
          <w:szCs w:val="26"/>
        </w:rPr>
      </w:pPr>
    </w:p>
    <w:p w:rsidR="00856F86" w:rsidRDefault="00856F86" w:rsidP="00856F86">
      <w:pPr>
        <w:ind w:firstLine="709"/>
        <w:jc w:val="both"/>
        <w:rPr>
          <w:sz w:val="26"/>
          <w:szCs w:val="26"/>
        </w:rPr>
      </w:pPr>
      <w:r w:rsidRPr="007F68C1">
        <w:rPr>
          <w:bCs/>
          <w:sz w:val="26"/>
          <w:szCs w:val="26"/>
        </w:rPr>
        <w:t xml:space="preserve">Общественные обсуждения по проекту </w:t>
      </w:r>
      <w:r w:rsidRPr="00642D3A">
        <w:rPr>
          <w:bCs/>
          <w:sz w:val="26"/>
          <w:szCs w:val="26"/>
        </w:rPr>
        <w:t>внесения изменений в проект планировки центральной части муниципального образования "Город Архангельск" в границах элемента планировочной структуры: просп. Троицкий, ул. Попова, просп. Ломоносова, ул. Карла Маркса площадью 4,4375 га</w:t>
      </w:r>
      <w:r>
        <w:rPr>
          <w:bCs/>
          <w:sz w:val="26"/>
          <w:szCs w:val="26"/>
        </w:rPr>
        <w:t xml:space="preserve"> </w:t>
      </w:r>
      <w:r w:rsidRPr="007F68C1">
        <w:rPr>
          <w:bCs/>
          <w:sz w:val="26"/>
          <w:szCs w:val="26"/>
        </w:rPr>
        <w:t>проводились в период с 05 июля 2024 года</w:t>
      </w:r>
      <w:r w:rsidR="001D51D1">
        <w:rPr>
          <w:bCs/>
          <w:sz w:val="26"/>
          <w:szCs w:val="26"/>
        </w:rPr>
        <w:t xml:space="preserve"> </w:t>
      </w:r>
      <w:r w:rsidRPr="007F68C1">
        <w:rPr>
          <w:bCs/>
          <w:sz w:val="26"/>
          <w:szCs w:val="26"/>
        </w:rPr>
        <w:t>по 17 июля 2024 года.</w:t>
      </w:r>
      <w:r>
        <w:rPr>
          <w:sz w:val="26"/>
          <w:szCs w:val="26"/>
        </w:rPr>
        <w:t xml:space="preserve"> </w:t>
      </w:r>
      <w:r w:rsidRPr="007F68C1">
        <w:rPr>
          <w:bCs/>
          <w:sz w:val="26"/>
          <w:szCs w:val="26"/>
        </w:rPr>
        <w:t>Организатор общественных обсуждений: Комиссия по землепользованию и застройке городского округа "Город Архангельск".</w:t>
      </w:r>
    </w:p>
    <w:p w:rsidR="00856F86" w:rsidRDefault="00856F86" w:rsidP="00856F86">
      <w:pPr>
        <w:ind w:firstLine="709"/>
        <w:jc w:val="both"/>
        <w:rPr>
          <w:sz w:val="26"/>
          <w:szCs w:val="26"/>
        </w:rPr>
      </w:pPr>
      <w:r w:rsidRPr="007F68C1">
        <w:rPr>
          <w:bCs/>
          <w:sz w:val="26"/>
          <w:szCs w:val="26"/>
        </w:rPr>
        <w:t xml:space="preserve">В общественных обсуждениях приняло участие: </w:t>
      </w:r>
      <w:r w:rsidR="005A6E1C">
        <w:rPr>
          <w:bCs/>
          <w:sz w:val="26"/>
          <w:szCs w:val="26"/>
        </w:rPr>
        <w:t>0</w:t>
      </w:r>
      <w:r w:rsidR="001D51D1">
        <w:rPr>
          <w:bCs/>
          <w:sz w:val="26"/>
          <w:szCs w:val="26"/>
        </w:rPr>
        <w:t xml:space="preserve"> участник</w:t>
      </w:r>
      <w:r w:rsidR="005A6E1C">
        <w:rPr>
          <w:bCs/>
          <w:sz w:val="26"/>
          <w:szCs w:val="26"/>
        </w:rPr>
        <w:t>ов</w:t>
      </w:r>
      <w:r w:rsidRPr="007F68C1">
        <w:rPr>
          <w:bCs/>
          <w:sz w:val="26"/>
          <w:szCs w:val="26"/>
        </w:rPr>
        <w:t xml:space="preserve">. </w:t>
      </w:r>
    </w:p>
    <w:p w:rsidR="00856F86" w:rsidRDefault="00856F86" w:rsidP="00856F86">
      <w:pPr>
        <w:ind w:firstLine="709"/>
        <w:jc w:val="both"/>
        <w:rPr>
          <w:bCs/>
          <w:sz w:val="26"/>
          <w:szCs w:val="26"/>
        </w:rPr>
      </w:pPr>
      <w:proofErr w:type="gramStart"/>
      <w:r w:rsidRPr="007F68C1">
        <w:rPr>
          <w:sz w:val="26"/>
          <w:szCs w:val="26"/>
        </w:rPr>
        <w:t xml:space="preserve">На основании протокола общественных обсуждений по </w:t>
      </w:r>
      <w:r w:rsidRPr="000D23BE">
        <w:rPr>
          <w:sz w:val="26"/>
          <w:szCs w:val="26"/>
        </w:rPr>
        <w:t>проекту внесения изменений в проект планировки центральной части муниципального образования "Город Архангельск" в границах элемента планировочной структуры: просп. Троицкий, ул. Попова, просп. Ломоносова, ул. Карла Маркса площадью 4,4375 га</w:t>
      </w:r>
      <w:r>
        <w:rPr>
          <w:sz w:val="26"/>
          <w:szCs w:val="26"/>
        </w:rPr>
        <w:t xml:space="preserve"> </w:t>
      </w:r>
      <w:r w:rsidRPr="007F68C1">
        <w:rPr>
          <w:sz w:val="26"/>
          <w:szCs w:val="26"/>
        </w:rPr>
        <w:t>от 18 июля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</w:t>
      </w:r>
      <w:proofErr w:type="gramEnd"/>
      <w:r w:rsidRPr="007F68C1">
        <w:rPr>
          <w:sz w:val="26"/>
          <w:szCs w:val="26"/>
        </w:rPr>
        <w:t xml:space="preserve"> проекту:</w:t>
      </w:r>
      <w:r w:rsidRPr="00DB7FA9">
        <w:rPr>
          <w:bCs/>
          <w:sz w:val="26"/>
          <w:szCs w:val="26"/>
        </w:rPr>
        <w:t xml:space="preserve"> </w:t>
      </w:r>
    </w:p>
    <w:p w:rsidR="005A6E1C" w:rsidRDefault="00856F86" w:rsidP="005A6E1C">
      <w:pPr>
        <w:ind w:firstLine="709"/>
        <w:jc w:val="both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7F68C1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7F68C1">
        <w:rPr>
          <w:sz w:val="26"/>
          <w:szCs w:val="26"/>
        </w:rPr>
        <w:t>идентификацию</w:t>
      </w:r>
      <w:r w:rsidRPr="007F68C1">
        <w:rPr>
          <w:bCs/>
          <w:sz w:val="26"/>
          <w:szCs w:val="26"/>
        </w:rPr>
        <w:t>:</w:t>
      </w:r>
    </w:p>
    <w:tbl>
      <w:tblPr>
        <w:tblpPr w:leftFromText="180" w:rightFromText="180" w:vertAnchor="text" w:horzAnchor="margin" w:tblpY="6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384"/>
        <w:gridCol w:w="4570"/>
        <w:gridCol w:w="2943"/>
      </w:tblGrid>
      <w:tr w:rsidR="005A6E1C" w:rsidTr="005A6E1C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1C" w:rsidRPr="00771A9E" w:rsidRDefault="005A6E1C" w:rsidP="005A6E1C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771A9E">
              <w:rPr>
                <w:sz w:val="20"/>
              </w:rPr>
              <w:t xml:space="preserve">№ </w:t>
            </w:r>
            <w:proofErr w:type="gramStart"/>
            <w:r w:rsidRPr="00771A9E">
              <w:rPr>
                <w:sz w:val="20"/>
              </w:rPr>
              <w:t>п</w:t>
            </w:r>
            <w:proofErr w:type="gramEnd"/>
            <w:r w:rsidRPr="00771A9E">
              <w:rPr>
                <w:sz w:val="20"/>
              </w:rPr>
              <w:t>/п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1C" w:rsidRPr="00771A9E" w:rsidRDefault="005A6E1C" w:rsidP="005A6E1C">
            <w:pPr>
              <w:keepNext/>
              <w:overflowPunct w:val="0"/>
              <w:autoSpaceDE w:val="0"/>
              <w:autoSpaceDN w:val="0"/>
              <w:adjustRightInd w:val="0"/>
              <w:ind w:hanging="142"/>
              <w:jc w:val="center"/>
              <w:textAlignment w:val="baseline"/>
              <w:rPr>
                <w:sz w:val="20"/>
              </w:rPr>
            </w:pPr>
            <w:r w:rsidRPr="00771A9E">
              <w:rPr>
                <w:sz w:val="20"/>
              </w:rPr>
              <w:t>Инициатор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1C" w:rsidRPr="00771A9E" w:rsidRDefault="005A6E1C" w:rsidP="005A6E1C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sz w:val="20"/>
              </w:rPr>
            </w:pPr>
            <w:r w:rsidRPr="00771A9E">
              <w:rPr>
                <w:sz w:val="20"/>
              </w:rPr>
              <w:t>Содержание предложения (замечания)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1C" w:rsidRPr="00771A9E" w:rsidRDefault="005A6E1C" w:rsidP="005A6E1C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sz w:val="20"/>
              </w:rPr>
            </w:pPr>
            <w:r w:rsidRPr="00771A9E">
              <w:rPr>
                <w:sz w:val="20"/>
              </w:rPr>
              <w:t>Рекомендации организатора</w:t>
            </w:r>
          </w:p>
        </w:tc>
      </w:tr>
      <w:tr w:rsidR="005A6E1C" w:rsidTr="005A6E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1C" w:rsidRPr="00771A9E" w:rsidRDefault="005A6E1C" w:rsidP="005A6E1C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771A9E">
              <w:rPr>
                <w:sz w:val="20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1C" w:rsidRPr="00771A9E" w:rsidRDefault="005A6E1C" w:rsidP="005A6E1C">
            <w:pPr>
              <w:keepNext/>
              <w:overflowPunct w:val="0"/>
              <w:autoSpaceDE w:val="0"/>
              <w:autoSpaceDN w:val="0"/>
              <w:adjustRightInd w:val="0"/>
              <w:ind w:hanging="142"/>
              <w:jc w:val="both"/>
              <w:textAlignment w:val="baseline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1C" w:rsidRPr="005A6E1C" w:rsidRDefault="005A6E1C" w:rsidP="005A6E1C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0"/>
              </w:rPr>
            </w:pPr>
            <w:r w:rsidRPr="005A6E1C">
              <w:rPr>
                <w:sz w:val="20"/>
                <w:lang w:eastAsia="en-US"/>
              </w:rPr>
              <w:t>замечаний и предложений не поступило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1C" w:rsidRPr="00771A9E" w:rsidRDefault="005A6E1C" w:rsidP="005A6E1C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tbl>
      <w:tblPr>
        <w:tblpPr w:leftFromText="180" w:rightFromText="180" w:vertAnchor="text" w:horzAnchor="margin" w:tblpY="2804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2835"/>
      </w:tblGrid>
      <w:tr w:rsidR="005A6E1C" w:rsidTr="005A6E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1C" w:rsidRPr="00771A9E" w:rsidRDefault="005A6E1C" w:rsidP="005A6E1C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0"/>
              </w:rPr>
            </w:pPr>
            <w:r w:rsidRPr="00771A9E">
              <w:rPr>
                <w:sz w:val="20"/>
              </w:rPr>
              <w:t xml:space="preserve">№ </w:t>
            </w:r>
            <w:proofErr w:type="gramStart"/>
            <w:r w:rsidRPr="00771A9E">
              <w:rPr>
                <w:sz w:val="20"/>
              </w:rPr>
              <w:t>п</w:t>
            </w:r>
            <w:proofErr w:type="gramEnd"/>
            <w:r w:rsidRPr="00771A9E">
              <w:rPr>
                <w:sz w:val="20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1C" w:rsidRPr="00771A9E" w:rsidRDefault="005A6E1C" w:rsidP="005A6E1C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0"/>
              </w:rPr>
            </w:pPr>
            <w:r w:rsidRPr="00771A9E">
              <w:rPr>
                <w:sz w:val="20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1C" w:rsidRPr="00771A9E" w:rsidRDefault="005A6E1C" w:rsidP="005A6E1C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0"/>
              </w:rPr>
            </w:pPr>
            <w:r w:rsidRPr="00771A9E">
              <w:rPr>
                <w:sz w:val="20"/>
              </w:rPr>
              <w:t>Содержание предложения (замечания)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1C" w:rsidRPr="00771A9E" w:rsidRDefault="005A6E1C" w:rsidP="005A6E1C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0"/>
              </w:rPr>
            </w:pPr>
            <w:r w:rsidRPr="00771A9E">
              <w:rPr>
                <w:sz w:val="20"/>
              </w:rPr>
              <w:t>Рекомендации организатора</w:t>
            </w:r>
          </w:p>
        </w:tc>
      </w:tr>
      <w:tr w:rsidR="005A6E1C" w:rsidTr="005A6E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1C" w:rsidRPr="00771A9E" w:rsidRDefault="005A6E1C" w:rsidP="005A6E1C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0"/>
              </w:rPr>
            </w:pPr>
            <w:r w:rsidRPr="00771A9E">
              <w:rPr>
                <w:sz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1C" w:rsidRPr="00771A9E" w:rsidRDefault="005A6E1C" w:rsidP="005A6E1C">
            <w:pPr>
              <w:keepNext/>
              <w:overflowPunct w:val="0"/>
              <w:autoSpaceDE w:val="0"/>
              <w:autoSpaceDN w:val="0"/>
              <w:adjustRightInd w:val="0"/>
              <w:ind w:hanging="142"/>
              <w:jc w:val="both"/>
              <w:textAlignment w:val="baseline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1C" w:rsidRPr="005A6E1C" w:rsidRDefault="005A6E1C" w:rsidP="005A6E1C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0"/>
              </w:rPr>
            </w:pPr>
            <w:r w:rsidRPr="005A6E1C">
              <w:rPr>
                <w:sz w:val="20"/>
                <w:lang w:eastAsia="en-US"/>
              </w:rPr>
              <w:t>замечаний и предложений не поступило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1C" w:rsidRPr="00771A9E" w:rsidRDefault="005A6E1C" w:rsidP="005A6E1C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856F86" w:rsidRDefault="00856F86" w:rsidP="005A6E1C">
      <w:pPr>
        <w:ind w:firstLine="709"/>
        <w:jc w:val="both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7F68C1">
        <w:rPr>
          <w:sz w:val="26"/>
          <w:szCs w:val="26"/>
        </w:rPr>
        <w:t>идентификацию</w:t>
      </w:r>
      <w:r w:rsidRPr="007F68C1">
        <w:rPr>
          <w:bCs/>
          <w:sz w:val="26"/>
          <w:szCs w:val="26"/>
        </w:rPr>
        <w:t>:</w:t>
      </w:r>
    </w:p>
    <w:p w:rsidR="005A6E1C" w:rsidRDefault="005A6E1C" w:rsidP="005A6E1C">
      <w:pPr>
        <w:ind w:firstLine="709"/>
        <w:jc w:val="both"/>
        <w:rPr>
          <w:bCs/>
          <w:sz w:val="26"/>
          <w:szCs w:val="26"/>
        </w:rPr>
      </w:pPr>
    </w:p>
    <w:p w:rsidR="00856F86" w:rsidRDefault="00856F86" w:rsidP="00856F86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  <w:proofErr w:type="gramStart"/>
      <w:r w:rsidRPr="007F68C1">
        <w:rPr>
          <w:sz w:val="26"/>
          <w:szCs w:val="26"/>
        </w:rPr>
        <w:t xml:space="preserve">3) члены комиссии по землепользованию и застройке городского округа "Город Архангельск", руководствуясь пунктом 5.2 Положения о комиссии                                             по землепользованию и застройке городского округа "Город Архангельск", утвержденного постановлением Администрации муниципального образования "Город Архангельск"   от 19 декабря 2019 года № 2092 (с изменениями), высказали свои предложения по проекту </w:t>
      </w:r>
      <w:r w:rsidRPr="0053453E">
        <w:rPr>
          <w:sz w:val="26"/>
          <w:szCs w:val="26"/>
        </w:rPr>
        <w:t xml:space="preserve">внесения изменений в проект планировки центральной части муниципального образования "Город Архангельск" в границах </w:t>
      </w:r>
      <w:r w:rsidRPr="0053453E">
        <w:rPr>
          <w:sz w:val="26"/>
          <w:szCs w:val="26"/>
        </w:rPr>
        <w:lastRenderedPageBreak/>
        <w:t>элемента планировочной</w:t>
      </w:r>
      <w:proofErr w:type="gramEnd"/>
      <w:r w:rsidRPr="0053453E">
        <w:rPr>
          <w:sz w:val="26"/>
          <w:szCs w:val="26"/>
        </w:rPr>
        <w:t xml:space="preserve"> </w:t>
      </w:r>
      <w:proofErr w:type="gramStart"/>
      <w:r w:rsidRPr="0053453E">
        <w:rPr>
          <w:sz w:val="26"/>
          <w:szCs w:val="26"/>
        </w:rPr>
        <w:t>структуры: просп. Троицкий, ул. Попова, просп. Ломоносова, ул. Карла Маркса площадью 4,4375 га</w:t>
      </w:r>
      <w:r w:rsidRPr="007F68C1">
        <w:rPr>
          <w:sz w:val="26"/>
          <w:szCs w:val="26"/>
        </w:rPr>
        <w:t>, а именно:</w:t>
      </w:r>
      <w:proofErr w:type="gramEnd"/>
    </w:p>
    <w:p w:rsidR="00E065C4" w:rsidRDefault="00E065C4" w:rsidP="00E065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</w:t>
      </w:r>
      <w:r w:rsidRPr="006E6706">
        <w:rPr>
          <w:sz w:val="26"/>
          <w:szCs w:val="26"/>
        </w:rPr>
        <w:t>азделить зону планируемых к размещению объектов капитального строительства</w:t>
      </w:r>
      <w:r>
        <w:rPr>
          <w:sz w:val="26"/>
          <w:szCs w:val="26"/>
        </w:rPr>
        <w:t xml:space="preserve"> отдельно</w:t>
      </w:r>
      <w:r w:rsidRPr="006E6706">
        <w:rPr>
          <w:sz w:val="26"/>
          <w:szCs w:val="26"/>
        </w:rPr>
        <w:t xml:space="preserve"> </w:t>
      </w:r>
      <w:r>
        <w:rPr>
          <w:sz w:val="26"/>
          <w:szCs w:val="26"/>
        </w:rPr>
        <w:t>под физкультурно-оздоровительный комплекс и многоквартирный дом с указанием зоны непосредственно под объектом;</w:t>
      </w:r>
    </w:p>
    <w:p w:rsidR="00E065C4" w:rsidRDefault="00E065C4" w:rsidP="00E065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разделить этапы строительства</w:t>
      </w:r>
      <w:r w:rsidRPr="00DF2E67">
        <w:rPr>
          <w:sz w:val="26"/>
          <w:szCs w:val="26"/>
        </w:rPr>
        <w:t xml:space="preserve"> </w:t>
      </w:r>
      <w:r w:rsidRPr="006E6706">
        <w:rPr>
          <w:sz w:val="26"/>
          <w:szCs w:val="26"/>
        </w:rPr>
        <w:t>объектов капитального строительства</w:t>
      </w:r>
      <w:r>
        <w:rPr>
          <w:sz w:val="26"/>
          <w:szCs w:val="26"/>
        </w:rPr>
        <w:t>: 1 этап – физкультурно-оздоровительный комплекс, 2 этап - многоквартирный дом;</w:t>
      </w:r>
    </w:p>
    <w:p w:rsidR="00E065C4" w:rsidRDefault="00E065C4" w:rsidP="00E065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обеспечить этажность многоквартирного дома в соответствии с требованиями постановлени</w:t>
      </w:r>
      <w:r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Правительства</w:t>
      </w:r>
      <w:r>
        <w:rPr>
          <w:sz w:val="26"/>
          <w:szCs w:val="26"/>
        </w:rPr>
        <w:t xml:space="preserve"> Архангельской области от 18.11.2014 № 460:</w:t>
      </w:r>
      <w:r w:rsidRPr="00957A28">
        <w:rPr>
          <w:sz w:val="26"/>
          <w:szCs w:val="26"/>
        </w:rPr>
        <w:t xml:space="preserve"> предельная высота объекта </w:t>
      </w:r>
      <w:r>
        <w:rPr>
          <w:sz w:val="26"/>
          <w:szCs w:val="26"/>
        </w:rPr>
        <w:t>внутриквартально</w:t>
      </w:r>
      <w:bookmarkStart w:id="0" w:name="_GoBack"/>
      <w:bookmarkEnd w:id="0"/>
      <w:r>
        <w:rPr>
          <w:sz w:val="26"/>
          <w:szCs w:val="26"/>
        </w:rPr>
        <w:t xml:space="preserve">й застройки в зоне ЗРЗ-2 - не выше </w:t>
      </w:r>
      <w:r w:rsidRPr="00957A28">
        <w:rPr>
          <w:sz w:val="26"/>
          <w:szCs w:val="26"/>
        </w:rPr>
        <w:t>36 м</w:t>
      </w:r>
      <w:r>
        <w:rPr>
          <w:sz w:val="26"/>
          <w:szCs w:val="26"/>
        </w:rPr>
        <w:t>етров</w:t>
      </w:r>
      <w:r w:rsidRPr="00957A28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56F86" w:rsidRPr="0053453E" w:rsidRDefault="00856F86" w:rsidP="00856F86">
      <w:pPr>
        <w:keepNext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  <w:proofErr w:type="gramStart"/>
      <w:r w:rsidRPr="007F68C1">
        <w:rPr>
          <w:sz w:val="26"/>
          <w:szCs w:val="26"/>
        </w:rPr>
        <w:t>Руководствуясь пунктом 2.1.4 Положения о комиссии по землепользованию</w:t>
      </w:r>
      <w:r>
        <w:rPr>
          <w:sz w:val="26"/>
          <w:szCs w:val="26"/>
        </w:rPr>
        <w:br/>
      </w:r>
      <w:r w:rsidRPr="007F68C1">
        <w:rPr>
          <w:sz w:val="26"/>
          <w:szCs w:val="26"/>
        </w:rPr>
        <w:t xml:space="preserve">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комиссией по землепользованию и застройке городского округа "Город Архангельск" подготовлены рекомендации об отклонении </w:t>
      </w:r>
      <w:r>
        <w:rPr>
          <w:sz w:val="26"/>
          <w:szCs w:val="26"/>
        </w:rPr>
        <w:t xml:space="preserve">проекта </w:t>
      </w:r>
      <w:r w:rsidRPr="0053453E">
        <w:rPr>
          <w:sz w:val="26"/>
          <w:szCs w:val="26"/>
        </w:rPr>
        <w:t>внесения изменений в проект планировки центральной части муниципального образования "Город Архангельск"</w:t>
      </w:r>
      <w:proofErr w:type="gramEnd"/>
      <w:r w:rsidRPr="0053453E">
        <w:rPr>
          <w:sz w:val="26"/>
          <w:szCs w:val="26"/>
        </w:rPr>
        <w:t xml:space="preserve"> в границах элемента планировочной структуры: просп. Троицкий, ул. Попова, просп. Ломоносова, ул. Карла Маркса площадью 4,4375 га</w:t>
      </w:r>
      <w:r>
        <w:rPr>
          <w:sz w:val="26"/>
          <w:szCs w:val="26"/>
        </w:rPr>
        <w:t xml:space="preserve"> </w:t>
      </w:r>
      <w:r w:rsidRPr="007F68C1">
        <w:rPr>
          <w:sz w:val="26"/>
          <w:szCs w:val="26"/>
        </w:rPr>
        <w:t xml:space="preserve">и направлении на доработку.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544"/>
        <w:gridCol w:w="2835"/>
      </w:tblGrid>
      <w:tr w:rsidR="00856F86" w:rsidRPr="008A2FA1" w:rsidTr="00856F86">
        <w:trPr>
          <w:trHeight w:val="30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86" w:rsidRPr="008A2FA1" w:rsidRDefault="00856F86" w:rsidP="00985733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sz w:val="26"/>
                <w:szCs w:val="26"/>
              </w:rPr>
            </w:pPr>
            <w:r w:rsidRPr="008A2FA1">
              <w:rPr>
                <w:sz w:val="26"/>
                <w:szCs w:val="26"/>
              </w:rPr>
              <w:t>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86" w:rsidRPr="008A2FA1" w:rsidRDefault="00856F86" w:rsidP="00985733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sz w:val="26"/>
                <w:szCs w:val="26"/>
              </w:rPr>
            </w:pPr>
            <w:r w:rsidRPr="008A2FA1">
              <w:rPr>
                <w:sz w:val="26"/>
                <w:szCs w:val="26"/>
              </w:rPr>
              <w:t>против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86" w:rsidRPr="008A2FA1" w:rsidRDefault="00856F86" w:rsidP="00985733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sz w:val="26"/>
                <w:szCs w:val="26"/>
              </w:rPr>
            </w:pPr>
            <w:r w:rsidRPr="008A2FA1">
              <w:rPr>
                <w:sz w:val="26"/>
                <w:szCs w:val="26"/>
              </w:rPr>
              <w:t>воздержались</w:t>
            </w:r>
          </w:p>
        </w:tc>
      </w:tr>
      <w:tr w:rsidR="00856F86" w:rsidRPr="007F68C1" w:rsidTr="00856F86">
        <w:trPr>
          <w:trHeight w:val="24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86" w:rsidRPr="008A2FA1" w:rsidRDefault="00856F86" w:rsidP="00985733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sz w:val="26"/>
                <w:szCs w:val="26"/>
              </w:rPr>
            </w:pPr>
            <w:r w:rsidRPr="008A2FA1">
              <w:rPr>
                <w:sz w:val="26"/>
                <w:szCs w:val="26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86" w:rsidRPr="008A2FA1" w:rsidRDefault="00856F86" w:rsidP="00985733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sz w:val="26"/>
                <w:szCs w:val="26"/>
              </w:rPr>
            </w:pPr>
            <w:r w:rsidRPr="008A2FA1">
              <w:rPr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86" w:rsidRPr="008A2FA1" w:rsidRDefault="00856F86" w:rsidP="00985733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856F86" w:rsidRPr="007F68C1" w:rsidRDefault="00856F86" w:rsidP="00856F86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Рекомендовать отклонить проект </w:t>
      </w:r>
      <w:r w:rsidRPr="000901B6">
        <w:rPr>
          <w:bCs/>
          <w:sz w:val="26"/>
          <w:szCs w:val="26"/>
        </w:rPr>
        <w:t>внесения изменений в проект планировки центральной части муниципального образования "Город Архангельск" в границах элемента планировочной структуры: просп. Троицкий, ул. Попова, просп. Ломоносова, ул. Карла Маркса площадью 4,4375 га</w:t>
      </w:r>
      <w:r w:rsidRPr="007F68C1">
        <w:rPr>
          <w:bCs/>
          <w:sz w:val="26"/>
          <w:szCs w:val="26"/>
        </w:rPr>
        <w:t>, и направ</w:t>
      </w:r>
      <w:r>
        <w:rPr>
          <w:bCs/>
          <w:sz w:val="26"/>
          <w:szCs w:val="26"/>
        </w:rPr>
        <w:t>ить</w:t>
      </w:r>
      <w:r w:rsidRPr="007F68C1">
        <w:rPr>
          <w:bCs/>
          <w:sz w:val="26"/>
          <w:szCs w:val="26"/>
        </w:rPr>
        <w:t xml:space="preserve"> на доработку.</w:t>
      </w:r>
    </w:p>
    <w:p w:rsidR="00856F86" w:rsidRDefault="00856F86" w:rsidP="00856F86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</w:p>
    <w:p w:rsidR="00856F86" w:rsidRPr="007F68C1" w:rsidRDefault="00856F86" w:rsidP="00856F86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856F86" w:rsidRPr="007F68C1" w:rsidTr="00985733">
        <w:tc>
          <w:tcPr>
            <w:tcW w:w="6345" w:type="dxa"/>
          </w:tcPr>
          <w:p w:rsidR="00856F86" w:rsidRPr="007F68C1" w:rsidRDefault="00856F86" w:rsidP="00985733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856F86" w:rsidRPr="007F68C1" w:rsidRDefault="00856F86" w:rsidP="00856F86">
            <w:pPr>
              <w:keepNext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</w:t>
            </w:r>
            <w:r w:rsidRPr="007F68C1">
              <w:rPr>
                <w:sz w:val="26"/>
                <w:szCs w:val="26"/>
              </w:rPr>
              <w:t>.В. Писаренко</w:t>
            </w:r>
          </w:p>
        </w:tc>
      </w:tr>
    </w:tbl>
    <w:p w:rsidR="00BC2BE4" w:rsidRDefault="00BC2BE4"/>
    <w:sectPr w:rsidR="00BC2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F86"/>
    <w:rsid w:val="001D51D1"/>
    <w:rsid w:val="00205C30"/>
    <w:rsid w:val="005A6E1C"/>
    <w:rsid w:val="007154D5"/>
    <w:rsid w:val="00856F86"/>
    <w:rsid w:val="00901812"/>
    <w:rsid w:val="00B63664"/>
    <w:rsid w:val="00BC2BE4"/>
    <w:rsid w:val="00E0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51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1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51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1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7</cp:revision>
  <cp:lastPrinted>2024-07-24T06:04:00Z</cp:lastPrinted>
  <dcterms:created xsi:type="dcterms:W3CDTF">2024-07-23T13:18:00Z</dcterms:created>
  <dcterms:modified xsi:type="dcterms:W3CDTF">2024-07-24T06:04:00Z</dcterms:modified>
</cp:coreProperties>
</file>