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30" w:rsidRDefault="00FE1730" w:rsidP="00FE17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FE1730" w:rsidRDefault="00FE1730" w:rsidP="00FE17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E1730" w:rsidRDefault="00FE1730" w:rsidP="00FE1730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проекту </w:t>
      </w:r>
      <w:r w:rsidRPr="00B2238D">
        <w:rPr>
          <w:color w:val="000000"/>
          <w:sz w:val="26"/>
          <w:szCs w:val="26"/>
          <w:lang w:eastAsia="en-US"/>
        </w:rPr>
        <w:t>межевания территории городского округа "Город Архангельск" в границах элемента планировочной структуры: просп. Обводный канал, просп. Дзержинского, ул. Гагарина, площадью 32,9744 га</w:t>
      </w:r>
      <w:r>
        <w:rPr>
          <w:color w:val="000000"/>
          <w:sz w:val="26"/>
          <w:szCs w:val="26"/>
          <w:lang w:eastAsia="en-US"/>
        </w:rPr>
        <w:t>.</w:t>
      </w:r>
    </w:p>
    <w:p w:rsidR="00FE1730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FE1730" w:rsidRPr="00AC7799" w:rsidRDefault="00FE1730" w:rsidP="00FE1730">
      <w:pPr>
        <w:ind w:firstLine="70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eastAsia="en-US"/>
        </w:rPr>
        <w:t>П</w:t>
      </w:r>
      <w:r w:rsidRPr="00EC76D5">
        <w:rPr>
          <w:color w:val="000000"/>
          <w:sz w:val="26"/>
          <w:szCs w:val="26"/>
          <w:lang w:eastAsia="en-US"/>
        </w:rPr>
        <w:t xml:space="preserve">роект </w:t>
      </w:r>
      <w:r w:rsidRPr="00B2238D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просп. Обводный канал, просп. Дзержинского, </w:t>
      </w:r>
      <w:r>
        <w:rPr>
          <w:color w:val="000000"/>
          <w:sz w:val="26"/>
          <w:szCs w:val="26"/>
          <w:lang w:eastAsia="en-US"/>
        </w:rPr>
        <w:br/>
      </w:r>
      <w:r w:rsidRPr="00B2238D">
        <w:rPr>
          <w:color w:val="000000"/>
          <w:sz w:val="26"/>
          <w:szCs w:val="26"/>
          <w:lang w:eastAsia="en-US"/>
        </w:rPr>
        <w:t>ул. Гагарина, площадью 32,9744 га</w:t>
      </w:r>
      <w:r w:rsidRPr="00AC7799">
        <w:rPr>
          <w:sz w:val="26"/>
          <w:szCs w:val="26"/>
        </w:rPr>
        <w:t xml:space="preserve"> представлен:</w:t>
      </w:r>
      <w:proofErr w:type="gramEnd"/>
    </w:p>
    <w:p w:rsidR="00FE1730" w:rsidRPr="000E5811" w:rsidRDefault="00FE1730" w:rsidP="00FE1730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sz w:val="26"/>
            <w:szCs w:val="26"/>
          </w:rPr>
          <w:t>https://www.arhcity.ru/?page=3031/0</w:t>
        </w:r>
      </w:hyperlink>
      <w:r>
        <w:rPr>
          <w:sz w:val="26"/>
          <w:szCs w:val="26"/>
        </w:rPr>
        <w:t>.</w:t>
      </w:r>
    </w:p>
    <w:p w:rsidR="00FE1730" w:rsidRPr="00AC7799" w:rsidRDefault="00FE1730" w:rsidP="00FE1730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FE1730" w:rsidRPr="00AC7799" w:rsidRDefault="00FE1730" w:rsidP="00FE1730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FE1730" w:rsidRPr="00AC7799" w:rsidRDefault="00FE1730" w:rsidP="00FE1730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E1730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0" w:rsidRPr="00AC7799" w:rsidRDefault="00FE1730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0" w:rsidRPr="00AC7799" w:rsidRDefault="00FE1730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0" w:rsidRPr="00AC7799" w:rsidRDefault="00FE1730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FE1730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0" w:rsidRPr="00AC7799" w:rsidRDefault="00FE1730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30" w:rsidRDefault="00FE1730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FE1730" w:rsidRPr="00AC7799" w:rsidRDefault="00FE1730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30" w:rsidRPr="00AC7799" w:rsidRDefault="00FE1730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E1730" w:rsidRPr="00AC7799" w:rsidRDefault="00FE1730" w:rsidP="00FE173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FE1730" w:rsidRPr="00AC7799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FE1730" w:rsidRPr="00C14032" w:rsidRDefault="00FE1730" w:rsidP="00FE1730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sz w:val="26"/>
            <w:szCs w:val="26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2950"/>
    <w:rsid w:val="00612B89"/>
    <w:rsid w:val="00AB31E5"/>
    <w:rsid w:val="00AE5001"/>
    <w:rsid w:val="00C1766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2023-12-22T09:53:00Z</dcterms:created>
  <dcterms:modified xsi:type="dcterms:W3CDTF">2023-12-22T09:54:00Z</dcterms:modified>
</cp:coreProperties>
</file>