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A3" w:rsidRPr="006A6A3C" w:rsidRDefault="00791CA3" w:rsidP="00791CA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Приложение</w:t>
      </w:r>
    </w:p>
    <w:p w:rsidR="00791CA3" w:rsidRPr="006A6A3C" w:rsidRDefault="00791CA3" w:rsidP="00791CA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791CA3" w:rsidRPr="006A6A3C" w:rsidRDefault="00791CA3" w:rsidP="00791CA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УТВЕРЖДЕНЫ</w:t>
      </w:r>
    </w:p>
    <w:p w:rsidR="00791CA3" w:rsidRPr="006A6A3C" w:rsidRDefault="00791CA3" w:rsidP="00791CA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решением Архангельской городской Думы </w:t>
      </w:r>
    </w:p>
    <w:p w:rsidR="00564B8B" w:rsidRDefault="00564B8B" w:rsidP="006B0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P24"/>
      <w:bookmarkEnd w:id="0"/>
    </w:p>
    <w:p w:rsidR="004A621A" w:rsidRPr="006A6A3C" w:rsidRDefault="004A621A" w:rsidP="006B0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:rsidR="003A3F2F" w:rsidRPr="006A6A3C" w:rsidRDefault="005A37B0" w:rsidP="006B0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6A3C">
        <w:rPr>
          <w:rFonts w:ascii="Times New Roman" w:eastAsia="Calibri" w:hAnsi="Times New Roman" w:cs="Times New Roman"/>
          <w:b/>
          <w:bCs/>
          <w:sz w:val="28"/>
          <w:szCs w:val="28"/>
        </w:rPr>
        <w:t>МЕСТНЫЕ НОРМАТИВЫ</w:t>
      </w:r>
      <w:r w:rsidR="00D5504C" w:rsidRPr="006A6A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A6A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ГРАДОСТРОИТЕЛЬНОГО ПРОЕКТИРОВАНИЯ </w:t>
      </w:r>
      <w:r w:rsidR="00FD122A" w:rsidRPr="006A6A3C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ГОРОДСКОГО ОКРУГА</w:t>
      </w:r>
      <w:r w:rsidR="003A3F2F" w:rsidRPr="006A6A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A37B0" w:rsidRPr="006A6A3C" w:rsidRDefault="00887CAF" w:rsidP="006B0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6A3C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A3F2F" w:rsidRPr="006A6A3C">
        <w:rPr>
          <w:rFonts w:ascii="Times New Roman" w:eastAsia="Calibri" w:hAnsi="Times New Roman" w:cs="Times New Roman"/>
          <w:b/>
          <w:bCs/>
          <w:sz w:val="28"/>
          <w:szCs w:val="28"/>
        </w:rPr>
        <w:t>ГОРОД АРХАНГЕЛЬСК</w:t>
      </w:r>
      <w:r w:rsidRPr="006A6A3C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5A37B0" w:rsidRPr="006A6A3C" w:rsidRDefault="005A37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Раздел I</w:t>
      </w:r>
    </w:p>
    <w:p w:rsidR="005A37B0" w:rsidRPr="006A6A3C" w:rsidRDefault="005A37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ОСНОВНАЯ ЧАСТЬ. РАСЧ</w:t>
      </w:r>
      <w:r w:rsidR="00565EAA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ТНЫЕ ПОКАЗАТЕЛИ. ПРАВИЛА И ОБЛАСТЬ</w:t>
      </w:r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ПРИМЕНЕНИЯ РАСЧ</w:t>
      </w:r>
      <w:r w:rsidR="00565EAA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ТНЫХ ПОКАЗАТЕЛЕЙ</w:t>
      </w:r>
    </w:p>
    <w:p w:rsidR="005A37B0" w:rsidRPr="006A6A3C" w:rsidRDefault="005A37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90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В соответствии со статьей 29.2 Градостроительного кодекса Российской Федерации </w:t>
      </w:r>
      <w:r w:rsidR="005C5EF1" w:rsidRPr="006A6A3C">
        <w:rPr>
          <w:rFonts w:ascii="Times New Roman" w:hAnsi="Times New Roman" w:cs="Times New Roman"/>
          <w:sz w:val="28"/>
          <w:szCs w:val="28"/>
        </w:rPr>
        <w:t>м</w:t>
      </w:r>
      <w:r w:rsidRPr="006A6A3C">
        <w:rPr>
          <w:rFonts w:ascii="Times New Roman" w:hAnsi="Times New Roman" w:cs="Times New Roman"/>
          <w:sz w:val="28"/>
          <w:szCs w:val="28"/>
        </w:rPr>
        <w:t xml:space="preserve">естные нормативы градостроительного проектирования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701142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701142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61E0B" w:rsidRPr="006A6A3C">
        <w:rPr>
          <w:rFonts w:ascii="Times New Roman" w:hAnsi="Times New Roman" w:cs="Times New Roman"/>
          <w:sz w:val="28"/>
          <w:szCs w:val="28"/>
        </w:rPr>
        <w:t>н</w:t>
      </w:r>
      <w:r w:rsidR="006B0B4B" w:rsidRPr="006A6A3C">
        <w:rPr>
          <w:rFonts w:ascii="Times New Roman" w:hAnsi="Times New Roman" w:cs="Times New Roman"/>
          <w:sz w:val="28"/>
          <w:szCs w:val="28"/>
        </w:rPr>
        <w:t>ормативы</w:t>
      </w:r>
      <w:r w:rsidRPr="006A6A3C">
        <w:rPr>
          <w:rFonts w:ascii="Times New Roman" w:hAnsi="Times New Roman" w:cs="Times New Roman"/>
          <w:sz w:val="28"/>
          <w:szCs w:val="28"/>
        </w:rPr>
        <w:t>) содержат минимальные расч</w:t>
      </w:r>
      <w:r w:rsidR="00565EAA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тные показатели допустимого уровня обеспеченности объектами местного значения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701142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701142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 (в том числе объектами социального и коммунально-бытового назначения, объектами инженерной инфраструктуры, благоустройства территории) (далее - расч</w:t>
      </w:r>
      <w:r w:rsidR="002C0F7D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тные показатели).</w:t>
      </w:r>
    </w:p>
    <w:p w:rsidR="005A37B0" w:rsidRPr="006A6A3C" w:rsidRDefault="005A37B0" w:rsidP="00190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Минимальные расч</w:t>
      </w:r>
      <w:r w:rsidR="002C0F7D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тные показатели </w:t>
      </w:r>
      <w:r w:rsidR="005C5EF1" w:rsidRPr="006A6A3C">
        <w:rPr>
          <w:rFonts w:ascii="Times New Roman" w:hAnsi="Times New Roman" w:cs="Times New Roman"/>
          <w:sz w:val="28"/>
          <w:szCs w:val="28"/>
        </w:rPr>
        <w:t>при</w:t>
      </w:r>
      <w:r w:rsidR="00F61E0B" w:rsidRPr="006A6A3C">
        <w:rPr>
          <w:rFonts w:ascii="Times New Roman" w:hAnsi="Times New Roman" w:cs="Times New Roman"/>
          <w:sz w:val="28"/>
          <w:szCs w:val="28"/>
        </w:rPr>
        <w:t>меняются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7F565A" w:rsidRPr="006A6A3C">
        <w:rPr>
          <w:rFonts w:ascii="Times New Roman" w:hAnsi="Times New Roman" w:cs="Times New Roman"/>
          <w:sz w:val="28"/>
          <w:szCs w:val="28"/>
        </w:rPr>
        <w:t>на</w:t>
      </w:r>
      <w:r w:rsidRPr="006A6A3C">
        <w:rPr>
          <w:rFonts w:ascii="Times New Roman" w:hAnsi="Times New Roman" w:cs="Times New Roman"/>
          <w:sz w:val="28"/>
          <w:szCs w:val="28"/>
        </w:rPr>
        <w:t xml:space="preserve"> всей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701142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701142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1. ОБЩИЕ РАСЧ</w:t>
      </w:r>
      <w:r w:rsidR="002C0F7D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ТНЫЕ ПОКАЗАТЕЛИ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ПЛАНИРОВОЧНОЙ</w:t>
      </w:r>
      <w:proofErr w:type="gramEnd"/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ОРГАНИЗАЦИИ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701142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701142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</w:p>
    <w:p w:rsidR="005A37B0" w:rsidRPr="006A6A3C" w:rsidRDefault="005A37B0" w:rsidP="00190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90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1B11E4" w:rsidRPr="006A6A3C">
        <w:rPr>
          <w:rFonts w:ascii="Times New Roman" w:hAnsi="Times New Roman" w:cs="Times New Roman"/>
          <w:sz w:val="28"/>
          <w:szCs w:val="28"/>
        </w:rPr>
        <w:t>Нормативы пл</w:t>
      </w:r>
      <w:r w:rsidRPr="006A6A3C">
        <w:rPr>
          <w:rFonts w:ascii="Times New Roman" w:hAnsi="Times New Roman" w:cs="Times New Roman"/>
          <w:sz w:val="28"/>
          <w:szCs w:val="28"/>
        </w:rPr>
        <w:t>отност</w:t>
      </w:r>
      <w:r w:rsidR="001B11E4" w:rsidRPr="006A6A3C">
        <w:rPr>
          <w:rFonts w:ascii="Times New Roman" w:hAnsi="Times New Roman" w:cs="Times New Roman"/>
          <w:sz w:val="28"/>
          <w:szCs w:val="28"/>
        </w:rPr>
        <w:t>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насел</w:t>
      </w:r>
      <w:r w:rsidR="001B11E4" w:rsidRPr="006A6A3C">
        <w:rPr>
          <w:rFonts w:ascii="Times New Roman" w:hAnsi="Times New Roman" w:cs="Times New Roman"/>
          <w:sz w:val="28"/>
          <w:szCs w:val="28"/>
        </w:rPr>
        <w:t>ения территорий</w:t>
      </w:r>
    </w:p>
    <w:p w:rsidR="00BE7E61" w:rsidRPr="006A6A3C" w:rsidRDefault="00BE7E61" w:rsidP="00190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E61" w:rsidRPr="006A6A3C" w:rsidRDefault="00BE7E61" w:rsidP="0019051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b/>
          <w:sz w:val="28"/>
          <w:szCs w:val="28"/>
        </w:rPr>
        <w:t>1.</w:t>
      </w:r>
      <w:r w:rsidRPr="006A6A3C">
        <w:rPr>
          <w:rFonts w:ascii="Times New Roman" w:hAnsi="Times New Roman" w:cs="Times New Roman"/>
          <w:b/>
          <w:sz w:val="28"/>
          <w:szCs w:val="28"/>
        </w:rPr>
        <w:tab/>
        <w:t>При проектировании жилой зоны на территории городского округа "Город Архангельск" расчетную плотность населения жилого района, микрорайона принимать не менее  приведенной в таблице 1.</w:t>
      </w:r>
    </w:p>
    <w:p w:rsidR="00190519" w:rsidRPr="006A6A3C" w:rsidRDefault="00190519" w:rsidP="00190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2C0F7D">
      <w:pPr>
        <w:pStyle w:val="ConsPlusNormal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 1</w:t>
      </w:r>
      <w:r w:rsidR="002C0F7D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BF7563" w:rsidRPr="006A6A3C">
        <w:rPr>
          <w:rFonts w:ascii="Times New Roman" w:hAnsi="Times New Roman" w:cs="Times New Roman"/>
          <w:b/>
          <w:sz w:val="28"/>
          <w:szCs w:val="28"/>
        </w:rPr>
        <w:t>Минимальная п</w:t>
      </w:r>
      <w:r w:rsidR="001B11E4" w:rsidRPr="006A6A3C">
        <w:rPr>
          <w:rFonts w:ascii="Times New Roman" w:hAnsi="Times New Roman" w:cs="Times New Roman"/>
          <w:b/>
          <w:sz w:val="28"/>
          <w:szCs w:val="28"/>
        </w:rPr>
        <w:t xml:space="preserve">лотность населения на территории </w:t>
      </w:r>
      <w:r w:rsidR="004C1A9D" w:rsidRPr="006A6A3C">
        <w:rPr>
          <w:rFonts w:ascii="Times New Roman" w:hAnsi="Times New Roman" w:cs="Times New Roman"/>
          <w:b/>
          <w:sz w:val="28"/>
          <w:szCs w:val="28"/>
        </w:rPr>
        <w:t xml:space="preserve">жилого района, </w:t>
      </w:r>
      <w:r w:rsidR="001B11E4" w:rsidRPr="006A6A3C">
        <w:rPr>
          <w:rFonts w:ascii="Times New Roman" w:hAnsi="Times New Roman" w:cs="Times New Roman"/>
          <w:b/>
          <w:sz w:val="28"/>
          <w:szCs w:val="28"/>
        </w:rPr>
        <w:t xml:space="preserve">микрорайона </w:t>
      </w:r>
      <w:r w:rsidR="00263EA4" w:rsidRPr="006A6A3C">
        <w:rPr>
          <w:rFonts w:ascii="Times New Roman" w:hAnsi="Times New Roman" w:cs="Times New Roman"/>
          <w:b/>
          <w:sz w:val="28"/>
          <w:szCs w:val="28"/>
        </w:rPr>
        <w:t>(</w:t>
      </w:r>
      <w:r w:rsidR="001B11E4" w:rsidRPr="006A6A3C">
        <w:rPr>
          <w:rFonts w:ascii="Times New Roman" w:hAnsi="Times New Roman" w:cs="Times New Roman"/>
          <w:b/>
          <w:sz w:val="28"/>
          <w:szCs w:val="28"/>
        </w:rPr>
        <w:t>чел./</w:t>
      </w:r>
      <w:proofErr w:type="gramStart"/>
      <w:r w:rsidR="001B11E4" w:rsidRPr="006A6A3C">
        <w:rPr>
          <w:rFonts w:ascii="Times New Roman" w:hAnsi="Times New Roman" w:cs="Times New Roman"/>
          <w:b/>
          <w:sz w:val="28"/>
          <w:szCs w:val="28"/>
        </w:rPr>
        <w:t>га</w:t>
      </w:r>
      <w:proofErr w:type="gramEnd"/>
      <w:r w:rsidR="00263EA4" w:rsidRPr="006A6A3C">
        <w:rPr>
          <w:rFonts w:ascii="Times New Roman" w:hAnsi="Times New Roman" w:cs="Times New Roman"/>
          <w:b/>
          <w:sz w:val="28"/>
          <w:szCs w:val="28"/>
        </w:rPr>
        <w:t>)</w:t>
      </w:r>
      <w:r w:rsidR="001B11E4" w:rsidRPr="006A6A3C">
        <w:rPr>
          <w:rFonts w:ascii="Times New Roman" w:hAnsi="Times New Roman" w:cs="Times New Roman"/>
          <w:b/>
          <w:sz w:val="28"/>
          <w:szCs w:val="28"/>
        </w:rPr>
        <w:t xml:space="preserve"> по расч</w:t>
      </w:r>
      <w:r w:rsidR="002C0F7D" w:rsidRPr="006A6A3C">
        <w:rPr>
          <w:rFonts w:ascii="Times New Roman" w:hAnsi="Times New Roman" w:cs="Times New Roman"/>
          <w:b/>
          <w:sz w:val="28"/>
          <w:szCs w:val="28"/>
        </w:rPr>
        <w:t>ё</w:t>
      </w:r>
      <w:r w:rsidR="001B11E4" w:rsidRPr="006A6A3C">
        <w:rPr>
          <w:rFonts w:ascii="Times New Roman" w:hAnsi="Times New Roman" w:cs="Times New Roman"/>
          <w:b/>
          <w:sz w:val="28"/>
          <w:szCs w:val="28"/>
        </w:rPr>
        <w:t>тным периодам</w:t>
      </w:r>
    </w:p>
    <w:p w:rsidR="00BF7563" w:rsidRPr="006A6A3C" w:rsidRDefault="00BF7563" w:rsidP="002C0F7D">
      <w:pPr>
        <w:pStyle w:val="ConsPlusNormal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757"/>
        <w:gridCol w:w="1757"/>
        <w:gridCol w:w="1778"/>
        <w:gridCol w:w="1770"/>
      </w:tblGrid>
      <w:tr w:rsidR="006A6A3C" w:rsidRPr="006A6A3C" w:rsidTr="00D5504C">
        <w:tc>
          <w:tcPr>
            <w:tcW w:w="2802" w:type="dxa"/>
            <w:vMerge w:val="restart"/>
          </w:tcPr>
          <w:p w:rsidR="00190519" w:rsidRPr="006A6A3C" w:rsidRDefault="00190519" w:rsidP="00190519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Зона различной степени градостроительной ценности территории</w:t>
            </w:r>
          </w:p>
        </w:tc>
        <w:tc>
          <w:tcPr>
            <w:tcW w:w="7062" w:type="dxa"/>
            <w:gridSpan w:val="4"/>
          </w:tcPr>
          <w:p w:rsidR="00190519" w:rsidRPr="006A6A3C" w:rsidRDefault="00190519" w:rsidP="00263EA4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Плотность населения на территории </w:t>
            </w:r>
            <w:r w:rsidR="00263EA4"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чел./га</w:t>
            </w:r>
            <w:r w:rsidR="00263EA4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при показателях жилищной обеспеченности </w:t>
            </w:r>
            <w:r w:rsidR="00263EA4"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C0F7D" w:rsidRPr="006A6A3C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2C0F7D" w:rsidRPr="006A6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  <w:r w:rsidR="00263EA4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6A3C" w:rsidRPr="006A6A3C" w:rsidTr="00D5504C">
        <w:trPr>
          <w:trHeight w:val="289"/>
        </w:trPr>
        <w:tc>
          <w:tcPr>
            <w:tcW w:w="2802" w:type="dxa"/>
            <w:vMerge/>
          </w:tcPr>
          <w:p w:rsidR="00190519" w:rsidRPr="006A6A3C" w:rsidRDefault="00190519" w:rsidP="001B11E4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gridSpan w:val="2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жилого района</w:t>
            </w:r>
          </w:p>
        </w:tc>
        <w:tc>
          <w:tcPr>
            <w:tcW w:w="3548" w:type="dxa"/>
            <w:gridSpan w:val="2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микрорайона</w:t>
            </w:r>
          </w:p>
        </w:tc>
      </w:tr>
      <w:tr w:rsidR="006A6A3C" w:rsidRPr="006A6A3C" w:rsidTr="00D5504C">
        <w:trPr>
          <w:trHeight w:val="379"/>
        </w:trPr>
        <w:tc>
          <w:tcPr>
            <w:tcW w:w="2802" w:type="dxa"/>
            <w:vMerge/>
          </w:tcPr>
          <w:p w:rsidR="000E11CA" w:rsidRPr="006A6A3C" w:rsidRDefault="000E11CA" w:rsidP="001B11E4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0E11CA" w:rsidRPr="006A6A3C" w:rsidRDefault="000E11CA" w:rsidP="00BE7E61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E7E61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2C0F7D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757" w:type="dxa"/>
            <w:vAlign w:val="center"/>
          </w:tcPr>
          <w:p w:rsidR="000E11CA" w:rsidRPr="006A6A3C" w:rsidRDefault="000E11CA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C0F7D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78" w:type="dxa"/>
            <w:vAlign w:val="center"/>
          </w:tcPr>
          <w:p w:rsidR="000E11CA" w:rsidRPr="006A6A3C" w:rsidRDefault="000E11CA" w:rsidP="00BE7E61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E7E61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2C0F7D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770" w:type="dxa"/>
            <w:vAlign w:val="center"/>
          </w:tcPr>
          <w:p w:rsidR="000E11CA" w:rsidRPr="006A6A3C" w:rsidRDefault="000E11CA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C0F7D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A6A3C" w:rsidRPr="006A6A3C" w:rsidTr="00D5504C">
        <w:tc>
          <w:tcPr>
            <w:tcW w:w="2802" w:type="dxa"/>
          </w:tcPr>
          <w:p w:rsidR="00190519" w:rsidRPr="006A6A3C" w:rsidRDefault="00CB63FE" w:rsidP="003937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90519" w:rsidRPr="006A6A3C">
              <w:rPr>
                <w:rFonts w:ascii="Times New Roman" w:hAnsi="Times New Roman" w:cs="Times New Roman"/>
                <w:sz w:val="28"/>
                <w:szCs w:val="28"/>
              </w:rPr>
              <w:t>ысокая</w:t>
            </w:r>
          </w:p>
        </w:tc>
        <w:tc>
          <w:tcPr>
            <w:tcW w:w="1757" w:type="dxa"/>
          </w:tcPr>
          <w:p w:rsidR="00190519" w:rsidRPr="006A6A3C" w:rsidRDefault="00BE7E61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757" w:type="dxa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778" w:type="dxa"/>
          </w:tcPr>
          <w:p w:rsidR="00190519" w:rsidRPr="006A6A3C" w:rsidRDefault="00BE7E61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206</w:t>
            </w:r>
          </w:p>
        </w:tc>
        <w:tc>
          <w:tcPr>
            <w:tcW w:w="1770" w:type="dxa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6A6A3C" w:rsidRPr="006A6A3C" w:rsidTr="00D5504C">
        <w:tc>
          <w:tcPr>
            <w:tcW w:w="2802" w:type="dxa"/>
          </w:tcPr>
          <w:p w:rsidR="00190519" w:rsidRPr="006A6A3C" w:rsidRDefault="00CB63FE" w:rsidP="003937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0519" w:rsidRPr="006A6A3C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</w:p>
        </w:tc>
        <w:tc>
          <w:tcPr>
            <w:tcW w:w="1757" w:type="dxa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57" w:type="dxa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778" w:type="dxa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70" w:type="dxa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6A6A3C" w:rsidRPr="006A6A3C" w:rsidTr="00D5504C">
        <w:tc>
          <w:tcPr>
            <w:tcW w:w="2802" w:type="dxa"/>
          </w:tcPr>
          <w:p w:rsidR="00190519" w:rsidRPr="006A6A3C" w:rsidRDefault="00CB63FE" w:rsidP="003937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90519" w:rsidRPr="006A6A3C">
              <w:rPr>
                <w:rFonts w:ascii="Times New Roman" w:hAnsi="Times New Roman" w:cs="Times New Roman"/>
                <w:sz w:val="28"/>
                <w:szCs w:val="28"/>
              </w:rPr>
              <w:t>изкая</w:t>
            </w:r>
          </w:p>
        </w:tc>
        <w:tc>
          <w:tcPr>
            <w:tcW w:w="1757" w:type="dxa"/>
          </w:tcPr>
          <w:p w:rsidR="00190519" w:rsidRPr="006A6A3C" w:rsidRDefault="00BE7E61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1757" w:type="dxa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778" w:type="dxa"/>
          </w:tcPr>
          <w:p w:rsidR="00190519" w:rsidRPr="006A6A3C" w:rsidRDefault="00BE7E61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1770" w:type="dxa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</w:tbl>
    <w:p w:rsidR="00BE7E61" w:rsidRPr="006A6A3C" w:rsidRDefault="00BE7E61" w:rsidP="00BE7E61">
      <w:pPr>
        <w:pStyle w:val="ConsPlusNormal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b/>
          <w:sz w:val="28"/>
          <w:szCs w:val="28"/>
        </w:rPr>
        <w:lastRenderedPageBreak/>
        <w:t>Примечания:</w:t>
      </w:r>
    </w:p>
    <w:p w:rsidR="001B11E4" w:rsidRPr="006A6A3C" w:rsidRDefault="00BE7E61" w:rsidP="00BE7E61">
      <w:pPr>
        <w:pStyle w:val="ConsPlusNormal"/>
        <w:numPr>
          <w:ilvl w:val="0"/>
          <w:numId w:val="1"/>
        </w:numPr>
        <w:ind w:left="0" w:firstLine="36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b/>
          <w:sz w:val="28"/>
          <w:szCs w:val="28"/>
        </w:rPr>
        <w:t>Зоны различной степени градостроительной ценности территории и их границы определяются  с учетом кадастровой стоимости земельного участка, уровня обеспеченности  инженерной и транспортной инфраструктурами, объектами обслуживания, капиталовложений в инженерную подготовку территории, наличие  историко-культурных и архитектурно-ландшафтных ценностей.</w:t>
      </w:r>
    </w:p>
    <w:p w:rsidR="00BE7E61" w:rsidRPr="006A6A3C" w:rsidRDefault="00BE7E61" w:rsidP="00BE7E61">
      <w:pPr>
        <w:pStyle w:val="ConsPlusNormal"/>
        <w:ind w:left="1065"/>
        <w:outlineLvl w:val="4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90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2. Показатели в сфере жилищного обеспечения</w:t>
      </w:r>
    </w:p>
    <w:p w:rsidR="005A37B0" w:rsidRPr="006A6A3C" w:rsidRDefault="005A37B0" w:rsidP="00190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C84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 2</w:t>
      </w:r>
      <w:r w:rsidR="006178D4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0E11CA" w:rsidRPr="006A6A3C">
        <w:rPr>
          <w:rFonts w:ascii="Times New Roman" w:hAnsi="Times New Roman" w:cs="Times New Roman"/>
          <w:sz w:val="28"/>
          <w:szCs w:val="28"/>
        </w:rPr>
        <w:t xml:space="preserve">Норматив жилищной обеспеченности </w:t>
      </w:r>
      <w:r w:rsidR="00263EA4" w:rsidRPr="006A6A3C">
        <w:rPr>
          <w:rFonts w:ascii="Times New Roman" w:hAnsi="Times New Roman" w:cs="Times New Roman"/>
          <w:sz w:val="28"/>
          <w:szCs w:val="28"/>
        </w:rPr>
        <w:t>(</w:t>
      </w:r>
      <w:r w:rsidR="006178D4" w:rsidRPr="006A6A3C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6178D4" w:rsidRPr="006A6A3C">
        <w:rPr>
          <w:rFonts w:ascii="Times New Roman" w:hAnsi="Times New Roman" w:cs="Times New Roman"/>
          <w:sz w:val="28"/>
          <w:szCs w:val="28"/>
        </w:rPr>
        <w:t>.</w:t>
      </w:r>
      <w:r w:rsidR="000E11CA" w:rsidRPr="006A6A3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E11CA" w:rsidRPr="006A6A3C">
        <w:rPr>
          <w:rFonts w:ascii="Times New Roman" w:hAnsi="Times New Roman" w:cs="Times New Roman"/>
          <w:sz w:val="28"/>
          <w:szCs w:val="28"/>
        </w:rPr>
        <w:t>/чел.</w:t>
      </w:r>
      <w:r w:rsidR="00263EA4" w:rsidRPr="006A6A3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190"/>
        <w:gridCol w:w="3190"/>
      </w:tblGrid>
      <w:tr w:rsidR="006A6A3C" w:rsidRPr="006A6A3C" w:rsidTr="00D5504C">
        <w:tc>
          <w:tcPr>
            <w:tcW w:w="3510" w:type="dxa"/>
            <w:vMerge w:val="restart"/>
          </w:tcPr>
          <w:p w:rsidR="000E11CA" w:rsidRPr="006A6A3C" w:rsidRDefault="000E11CA" w:rsidP="00D5504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380" w:type="dxa"/>
            <w:gridSpan w:val="2"/>
          </w:tcPr>
          <w:p w:rsidR="000E11CA" w:rsidRPr="006A6A3C" w:rsidRDefault="000E11CA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Периоды</w:t>
            </w:r>
          </w:p>
        </w:tc>
      </w:tr>
      <w:tr w:rsidR="006A6A3C" w:rsidRPr="006A6A3C" w:rsidTr="00D5504C">
        <w:tc>
          <w:tcPr>
            <w:tcW w:w="3510" w:type="dxa"/>
            <w:vMerge/>
          </w:tcPr>
          <w:p w:rsidR="000E11CA" w:rsidRPr="006A6A3C" w:rsidRDefault="000E11CA" w:rsidP="00190519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E11CA" w:rsidRPr="006A6A3C" w:rsidRDefault="000E11CA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6178D4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</w:tcPr>
          <w:p w:rsidR="000E11CA" w:rsidRPr="006A6A3C" w:rsidRDefault="000E11CA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178D4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E11CA" w:rsidRPr="006A6A3C" w:rsidTr="00D5504C">
        <w:tc>
          <w:tcPr>
            <w:tcW w:w="3510" w:type="dxa"/>
          </w:tcPr>
          <w:p w:rsidR="000E11CA" w:rsidRPr="006A6A3C" w:rsidRDefault="000E11CA" w:rsidP="0039376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/>
                <w:sz w:val="28"/>
                <w:szCs w:val="28"/>
              </w:rPr>
              <w:t>Жилищная обеспеченност</w:t>
            </w:r>
            <w:r w:rsidR="00263EA4" w:rsidRPr="006A6A3C">
              <w:rPr>
                <w:rFonts w:ascii="Times New Roman" w:hAnsi="Times New Roman"/>
                <w:sz w:val="28"/>
                <w:szCs w:val="28"/>
              </w:rPr>
              <w:t>ь</w:t>
            </w:r>
            <w:r w:rsidRPr="006A6A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3EA4" w:rsidRPr="006A6A3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6178D4" w:rsidRPr="006A6A3C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="006178D4" w:rsidRPr="006A6A3C">
              <w:rPr>
                <w:rFonts w:ascii="Times New Roman" w:hAnsi="Times New Roman"/>
                <w:sz w:val="28"/>
                <w:szCs w:val="28"/>
              </w:rPr>
              <w:t>.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  <w:r w:rsidR="00263EA4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0" w:type="dxa"/>
            <w:vAlign w:val="center"/>
          </w:tcPr>
          <w:p w:rsidR="0034130A" w:rsidRPr="006A6A3C" w:rsidRDefault="006178D4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130A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</w:t>
            </w:r>
          </w:p>
          <w:p w:rsidR="000E11CA" w:rsidRPr="006A6A3C" w:rsidRDefault="0034130A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64B8B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требованиями свода правил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E57" w:rsidRPr="006A6A3C">
              <w:rPr>
                <w:rFonts w:ascii="Times New Roman" w:hAnsi="Times New Roman" w:cs="Times New Roman"/>
                <w:sz w:val="24"/>
                <w:szCs w:val="24"/>
              </w:rPr>
              <w:t>"Градостроительство. Планировка и застройка городских и сельских поселений. Актуализированная редакция СНиП 2.07.01-89*"</w:t>
            </w:r>
          </w:p>
        </w:tc>
        <w:tc>
          <w:tcPr>
            <w:tcW w:w="3190" w:type="dxa"/>
            <w:vAlign w:val="center"/>
          </w:tcPr>
          <w:p w:rsidR="00564B8B" w:rsidRPr="006A6A3C" w:rsidRDefault="00564B8B" w:rsidP="00564B8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564B8B" w:rsidRPr="006A6A3C" w:rsidRDefault="00564B8B" w:rsidP="00564B8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свода правил  </w:t>
            </w:r>
          </w:p>
          <w:p w:rsidR="000E11CA" w:rsidRPr="006A6A3C" w:rsidRDefault="00181E57" w:rsidP="00181E57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"Градостроительство. Планировка и застройка городских и сельских поселений. Актуализированная редакция СНиП 2.07.01-89*"</w:t>
            </w:r>
          </w:p>
        </w:tc>
      </w:tr>
    </w:tbl>
    <w:p w:rsidR="00791CA3" w:rsidRPr="006A6A3C" w:rsidRDefault="00791CA3" w:rsidP="00C84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C84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3. Расч</w:t>
      </w:r>
      <w:r w:rsidR="006178D4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тные показатели в отношении структурной организации и плотности жилых кварталов</w:t>
      </w:r>
    </w:p>
    <w:p w:rsidR="005A37B0" w:rsidRPr="006A6A3C" w:rsidRDefault="005A37B0" w:rsidP="00C84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C8443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 3</w:t>
      </w:r>
      <w:r w:rsidR="006178D4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272DF4" w:rsidRPr="006A6A3C">
        <w:rPr>
          <w:rFonts w:ascii="Times New Roman" w:hAnsi="Times New Roman" w:cs="Times New Roman"/>
          <w:b/>
          <w:sz w:val="28"/>
          <w:szCs w:val="28"/>
        </w:rPr>
        <w:t>Коэффициент плотности  застройки жилых зон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3118"/>
      </w:tblGrid>
      <w:tr w:rsidR="006A6A3C" w:rsidRPr="006A6A3C" w:rsidTr="00BE7E61">
        <w:tc>
          <w:tcPr>
            <w:tcW w:w="6663" w:type="dxa"/>
          </w:tcPr>
          <w:p w:rsidR="005A37B0" w:rsidRPr="006A6A3C" w:rsidRDefault="00BE7E61" w:rsidP="006178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Вид  жилого фонда по наименованию функциональных зон</w:t>
            </w:r>
          </w:p>
        </w:tc>
        <w:tc>
          <w:tcPr>
            <w:tcW w:w="3118" w:type="dxa"/>
          </w:tcPr>
          <w:p w:rsidR="005A37B0" w:rsidRPr="006A6A3C" w:rsidRDefault="00BE7E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Коэффициент плотности застройки</w:t>
            </w:r>
          </w:p>
        </w:tc>
      </w:tr>
      <w:tr w:rsidR="006A6A3C" w:rsidRPr="006A6A3C" w:rsidTr="00BE7E61">
        <w:tc>
          <w:tcPr>
            <w:tcW w:w="6663" w:type="dxa"/>
          </w:tcPr>
          <w:p w:rsidR="005A37B0" w:rsidRPr="006A6A3C" w:rsidRDefault="005A37B0" w:rsidP="00FE2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многоэтажная</w:t>
            </w:r>
          </w:p>
        </w:tc>
        <w:tc>
          <w:tcPr>
            <w:tcW w:w="3118" w:type="dxa"/>
          </w:tcPr>
          <w:p w:rsidR="005A37B0" w:rsidRPr="006A6A3C" w:rsidRDefault="00AC2BAD" w:rsidP="00AC2BAD">
            <w:pPr>
              <w:pStyle w:val="ConsPlusNormal"/>
              <w:tabs>
                <w:tab w:val="left" w:pos="1410"/>
                <w:tab w:val="center" w:pos="149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BE7E61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A6A3C" w:rsidRPr="006A6A3C" w:rsidTr="00BE7E61">
        <w:tc>
          <w:tcPr>
            <w:tcW w:w="6663" w:type="dxa"/>
          </w:tcPr>
          <w:p w:rsidR="005A37B0" w:rsidRPr="006A6A3C" w:rsidRDefault="005A37B0" w:rsidP="00FE2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среднеэтажная</w:t>
            </w:r>
            <w:proofErr w:type="spellEnd"/>
          </w:p>
        </w:tc>
        <w:tc>
          <w:tcPr>
            <w:tcW w:w="3118" w:type="dxa"/>
          </w:tcPr>
          <w:p w:rsidR="005A37B0" w:rsidRPr="006A6A3C" w:rsidRDefault="00BE7E61" w:rsidP="00FE22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1,7</w:t>
            </w:r>
          </w:p>
        </w:tc>
      </w:tr>
      <w:tr w:rsidR="005A37B0" w:rsidRPr="006A6A3C" w:rsidTr="00BE7E61">
        <w:tc>
          <w:tcPr>
            <w:tcW w:w="6663" w:type="dxa"/>
          </w:tcPr>
          <w:p w:rsidR="005A37B0" w:rsidRPr="006A6A3C" w:rsidRDefault="005A37B0" w:rsidP="00FE2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малоэтажная</w:t>
            </w:r>
          </w:p>
        </w:tc>
        <w:tc>
          <w:tcPr>
            <w:tcW w:w="3118" w:type="dxa"/>
          </w:tcPr>
          <w:p w:rsidR="005A37B0" w:rsidRPr="006A6A3C" w:rsidRDefault="00BE7E61" w:rsidP="00FE22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1,2</w:t>
            </w:r>
          </w:p>
        </w:tc>
      </w:tr>
    </w:tbl>
    <w:p w:rsidR="005A37B0" w:rsidRPr="006A6A3C" w:rsidRDefault="005A37B0" w:rsidP="009C63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2. РАСЧ</w:t>
      </w:r>
      <w:r w:rsidR="009C2FC2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ТНЫЕ ПОКАЗАТЕЛИ В СФЕРЕ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</w:p>
    <w:p w:rsidR="005A37B0" w:rsidRPr="006A6A3C" w:rsidRDefault="005A37B0" w:rsidP="005D7C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И КУЛЬТУРНО-БЫТОВОГО ОБЕСПЕЧЕНИЯ</w:t>
      </w:r>
    </w:p>
    <w:p w:rsidR="005A37B0" w:rsidRPr="006A6A3C" w:rsidRDefault="005A37B0" w:rsidP="009C63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3E4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84436" w:rsidRPr="006A6A3C">
        <w:rPr>
          <w:rFonts w:ascii="Times New Roman" w:hAnsi="Times New Roman" w:cs="Times New Roman"/>
          <w:sz w:val="28"/>
          <w:szCs w:val="28"/>
        </w:rPr>
        <w:t>4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DA2E47" w:rsidRPr="006A6A3C">
        <w:rPr>
          <w:rFonts w:ascii="Times New Roman" w:hAnsi="Times New Roman" w:cs="Times New Roman"/>
          <w:sz w:val="28"/>
          <w:szCs w:val="28"/>
        </w:rPr>
        <w:t>Расч</w:t>
      </w:r>
      <w:r w:rsidR="009C2FC2" w:rsidRPr="006A6A3C">
        <w:rPr>
          <w:rFonts w:ascii="Times New Roman" w:hAnsi="Times New Roman" w:cs="Times New Roman"/>
          <w:sz w:val="28"/>
          <w:szCs w:val="28"/>
        </w:rPr>
        <w:t>ё</w:t>
      </w:r>
      <w:r w:rsidR="00DA2E47" w:rsidRPr="006A6A3C">
        <w:rPr>
          <w:rFonts w:ascii="Times New Roman" w:hAnsi="Times New Roman" w:cs="Times New Roman"/>
          <w:sz w:val="28"/>
          <w:szCs w:val="28"/>
        </w:rPr>
        <w:t>тные показатели о</w:t>
      </w:r>
      <w:r w:rsidRPr="006A6A3C">
        <w:rPr>
          <w:rFonts w:ascii="Times New Roman" w:hAnsi="Times New Roman" w:cs="Times New Roman"/>
          <w:sz w:val="28"/>
          <w:szCs w:val="28"/>
        </w:rPr>
        <w:t>беспеченност</w:t>
      </w:r>
      <w:r w:rsidR="00DA2E47" w:rsidRPr="006A6A3C">
        <w:rPr>
          <w:rFonts w:ascii="Times New Roman" w:hAnsi="Times New Roman" w:cs="Times New Roman"/>
          <w:sz w:val="28"/>
          <w:szCs w:val="28"/>
        </w:rPr>
        <w:t>и</w:t>
      </w:r>
      <w:r w:rsidR="003E4805" w:rsidRPr="006A6A3C">
        <w:rPr>
          <w:rFonts w:ascii="Times New Roman" w:hAnsi="Times New Roman" w:cs="Times New Roman"/>
          <w:sz w:val="28"/>
          <w:szCs w:val="28"/>
        </w:rPr>
        <w:t xml:space="preserve"> образовательными учреждениями</w:t>
      </w:r>
    </w:p>
    <w:p w:rsidR="005A37B0" w:rsidRPr="006A6A3C" w:rsidRDefault="005A37B0" w:rsidP="003E4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C84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</w:t>
      </w:r>
      <w:r w:rsidR="003E4805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C84436" w:rsidRPr="006A6A3C">
        <w:rPr>
          <w:rFonts w:ascii="Times New Roman" w:hAnsi="Times New Roman" w:cs="Times New Roman"/>
          <w:sz w:val="28"/>
          <w:szCs w:val="28"/>
        </w:rPr>
        <w:t>4</w:t>
      </w:r>
      <w:r w:rsidR="009C2FC2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730AC6" w:rsidRPr="006A6A3C">
        <w:rPr>
          <w:rFonts w:ascii="Times New Roman" w:hAnsi="Times New Roman" w:cs="Times New Roman"/>
          <w:sz w:val="28"/>
          <w:szCs w:val="28"/>
        </w:rPr>
        <w:t>Нормы расч</w:t>
      </w:r>
      <w:r w:rsidR="009C2FC2" w:rsidRPr="006A6A3C">
        <w:rPr>
          <w:rFonts w:ascii="Times New Roman" w:hAnsi="Times New Roman" w:cs="Times New Roman"/>
          <w:sz w:val="28"/>
          <w:szCs w:val="28"/>
        </w:rPr>
        <w:t>ё</w:t>
      </w:r>
      <w:r w:rsidR="00730AC6" w:rsidRPr="006A6A3C">
        <w:rPr>
          <w:rFonts w:ascii="Times New Roman" w:hAnsi="Times New Roman" w:cs="Times New Roman"/>
          <w:sz w:val="28"/>
          <w:szCs w:val="28"/>
        </w:rPr>
        <w:t xml:space="preserve">та образовательных учреждений 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246"/>
        <w:gridCol w:w="2014"/>
        <w:gridCol w:w="2835"/>
      </w:tblGrid>
      <w:tr w:rsidR="006A6A3C" w:rsidRPr="006A6A3C" w:rsidTr="00D5504C">
        <w:tc>
          <w:tcPr>
            <w:tcW w:w="2127" w:type="dxa"/>
          </w:tcPr>
          <w:p w:rsidR="005A37B0" w:rsidRPr="006A6A3C" w:rsidRDefault="005A37B0" w:rsidP="00D550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Объекты </w:t>
            </w:r>
          </w:p>
        </w:tc>
        <w:tc>
          <w:tcPr>
            <w:tcW w:w="1559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46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пока</w:t>
            </w:r>
            <w:r w:rsidR="00730AC6" w:rsidRPr="006A6A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зателя</w:t>
            </w:r>
            <w:proofErr w:type="spellEnd"/>
            <w:proofErr w:type="gramEnd"/>
          </w:p>
        </w:tc>
        <w:tc>
          <w:tcPr>
            <w:tcW w:w="201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="00263EA4" w:rsidRPr="006A6A3C"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</w:p>
          <w:p w:rsidR="005A37B0" w:rsidRPr="006A6A3C" w:rsidRDefault="00263EA4" w:rsidP="009C2F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C2FC2" w:rsidRPr="006A6A3C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9C2FC2" w:rsidRPr="006A6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/единица измерения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Примечание</w:t>
            </w:r>
          </w:p>
        </w:tc>
      </w:tr>
      <w:tr w:rsidR="006A6A3C" w:rsidRPr="006A6A3C" w:rsidTr="00D5504C">
        <w:tc>
          <w:tcPr>
            <w:tcW w:w="2127" w:type="dxa"/>
          </w:tcPr>
          <w:p w:rsidR="005A37B0" w:rsidRPr="00C4633B" w:rsidRDefault="005A37B0" w:rsidP="003937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46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</w:t>
            </w:r>
            <w:proofErr w:type="spellEnd"/>
            <w:r w:rsidR="00730AC6" w:rsidRPr="00C46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633B">
              <w:rPr>
                <w:rFonts w:ascii="Times New Roman" w:hAnsi="Times New Roman" w:cs="Times New Roman"/>
                <w:sz w:val="28"/>
                <w:szCs w:val="28"/>
              </w:rPr>
              <w:t>тельн</w:t>
            </w:r>
            <w:r w:rsidR="00730AC6" w:rsidRPr="00C4633B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gramEnd"/>
            <w:r w:rsidRPr="00C4633B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730AC6" w:rsidRPr="00C463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559" w:type="dxa"/>
          </w:tcPr>
          <w:p w:rsidR="005A37B0" w:rsidRPr="00C4633B" w:rsidRDefault="00DA2E47" w:rsidP="00DA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>мест на 1 тыс. чел.</w:t>
            </w:r>
          </w:p>
        </w:tc>
        <w:tc>
          <w:tcPr>
            <w:tcW w:w="1246" w:type="dxa"/>
          </w:tcPr>
          <w:p w:rsidR="005A37B0" w:rsidRPr="00C4633B" w:rsidRDefault="00D139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3B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014" w:type="dxa"/>
          </w:tcPr>
          <w:p w:rsidR="005A37B0" w:rsidRPr="00C4633B" w:rsidRDefault="00D42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37B0" w:rsidRPr="00C4633B">
              <w:rPr>
                <w:rFonts w:ascii="Times New Roman" w:hAnsi="Times New Roman" w:cs="Times New Roman"/>
                <w:sz w:val="24"/>
                <w:szCs w:val="24"/>
              </w:rPr>
              <w:t>ри вместимости учреждения:</w:t>
            </w:r>
          </w:p>
          <w:p w:rsidR="005A37B0" w:rsidRPr="00C4633B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- до 400 - 50 </w:t>
            </w:r>
            <w:r w:rsidR="009C2FC2" w:rsidRPr="00C4633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9C2FC2" w:rsidRPr="00C4633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9C2FC2"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>на 1 учащегося</w:t>
            </w:r>
            <w:r w:rsidR="009C2FC2" w:rsidRPr="00C46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37B0" w:rsidRPr="00C4633B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1E57"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400 до 500 - 60 </w:t>
            </w:r>
            <w:r w:rsidR="005A4EE5" w:rsidRPr="00C4633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5A4EE5" w:rsidRPr="00C4633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A4EE5"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>на 1 учащегося</w:t>
            </w:r>
            <w:r w:rsidR="005A4EE5" w:rsidRPr="00C46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37B0" w:rsidRPr="00C4633B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1E57"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500 до 600 - 50 </w:t>
            </w:r>
            <w:r w:rsidR="005A4EE5" w:rsidRPr="00C4633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5A4EE5" w:rsidRPr="00C4633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A4EE5"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>на 1 учащегося</w:t>
            </w:r>
            <w:r w:rsidR="005A4EE5" w:rsidRPr="00C46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37B0" w:rsidRPr="00C4633B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1E57"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600 до 800 - 40 </w:t>
            </w:r>
            <w:r w:rsidR="005A4EE5" w:rsidRPr="00C4633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5A4EE5" w:rsidRPr="00C4633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A4EE5"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>на 1 учащегося</w:t>
            </w:r>
            <w:r w:rsidR="005A4EE5" w:rsidRPr="00C46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37B0" w:rsidRPr="00C4633B" w:rsidRDefault="005A37B0" w:rsidP="005A4E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1E57"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800 до 1100 - 33 </w:t>
            </w:r>
            <w:r w:rsidR="005A4EE5" w:rsidRPr="00C4633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5A4EE5" w:rsidRPr="00C4633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A4EE5"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>на 1 учащегося</w:t>
            </w:r>
          </w:p>
        </w:tc>
        <w:tc>
          <w:tcPr>
            <w:tcW w:w="2835" w:type="dxa"/>
          </w:tcPr>
          <w:p w:rsidR="005A37B0" w:rsidRPr="00E21C72" w:rsidRDefault="000D42C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5A37B0" w:rsidRPr="00E21C72">
              <w:rPr>
                <w:rFonts w:ascii="Times New Roman" w:hAnsi="Times New Roman" w:cs="Times New Roman"/>
                <w:b/>
                <w:sz w:val="24"/>
                <w:szCs w:val="24"/>
              </w:rPr>
              <w:t>ормируемый радиус обслуживания:</w:t>
            </w:r>
          </w:p>
          <w:p w:rsidR="005A37B0" w:rsidRPr="00E21C72" w:rsidRDefault="005A37B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 w:cs="Times New Roman"/>
                <w:b/>
                <w:sz w:val="24"/>
                <w:szCs w:val="24"/>
              </w:rPr>
              <w:t>- 500 м</w:t>
            </w:r>
            <w:r w:rsidR="0075361C" w:rsidRPr="00E21C72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5A37B0" w:rsidRPr="00E21C72" w:rsidRDefault="00C463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 w:cs="Times New Roman"/>
                <w:b/>
                <w:sz w:val="24"/>
                <w:szCs w:val="24"/>
              </w:rPr>
              <w:t>- 800 м</w:t>
            </w:r>
            <w:r w:rsidR="0075361C" w:rsidRPr="00E21C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21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условиях стесненной городской застройки и труднодоступной местности.</w:t>
            </w:r>
          </w:p>
          <w:p w:rsidR="005A37B0" w:rsidRPr="00C4633B" w:rsidRDefault="00C4633B" w:rsidP="003E480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1C72">
              <w:rPr>
                <w:rFonts w:ascii="Times New Roman" w:hAnsi="Times New Roman" w:cs="Times New Roman"/>
                <w:b/>
                <w:sz w:val="24"/>
                <w:szCs w:val="24"/>
              </w:rPr>
              <w:t>Указанный радиус обслуживания не распространяется на специализированные и оздоровительные дошкольные организации, а также на специальные дошкольные образовательные организации общего типа и общеобразовательные организации (языковые, математические, спортивные и т.п.). Указанный радиус обслуживания может быть уменьшен с учетом обеспечения требований СП 2.4.3648.</w:t>
            </w:r>
          </w:p>
        </w:tc>
      </w:tr>
      <w:tr w:rsidR="006A6A3C" w:rsidRPr="006A6A3C" w:rsidTr="00D5504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5" w:rsidRPr="00C4633B" w:rsidRDefault="00192685" w:rsidP="003937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3B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</w:t>
            </w:r>
            <w:proofErr w:type="spellStart"/>
            <w:proofErr w:type="gramStart"/>
            <w:r w:rsidRPr="00C4633B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 w:rsidR="0031157E" w:rsidRPr="00C46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633B">
              <w:rPr>
                <w:rFonts w:ascii="Times New Roman" w:hAnsi="Times New Roman" w:cs="Times New Roman"/>
                <w:sz w:val="28"/>
                <w:szCs w:val="28"/>
              </w:rPr>
              <w:t>тельные</w:t>
            </w:r>
            <w:proofErr w:type="gramEnd"/>
            <w:r w:rsidRPr="00C4633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5" w:rsidRPr="00C4633B" w:rsidRDefault="00DA2E47" w:rsidP="00DA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92685" w:rsidRPr="00C4633B">
              <w:rPr>
                <w:rFonts w:ascii="Times New Roman" w:hAnsi="Times New Roman" w:cs="Times New Roman"/>
                <w:sz w:val="24"/>
                <w:szCs w:val="24"/>
              </w:rPr>
              <w:t>ест на 1</w:t>
            </w: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 тыс. чел.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5" w:rsidRPr="00C4633B" w:rsidRDefault="00192685" w:rsidP="003115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3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157E" w:rsidRPr="00C463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63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7E" w:rsidRPr="00C4633B" w:rsidRDefault="000D42C2" w:rsidP="003115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1157E" w:rsidRPr="00C4633B">
              <w:rPr>
                <w:rFonts w:ascii="Times New Roman" w:hAnsi="Times New Roman" w:cs="Times New Roman"/>
                <w:sz w:val="24"/>
                <w:szCs w:val="24"/>
              </w:rPr>
              <w:t>ри вместимости учреждения:</w:t>
            </w:r>
          </w:p>
          <w:p w:rsidR="00192685" w:rsidRPr="00C4633B" w:rsidRDefault="00263EA4" w:rsidP="00263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>до 100 мест – 40</w:t>
            </w:r>
            <w:r w:rsidR="00181E57"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181E57" w:rsidRPr="00C4633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181E57"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 на 1 место</w:t>
            </w: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1157E"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>ыше</w:t>
            </w:r>
            <w:r w:rsidR="0031157E"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r w:rsidR="00181E57" w:rsidRPr="00C463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1157E"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 35; в комплексе яслей-садов св</w:t>
            </w:r>
            <w:r w:rsidRPr="00C4633B">
              <w:rPr>
                <w:rFonts w:ascii="Times New Roman" w:hAnsi="Times New Roman" w:cs="Times New Roman"/>
                <w:sz w:val="24"/>
                <w:szCs w:val="24"/>
              </w:rPr>
              <w:t>ыше</w:t>
            </w:r>
            <w:r w:rsidR="0031157E" w:rsidRPr="00C4633B">
              <w:rPr>
                <w:rFonts w:ascii="Times New Roman" w:hAnsi="Times New Roman" w:cs="Times New Roman"/>
                <w:sz w:val="24"/>
                <w:szCs w:val="24"/>
              </w:rPr>
              <w:t xml:space="preserve"> 500 мест - 30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3B" w:rsidRPr="00E21C72" w:rsidRDefault="00C4633B" w:rsidP="00C463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 w:cs="Times New Roman"/>
                <w:b/>
                <w:sz w:val="24"/>
                <w:szCs w:val="24"/>
              </w:rPr>
              <w:t>нормируемый радиус обслуживания:</w:t>
            </w:r>
          </w:p>
          <w:p w:rsidR="00C4633B" w:rsidRPr="00E21C72" w:rsidRDefault="00C4633B" w:rsidP="00C463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 w:cs="Times New Roman"/>
                <w:b/>
                <w:sz w:val="24"/>
                <w:szCs w:val="24"/>
              </w:rPr>
              <w:t>- 500 м;</w:t>
            </w:r>
          </w:p>
          <w:p w:rsidR="00C4633B" w:rsidRPr="00E21C72" w:rsidRDefault="00C4633B" w:rsidP="00C463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 w:cs="Times New Roman"/>
                <w:b/>
                <w:sz w:val="24"/>
                <w:szCs w:val="24"/>
              </w:rPr>
              <w:t>- 800 м. в условиях стесненной городской застройки и труднодоступной местности.</w:t>
            </w:r>
          </w:p>
          <w:p w:rsidR="00192685" w:rsidRPr="00C4633B" w:rsidRDefault="00C4633B" w:rsidP="00C4633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1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Указанный радиус обслуживания не распространяется на специализированные и оздоровительные дошкольные организации, а также на специальные дошкольные образовательные организации общего </w:t>
            </w:r>
            <w:r w:rsidRPr="00E21C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типа и общеобразовательные организации (языковые, математические, спортивные и т.п.). Указанный радиус обслуживания может быть уменьшен с учетом обеспечения требований СП 2.4.3648.</w:t>
            </w:r>
          </w:p>
        </w:tc>
      </w:tr>
    </w:tbl>
    <w:p w:rsidR="00192685" w:rsidRPr="006A6A3C" w:rsidRDefault="00192685" w:rsidP="00192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lastRenderedPageBreak/>
        <w:t>Примечани</w:t>
      </w:r>
      <w:r w:rsidR="0041437D" w:rsidRPr="006A6A3C">
        <w:rPr>
          <w:rFonts w:ascii="Times New Roman" w:eastAsia="Calibri" w:hAnsi="Times New Roman" w:cs="Times New Roman"/>
          <w:sz w:val="24"/>
          <w:szCs w:val="24"/>
        </w:rPr>
        <w:t>я</w:t>
      </w:r>
      <w:r w:rsidRPr="006A6A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37B0" w:rsidRPr="006A6A3C" w:rsidRDefault="009C635F" w:rsidP="00192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 xml:space="preserve">Размеры земельных участков </w:t>
      </w:r>
      <w:r w:rsidRPr="006A6A3C">
        <w:rPr>
          <w:rFonts w:ascii="Times New Roman" w:eastAsia="Calibri" w:hAnsi="Times New Roman" w:cs="Times New Roman"/>
          <w:sz w:val="24"/>
          <w:szCs w:val="24"/>
        </w:rPr>
        <w:t>образовательных учреждений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3EA4" w:rsidRPr="006A6A3C">
        <w:rPr>
          <w:rFonts w:ascii="Times New Roman" w:eastAsia="Calibri" w:hAnsi="Times New Roman" w:cs="Times New Roman"/>
          <w:sz w:val="24"/>
          <w:szCs w:val="24"/>
        </w:rPr>
        <w:t xml:space="preserve">в условиях реконструкции 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 xml:space="preserve">могут быть уменьшены на </w:t>
      </w:r>
      <w:r w:rsidR="004D092A" w:rsidRPr="006A6A3C">
        <w:rPr>
          <w:rFonts w:ascii="Times New Roman" w:eastAsia="Calibri" w:hAnsi="Times New Roman" w:cs="Times New Roman"/>
          <w:sz w:val="24"/>
          <w:szCs w:val="24"/>
        </w:rPr>
        <w:t>20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5A37B0" w:rsidRPr="006A6A3C" w:rsidRDefault="009C635F" w:rsidP="009C6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t>2</w:t>
      </w:r>
      <w:r w:rsidRPr="006A6A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 xml:space="preserve">Площадь групповой для детей ясельного возраста следует принимать 7,5 </w:t>
      </w:r>
      <w:r w:rsidR="005935A9" w:rsidRPr="006A6A3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5935A9" w:rsidRPr="006A6A3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935A9" w:rsidRPr="006A6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>на 1 место.</w:t>
      </w:r>
    </w:p>
    <w:p w:rsidR="005A37B0" w:rsidRPr="006A6A3C" w:rsidRDefault="009C635F" w:rsidP="009C6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 xml:space="preserve">Площадь теневого навеса на 1 ребенка - 1,6 </w:t>
      </w:r>
      <w:proofErr w:type="spellStart"/>
      <w:r w:rsidR="005935A9" w:rsidRPr="006A6A3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5935A9" w:rsidRPr="006A6A3C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5935A9" w:rsidRPr="006A6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5A37B0" w:rsidRPr="006A6A3C">
        <w:rPr>
          <w:rFonts w:ascii="Times New Roman" w:eastAsia="Calibri" w:hAnsi="Times New Roman" w:cs="Times New Roman"/>
          <w:sz w:val="24"/>
          <w:szCs w:val="24"/>
        </w:rPr>
        <w:t>реб</w:t>
      </w:r>
      <w:proofErr w:type="spellEnd"/>
      <w:r w:rsidR="005A37B0" w:rsidRPr="006A6A3C">
        <w:rPr>
          <w:rFonts w:ascii="Times New Roman" w:eastAsia="Calibri" w:hAnsi="Times New Roman" w:cs="Times New Roman"/>
          <w:sz w:val="24"/>
          <w:szCs w:val="24"/>
        </w:rPr>
        <w:t xml:space="preserve">., но не менее 30 </w:t>
      </w:r>
      <w:r w:rsidR="005935A9" w:rsidRPr="006A6A3C">
        <w:rPr>
          <w:rFonts w:ascii="Times New Roman" w:hAnsi="Times New Roman" w:cs="Times New Roman"/>
          <w:sz w:val="24"/>
          <w:szCs w:val="24"/>
        </w:rPr>
        <w:t>кв.м</w:t>
      </w:r>
      <w:r w:rsidR="00181E57" w:rsidRPr="006A6A3C">
        <w:rPr>
          <w:rFonts w:ascii="Times New Roman" w:hAnsi="Times New Roman" w:cs="Times New Roman"/>
          <w:sz w:val="24"/>
          <w:szCs w:val="24"/>
        </w:rPr>
        <w:t xml:space="preserve"> на группу детей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37B0" w:rsidRPr="006A6A3C" w:rsidRDefault="005A37B0" w:rsidP="009C635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5A37B0" w:rsidRPr="006A6A3C" w:rsidRDefault="005A37B0" w:rsidP="001D17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D4784" w:rsidRPr="006A6A3C">
        <w:rPr>
          <w:rFonts w:ascii="Times New Roman" w:hAnsi="Times New Roman" w:cs="Times New Roman"/>
          <w:sz w:val="28"/>
          <w:szCs w:val="28"/>
        </w:rPr>
        <w:t>5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DA2E47" w:rsidRPr="006A6A3C">
        <w:rPr>
          <w:rFonts w:ascii="Times New Roman" w:hAnsi="Times New Roman" w:cs="Times New Roman"/>
          <w:sz w:val="28"/>
          <w:szCs w:val="28"/>
        </w:rPr>
        <w:t>Расч</w:t>
      </w:r>
      <w:r w:rsidR="005935A9" w:rsidRPr="006A6A3C">
        <w:rPr>
          <w:rFonts w:ascii="Times New Roman" w:hAnsi="Times New Roman" w:cs="Times New Roman"/>
          <w:sz w:val="28"/>
          <w:szCs w:val="28"/>
        </w:rPr>
        <w:t>ё</w:t>
      </w:r>
      <w:r w:rsidR="00DA2E47" w:rsidRPr="006A6A3C">
        <w:rPr>
          <w:rFonts w:ascii="Times New Roman" w:hAnsi="Times New Roman" w:cs="Times New Roman"/>
          <w:sz w:val="28"/>
          <w:szCs w:val="28"/>
        </w:rPr>
        <w:t>тные показатели о</w:t>
      </w:r>
      <w:r w:rsidR="001D170A" w:rsidRPr="006A6A3C">
        <w:rPr>
          <w:rFonts w:ascii="Times New Roman" w:hAnsi="Times New Roman" w:cs="Times New Roman"/>
          <w:sz w:val="28"/>
          <w:szCs w:val="28"/>
        </w:rPr>
        <w:t>беспеченност</w:t>
      </w:r>
      <w:r w:rsidR="00DA2E47" w:rsidRPr="006A6A3C">
        <w:rPr>
          <w:rFonts w:ascii="Times New Roman" w:hAnsi="Times New Roman" w:cs="Times New Roman"/>
          <w:sz w:val="28"/>
          <w:szCs w:val="28"/>
        </w:rPr>
        <w:t>и</w:t>
      </w:r>
      <w:r w:rsidR="001D170A" w:rsidRPr="006A6A3C">
        <w:rPr>
          <w:rFonts w:ascii="Times New Roman" w:hAnsi="Times New Roman" w:cs="Times New Roman"/>
          <w:sz w:val="28"/>
          <w:szCs w:val="28"/>
        </w:rPr>
        <w:t xml:space="preserve"> объектами физической культуры и спорта </w:t>
      </w:r>
      <w:r w:rsidRPr="006A6A3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1D170A" w:rsidRPr="006A6A3C">
        <w:rPr>
          <w:rFonts w:ascii="Times New Roman" w:hAnsi="Times New Roman" w:cs="Times New Roman"/>
          <w:sz w:val="28"/>
          <w:szCs w:val="28"/>
        </w:rPr>
        <w:t>значения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1D17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D4784" w:rsidRPr="006A6A3C">
        <w:rPr>
          <w:rFonts w:ascii="Times New Roman" w:hAnsi="Times New Roman" w:cs="Times New Roman"/>
          <w:sz w:val="28"/>
          <w:szCs w:val="28"/>
        </w:rPr>
        <w:t>5</w:t>
      </w:r>
      <w:r w:rsidR="00F4230F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1D170A" w:rsidRPr="006A6A3C">
        <w:rPr>
          <w:rFonts w:ascii="Times New Roman" w:hAnsi="Times New Roman" w:cs="Times New Roman"/>
          <w:sz w:val="28"/>
          <w:szCs w:val="28"/>
        </w:rPr>
        <w:t>Нормативы обеспеченности объектами физической культуры</w:t>
      </w:r>
    </w:p>
    <w:tbl>
      <w:tblPr>
        <w:tblW w:w="97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4338"/>
        <w:gridCol w:w="1701"/>
      </w:tblGrid>
      <w:tr w:rsidR="006A6A3C" w:rsidRPr="006A6A3C" w:rsidTr="0036494A">
        <w:tc>
          <w:tcPr>
            <w:tcW w:w="3686" w:type="dxa"/>
          </w:tcPr>
          <w:p w:rsidR="00FE228C" w:rsidRPr="006A6A3C" w:rsidRDefault="00FE228C" w:rsidP="00FE22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объектов </w:t>
            </w:r>
          </w:p>
        </w:tc>
        <w:tc>
          <w:tcPr>
            <w:tcW w:w="4338" w:type="dxa"/>
          </w:tcPr>
          <w:p w:rsidR="00FE228C" w:rsidRPr="006A6A3C" w:rsidRDefault="00FE228C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  <w:r w:rsidR="00181E57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</w:t>
            </w:r>
            <w:r w:rsidR="00181E57" w:rsidRPr="006A6A3C">
              <w:rPr>
                <w:rFonts w:ascii="Times New Roman" w:hAnsi="Times New Roman" w:cs="Times New Roman"/>
                <w:sz w:val="28"/>
                <w:szCs w:val="28"/>
              </w:rPr>
              <w:br/>
              <w:t>на 1 тыс. чел.</w:t>
            </w:r>
          </w:p>
        </w:tc>
        <w:tc>
          <w:tcPr>
            <w:tcW w:w="1701" w:type="dxa"/>
          </w:tcPr>
          <w:p w:rsidR="00FE228C" w:rsidRPr="006A6A3C" w:rsidRDefault="00FE228C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36494A">
        <w:tc>
          <w:tcPr>
            <w:tcW w:w="3686" w:type="dxa"/>
            <w:vAlign w:val="center"/>
          </w:tcPr>
          <w:p w:rsidR="00FE228C" w:rsidRPr="006A6A3C" w:rsidRDefault="00FE228C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Стадионы</w:t>
            </w:r>
          </w:p>
        </w:tc>
        <w:tc>
          <w:tcPr>
            <w:tcW w:w="4338" w:type="dxa"/>
            <w:vAlign w:val="center"/>
          </w:tcPr>
          <w:p w:rsidR="00FE228C" w:rsidRPr="006A6A3C" w:rsidRDefault="00FE228C" w:rsidP="00181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мест на трибунах </w:t>
            </w:r>
          </w:p>
        </w:tc>
        <w:tc>
          <w:tcPr>
            <w:tcW w:w="1701" w:type="dxa"/>
            <w:vAlign w:val="center"/>
          </w:tcPr>
          <w:p w:rsidR="00FE228C" w:rsidRPr="006A6A3C" w:rsidRDefault="00FE228C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A6A3C" w:rsidRPr="006A6A3C" w:rsidTr="0036494A">
        <w:tc>
          <w:tcPr>
            <w:tcW w:w="3686" w:type="dxa"/>
            <w:vAlign w:val="center"/>
          </w:tcPr>
          <w:p w:rsidR="00FE228C" w:rsidRPr="006A6A3C" w:rsidRDefault="00FE228C" w:rsidP="00FE228C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6A6A3C">
              <w:rPr>
                <w:sz w:val="28"/>
                <w:szCs w:val="28"/>
              </w:rPr>
              <w:t>Спортзалы</w:t>
            </w:r>
          </w:p>
        </w:tc>
        <w:tc>
          <w:tcPr>
            <w:tcW w:w="4338" w:type="dxa"/>
            <w:vAlign w:val="center"/>
          </w:tcPr>
          <w:p w:rsidR="00FE228C" w:rsidRPr="006A6A3C" w:rsidRDefault="00F4230F" w:rsidP="00181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FE228C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пола </w:t>
            </w:r>
          </w:p>
        </w:tc>
        <w:tc>
          <w:tcPr>
            <w:tcW w:w="1701" w:type="dxa"/>
            <w:vAlign w:val="center"/>
          </w:tcPr>
          <w:p w:rsidR="00FE228C" w:rsidRPr="006A6A3C" w:rsidRDefault="00A13B68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FE228C" w:rsidRPr="006A6A3C" w:rsidTr="0036494A">
        <w:tc>
          <w:tcPr>
            <w:tcW w:w="3686" w:type="dxa"/>
            <w:vAlign w:val="center"/>
          </w:tcPr>
          <w:p w:rsidR="00FE228C" w:rsidRPr="006A6A3C" w:rsidRDefault="00FE228C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Бассейны</w:t>
            </w:r>
          </w:p>
        </w:tc>
        <w:tc>
          <w:tcPr>
            <w:tcW w:w="4338" w:type="dxa"/>
            <w:vAlign w:val="center"/>
          </w:tcPr>
          <w:p w:rsidR="00FE228C" w:rsidRPr="006A6A3C" w:rsidRDefault="00F4230F" w:rsidP="00181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28C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зеркала воды </w:t>
            </w:r>
          </w:p>
        </w:tc>
        <w:tc>
          <w:tcPr>
            <w:tcW w:w="1701" w:type="dxa"/>
            <w:vAlign w:val="center"/>
          </w:tcPr>
          <w:p w:rsidR="00FE228C" w:rsidRPr="006A6A3C" w:rsidRDefault="00A13B68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DA2E47" w:rsidRPr="006A6A3C" w:rsidRDefault="00DA2E47" w:rsidP="004143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4143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D4784" w:rsidRPr="006A6A3C">
        <w:rPr>
          <w:rFonts w:ascii="Times New Roman" w:hAnsi="Times New Roman" w:cs="Times New Roman"/>
          <w:sz w:val="28"/>
          <w:szCs w:val="28"/>
        </w:rPr>
        <w:t>6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DA2E47" w:rsidRPr="006A6A3C">
        <w:rPr>
          <w:rFonts w:ascii="Times New Roman" w:hAnsi="Times New Roman" w:cs="Times New Roman"/>
          <w:sz w:val="28"/>
          <w:szCs w:val="28"/>
        </w:rPr>
        <w:t>Расч</w:t>
      </w:r>
      <w:r w:rsidR="00F4230F" w:rsidRPr="006A6A3C">
        <w:rPr>
          <w:rFonts w:ascii="Times New Roman" w:hAnsi="Times New Roman" w:cs="Times New Roman"/>
          <w:sz w:val="28"/>
          <w:szCs w:val="28"/>
        </w:rPr>
        <w:t>ё</w:t>
      </w:r>
      <w:r w:rsidR="00DA2E47" w:rsidRPr="006A6A3C">
        <w:rPr>
          <w:rFonts w:ascii="Times New Roman" w:hAnsi="Times New Roman" w:cs="Times New Roman"/>
          <w:sz w:val="28"/>
          <w:szCs w:val="28"/>
        </w:rPr>
        <w:t>тные показатели обеспеченности</w:t>
      </w:r>
      <w:r w:rsidR="00FE228C" w:rsidRPr="006A6A3C">
        <w:rPr>
          <w:rFonts w:ascii="Times New Roman" w:hAnsi="Times New Roman" w:cs="Times New Roman"/>
          <w:sz w:val="28"/>
          <w:szCs w:val="28"/>
        </w:rPr>
        <w:t xml:space="preserve"> объектами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FE228C" w:rsidRPr="006A6A3C">
        <w:rPr>
          <w:rFonts w:ascii="Times New Roman" w:hAnsi="Times New Roman" w:cs="Times New Roman"/>
          <w:sz w:val="28"/>
          <w:szCs w:val="28"/>
        </w:rPr>
        <w:t xml:space="preserve">культуры и социального обеспечения местного значения 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FE228C" w:rsidP="004143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D4784" w:rsidRPr="006A6A3C">
        <w:rPr>
          <w:rFonts w:ascii="Times New Roman" w:hAnsi="Times New Roman" w:cs="Times New Roman"/>
          <w:sz w:val="28"/>
          <w:szCs w:val="28"/>
        </w:rPr>
        <w:t>6</w:t>
      </w:r>
      <w:r w:rsidR="00F4230F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Нормативы обеспеченности объектами культуры и социального обеспечения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977"/>
        <w:gridCol w:w="1701"/>
      </w:tblGrid>
      <w:tr w:rsidR="006A6A3C" w:rsidRPr="006A6A3C" w:rsidTr="00FE228C">
        <w:tc>
          <w:tcPr>
            <w:tcW w:w="5103" w:type="dxa"/>
          </w:tcPr>
          <w:p w:rsidR="00FE228C" w:rsidRPr="006A6A3C" w:rsidRDefault="00FE228C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объектов </w:t>
            </w:r>
          </w:p>
        </w:tc>
        <w:tc>
          <w:tcPr>
            <w:tcW w:w="2977" w:type="dxa"/>
          </w:tcPr>
          <w:p w:rsidR="00FE228C" w:rsidRPr="006A6A3C" w:rsidRDefault="00FE228C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181E57" w:rsidRPr="006A6A3C" w:rsidRDefault="00181E57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br/>
              <w:t>на 1 тыс. чел.</w:t>
            </w:r>
          </w:p>
        </w:tc>
        <w:tc>
          <w:tcPr>
            <w:tcW w:w="1701" w:type="dxa"/>
          </w:tcPr>
          <w:p w:rsidR="00FE228C" w:rsidRPr="006A6A3C" w:rsidRDefault="00FE228C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FE228C">
        <w:tc>
          <w:tcPr>
            <w:tcW w:w="5103" w:type="dxa"/>
            <w:vAlign w:val="center"/>
          </w:tcPr>
          <w:p w:rsidR="00FE228C" w:rsidRPr="006A6A3C" w:rsidRDefault="00FE228C" w:rsidP="0039376D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6A6A3C">
              <w:rPr>
                <w:sz w:val="28"/>
                <w:szCs w:val="28"/>
              </w:rPr>
              <w:t>Учреждения клубного типа, дома культуры и прочие развлекательные учреждения, кинотеатры</w:t>
            </w:r>
          </w:p>
        </w:tc>
        <w:tc>
          <w:tcPr>
            <w:tcW w:w="2977" w:type="dxa"/>
            <w:vAlign w:val="center"/>
          </w:tcPr>
          <w:p w:rsidR="00FE228C" w:rsidRPr="006A6A3C" w:rsidRDefault="00FE228C" w:rsidP="00181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мест </w:t>
            </w:r>
          </w:p>
        </w:tc>
        <w:tc>
          <w:tcPr>
            <w:tcW w:w="1701" w:type="dxa"/>
            <w:vAlign w:val="center"/>
          </w:tcPr>
          <w:p w:rsidR="00FE228C" w:rsidRPr="006A6A3C" w:rsidRDefault="00FE228C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A6A3C" w:rsidRPr="006A6A3C" w:rsidTr="00FE228C">
        <w:tc>
          <w:tcPr>
            <w:tcW w:w="5103" w:type="dxa"/>
            <w:vAlign w:val="center"/>
          </w:tcPr>
          <w:p w:rsidR="00FE228C" w:rsidRPr="006A6A3C" w:rsidRDefault="00FE228C" w:rsidP="0039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Театры</w:t>
            </w:r>
          </w:p>
        </w:tc>
        <w:tc>
          <w:tcPr>
            <w:tcW w:w="2977" w:type="dxa"/>
            <w:vAlign w:val="center"/>
          </w:tcPr>
          <w:p w:rsidR="00FE228C" w:rsidRPr="006A6A3C" w:rsidRDefault="00FE228C" w:rsidP="00181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701" w:type="dxa"/>
            <w:vAlign w:val="center"/>
          </w:tcPr>
          <w:p w:rsidR="00FE228C" w:rsidRPr="006A6A3C" w:rsidRDefault="00FE228C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6A3C" w:rsidRPr="006A6A3C" w:rsidTr="00FE228C">
        <w:tc>
          <w:tcPr>
            <w:tcW w:w="5103" w:type="dxa"/>
            <w:vAlign w:val="center"/>
          </w:tcPr>
          <w:p w:rsidR="00FE228C" w:rsidRPr="006A6A3C" w:rsidRDefault="00FE228C" w:rsidP="0039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Концертные залы, филармонии</w:t>
            </w:r>
          </w:p>
        </w:tc>
        <w:tc>
          <w:tcPr>
            <w:tcW w:w="2977" w:type="dxa"/>
            <w:vAlign w:val="center"/>
          </w:tcPr>
          <w:p w:rsidR="00FE228C" w:rsidRPr="006A6A3C" w:rsidRDefault="00FE228C" w:rsidP="0081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мест </w:t>
            </w:r>
          </w:p>
        </w:tc>
        <w:tc>
          <w:tcPr>
            <w:tcW w:w="1701" w:type="dxa"/>
            <w:vAlign w:val="center"/>
          </w:tcPr>
          <w:p w:rsidR="00FE228C" w:rsidRPr="006A6A3C" w:rsidRDefault="00FE228C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6A6A3C" w:rsidRPr="006A6A3C" w:rsidTr="00FE22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8C" w:rsidRPr="006A6A3C" w:rsidRDefault="00FE228C" w:rsidP="0039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8C" w:rsidRPr="006A6A3C" w:rsidRDefault="00FE228C" w:rsidP="0081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8C" w:rsidRPr="006A6A3C" w:rsidRDefault="00FE228C" w:rsidP="000D4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A3C">
              <w:rPr>
                <w:rFonts w:ascii="Times New Roman" w:hAnsi="Times New Roman" w:cs="Times New Roman"/>
              </w:rPr>
              <w:t>по заданию на проектирование</w:t>
            </w:r>
          </w:p>
        </w:tc>
      </w:tr>
      <w:tr w:rsidR="00FE228C" w:rsidRPr="006A6A3C" w:rsidTr="00FE22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8C" w:rsidRPr="006A6A3C" w:rsidRDefault="00FE228C" w:rsidP="0039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8C" w:rsidRPr="006A6A3C" w:rsidRDefault="00FE228C" w:rsidP="0081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тыс. томов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8C" w:rsidRPr="006A6A3C" w:rsidRDefault="00FE228C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:rsidR="005A37B0" w:rsidRPr="006A6A3C" w:rsidRDefault="005A37B0">
      <w:pPr>
        <w:pStyle w:val="ConsPlusNormal"/>
        <w:jc w:val="both"/>
      </w:pPr>
    </w:p>
    <w:p w:rsidR="005A37B0" w:rsidRPr="006A6A3C" w:rsidRDefault="005A37B0" w:rsidP="004143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D4784" w:rsidRPr="006A6A3C">
        <w:rPr>
          <w:rFonts w:ascii="Times New Roman" w:hAnsi="Times New Roman" w:cs="Times New Roman"/>
          <w:sz w:val="28"/>
          <w:szCs w:val="28"/>
        </w:rPr>
        <w:t>7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DA2E47" w:rsidRPr="006A6A3C">
        <w:rPr>
          <w:rFonts w:ascii="Times New Roman" w:hAnsi="Times New Roman" w:cs="Times New Roman"/>
          <w:sz w:val="28"/>
          <w:szCs w:val="28"/>
        </w:rPr>
        <w:t>Расч</w:t>
      </w:r>
      <w:r w:rsidR="002D34AB" w:rsidRPr="006A6A3C">
        <w:rPr>
          <w:rFonts w:ascii="Times New Roman" w:hAnsi="Times New Roman" w:cs="Times New Roman"/>
          <w:sz w:val="28"/>
          <w:szCs w:val="28"/>
        </w:rPr>
        <w:t>ё</w:t>
      </w:r>
      <w:r w:rsidR="00DA2E47" w:rsidRPr="006A6A3C">
        <w:rPr>
          <w:rFonts w:ascii="Times New Roman" w:hAnsi="Times New Roman" w:cs="Times New Roman"/>
          <w:sz w:val="28"/>
          <w:szCs w:val="28"/>
        </w:rPr>
        <w:t>тные показатели обеспеченности</w:t>
      </w:r>
      <w:r w:rsidR="0041437D" w:rsidRPr="006A6A3C">
        <w:rPr>
          <w:rFonts w:ascii="Times New Roman" w:hAnsi="Times New Roman" w:cs="Times New Roman"/>
          <w:sz w:val="28"/>
          <w:szCs w:val="28"/>
        </w:rPr>
        <w:t xml:space="preserve"> объектами торговли и общественного питания местного значения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4143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D4784" w:rsidRPr="006A6A3C">
        <w:rPr>
          <w:rFonts w:ascii="Times New Roman" w:hAnsi="Times New Roman" w:cs="Times New Roman"/>
          <w:sz w:val="28"/>
          <w:szCs w:val="28"/>
        </w:rPr>
        <w:t>7</w:t>
      </w:r>
      <w:r w:rsidR="002D34AB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41437D" w:rsidRPr="006A6A3C">
        <w:rPr>
          <w:rFonts w:ascii="Times New Roman" w:hAnsi="Times New Roman" w:cs="Times New Roman"/>
          <w:sz w:val="28"/>
          <w:szCs w:val="28"/>
        </w:rPr>
        <w:t>Нормативы обеспеченности объектами торговли и общественного питания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977"/>
        <w:gridCol w:w="1701"/>
      </w:tblGrid>
      <w:tr w:rsidR="006A6A3C" w:rsidRPr="006A6A3C" w:rsidTr="0036494A">
        <w:tc>
          <w:tcPr>
            <w:tcW w:w="5103" w:type="dxa"/>
          </w:tcPr>
          <w:p w:rsidR="0041437D" w:rsidRPr="006A6A3C" w:rsidRDefault="0041437D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объектов </w:t>
            </w:r>
          </w:p>
        </w:tc>
        <w:tc>
          <w:tcPr>
            <w:tcW w:w="2977" w:type="dxa"/>
          </w:tcPr>
          <w:p w:rsidR="0041437D" w:rsidRPr="006A6A3C" w:rsidRDefault="0041437D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816E0A" w:rsidRPr="006A6A3C" w:rsidRDefault="00816E0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br/>
              <w:t>на 1 тыс. чел.</w:t>
            </w:r>
          </w:p>
        </w:tc>
        <w:tc>
          <w:tcPr>
            <w:tcW w:w="1701" w:type="dxa"/>
          </w:tcPr>
          <w:p w:rsidR="0041437D" w:rsidRPr="006A6A3C" w:rsidRDefault="0041437D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36494A">
        <w:tc>
          <w:tcPr>
            <w:tcW w:w="5103" w:type="dxa"/>
            <w:vAlign w:val="center"/>
          </w:tcPr>
          <w:p w:rsidR="0041437D" w:rsidRPr="006A6A3C" w:rsidRDefault="0034130A" w:rsidP="0039376D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6A6A3C">
              <w:rPr>
                <w:sz w:val="28"/>
                <w:szCs w:val="28"/>
              </w:rPr>
              <w:t>П</w:t>
            </w:r>
            <w:r w:rsidR="0041437D" w:rsidRPr="006A6A3C">
              <w:rPr>
                <w:sz w:val="28"/>
                <w:szCs w:val="28"/>
              </w:rPr>
              <w:t>редприятия торговли</w:t>
            </w:r>
          </w:p>
        </w:tc>
        <w:tc>
          <w:tcPr>
            <w:tcW w:w="2977" w:type="dxa"/>
            <w:vAlign w:val="center"/>
          </w:tcPr>
          <w:p w:rsidR="0041437D" w:rsidRPr="006A6A3C" w:rsidRDefault="002D34AB" w:rsidP="0081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37D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площади </w:t>
            </w:r>
          </w:p>
        </w:tc>
        <w:tc>
          <w:tcPr>
            <w:tcW w:w="1701" w:type="dxa"/>
            <w:vAlign w:val="center"/>
          </w:tcPr>
          <w:p w:rsidR="0041437D" w:rsidRPr="006A6A3C" w:rsidRDefault="0041437D" w:rsidP="00414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41437D" w:rsidRPr="006A6A3C" w:rsidTr="0036494A">
        <w:tc>
          <w:tcPr>
            <w:tcW w:w="5103" w:type="dxa"/>
            <w:vAlign w:val="center"/>
          </w:tcPr>
          <w:p w:rsidR="0041437D" w:rsidRPr="006A6A3C" w:rsidRDefault="0034130A" w:rsidP="0039376D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6A6A3C">
              <w:rPr>
                <w:sz w:val="28"/>
                <w:szCs w:val="28"/>
              </w:rPr>
              <w:t>П</w:t>
            </w:r>
            <w:r w:rsidR="0041437D" w:rsidRPr="006A6A3C">
              <w:rPr>
                <w:sz w:val="28"/>
                <w:szCs w:val="28"/>
              </w:rPr>
              <w:t>редприятия общественного питания (рестораны, кафе, столовые)</w:t>
            </w:r>
          </w:p>
        </w:tc>
        <w:tc>
          <w:tcPr>
            <w:tcW w:w="2977" w:type="dxa"/>
            <w:vAlign w:val="center"/>
          </w:tcPr>
          <w:p w:rsidR="0041437D" w:rsidRPr="006A6A3C" w:rsidRDefault="0041437D" w:rsidP="0081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посадочных мест </w:t>
            </w:r>
          </w:p>
        </w:tc>
        <w:tc>
          <w:tcPr>
            <w:tcW w:w="1701" w:type="dxa"/>
            <w:vAlign w:val="center"/>
          </w:tcPr>
          <w:p w:rsidR="0041437D" w:rsidRPr="006A6A3C" w:rsidRDefault="0041437D" w:rsidP="00414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41437D" w:rsidRPr="006A6A3C" w:rsidRDefault="0041437D" w:rsidP="004143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56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D4784" w:rsidRPr="006A6A3C">
        <w:rPr>
          <w:rFonts w:ascii="Times New Roman" w:hAnsi="Times New Roman" w:cs="Times New Roman"/>
          <w:sz w:val="28"/>
          <w:szCs w:val="28"/>
        </w:rPr>
        <w:t>8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DA2E47" w:rsidRPr="006A6A3C">
        <w:rPr>
          <w:rFonts w:ascii="Times New Roman" w:hAnsi="Times New Roman" w:cs="Times New Roman"/>
          <w:sz w:val="28"/>
          <w:szCs w:val="28"/>
        </w:rPr>
        <w:t>Расч</w:t>
      </w:r>
      <w:r w:rsidR="002D34AB" w:rsidRPr="006A6A3C">
        <w:rPr>
          <w:rFonts w:ascii="Times New Roman" w:hAnsi="Times New Roman" w:cs="Times New Roman"/>
          <w:sz w:val="28"/>
          <w:szCs w:val="28"/>
        </w:rPr>
        <w:t>ё</w:t>
      </w:r>
      <w:r w:rsidR="00DA2E47" w:rsidRPr="006A6A3C">
        <w:rPr>
          <w:rFonts w:ascii="Times New Roman" w:hAnsi="Times New Roman" w:cs="Times New Roman"/>
          <w:sz w:val="28"/>
          <w:szCs w:val="28"/>
        </w:rPr>
        <w:t>тные показатели обеспеченности объектами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DA2E47" w:rsidRPr="006A6A3C">
        <w:rPr>
          <w:rFonts w:ascii="Times New Roman" w:hAnsi="Times New Roman" w:cs="Times New Roman"/>
          <w:sz w:val="28"/>
          <w:szCs w:val="28"/>
        </w:rPr>
        <w:t>социального и коммунально-бытового обеспечения местного значения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956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D4784" w:rsidRPr="006A6A3C">
        <w:rPr>
          <w:rFonts w:ascii="Times New Roman" w:hAnsi="Times New Roman" w:cs="Times New Roman"/>
          <w:sz w:val="28"/>
          <w:szCs w:val="28"/>
        </w:rPr>
        <w:t>8</w:t>
      </w:r>
      <w:r w:rsidR="002D34AB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DA2E47" w:rsidRPr="006A6A3C">
        <w:rPr>
          <w:rFonts w:ascii="Times New Roman" w:hAnsi="Times New Roman" w:cs="Times New Roman"/>
          <w:sz w:val="28"/>
          <w:szCs w:val="28"/>
        </w:rPr>
        <w:t>Нормативы обеспеченности объектами социального и коммунально-бытового обеспечения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977"/>
        <w:gridCol w:w="1701"/>
      </w:tblGrid>
      <w:tr w:rsidR="006A6A3C" w:rsidRPr="006A6A3C" w:rsidTr="0036494A">
        <w:tc>
          <w:tcPr>
            <w:tcW w:w="5103" w:type="dxa"/>
          </w:tcPr>
          <w:p w:rsidR="00956282" w:rsidRPr="006A6A3C" w:rsidRDefault="00956282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объектов </w:t>
            </w:r>
          </w:p>
        </w:tc>
        <w:tc>
          <w:tcPr>
            <w:tcW w:w="2977" w:type="dxa"/>
          </w:tcPr>
          <w:p w:rsidR="00956282" w:rsidRPr="006A6A3C" w:rsidRDefault="00956282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816E0A" w:rsidRPr="006A6A3C" w:rsidRDefault="00816E0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br/>
              <w:t>на 1 тыс. чел.</w:t>
            </w:r>
          </w:p>
        </w:tc>
        <w:tc>
          <w:tcPr>
            <w:tcW w:w="1701" w:type="dxa"/>
          </w:tcPr>
          <w:p w:rsidR="00956282" w:rsidRPr="006A6A3C" w:rsidRDefault="00956282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36494A">
        <w:tc>
          <w:tcPr>
            <w:tcW w:w="5103" w:type="dxa"/>
            <w:vAlign w:val="center"/>
          </w:tcPr>
          <w:p w:rsidR="00956282" w:rsidRPr="006A6A3C" w:rsidRDefault="0034130A" w:rsidP="00956282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6A6A3C">
              <w:rPr>
                <w:sz w:val="28"/>
                <w:szCs w:val="28"/>
              </w:rPr>
              <w:t>П</w:t>
            </w:r>
            <w:r w:rsidR="00956282" w:rsidRPr="006A6A3C">
              <w:rPr>
                <w:sz w:val="28"/>
                <w:szCs w:val="28"/>
              </w:rPr>
              <w:t>редприятия бытового обслуживания</w:t>
            </w:r>
          </w:p>
        </w:tc>
        <w:tc>
          <w:tcPr>
            <w:tcW w:w="2977" w:type="dxa"/>
            <w:vAlign w:val="center"/>
          </w:tcPr>
          <w:p w:rsidR="00956282" w:rsidRPr="006A6A3C" w:rsidRDefault="00956282" w:rsidP="0081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рабочих мест </w:t>
            </w:r>
          </w:p>
        </w:tc>
        <w:tc>
          <w:tcPr>
            <w:tcW w:w="1701" w:type="dxa"/>
            <w:vAlign w:val="center"/>
          </w:tcPr>
          <w:p w:rsidR="00956282" w:rsidRPr="006A6A3C" w:rsidRDefault="00956282" w:rsidP="0095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A6A3C" w:rsidRPr="006A6A3C" w:rsidTr="0036494A">
        <w:tc>
          <w:tcPr>
            <w:tcW w:w="5103" w:type="dxa"/>
            <w:vAlign w:val="center"/>
          </w:tcPr>
          <w:p w:rsidR="00956282" w:rsidRPr="006A6A3C" w:rsidRDefault="00956282" w:rsidP="0095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Бани, сауны</w:t>
            </w:r>
          </w:p>
        </w:tc>
        <w:tc>
          <w:tcPr>
            <w:tcW w:w="2977" w:type="dxa"/>
            <w:vAlign w:val="center"/>
          </w:tcPr>
          <w:p w:rsidR="00956282" w:rsidRPr="006A6A3C" w:rsidRDefault="00956282" w:rsidP="0081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мест </w:t>
            </w:r>
          </w:p>
        </w:tc>
        <w:tc>
          <w:tcPr>
            <w:tcW w:w="1701" w:type="dxa"/>
            <w:vAlign w:val="center"/>
          </w:tcPr>
          <w:p w:rsidR="00956282" w:rsidRPr="006A6A3C" w:rsidRDefault="00956282" w:rsidP="0095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6A3C" w:rsidRPr="006A6A3C" w:rsidTr="0036494A">
        <w:tc>
          <w:tcPr>
            <w:tcW w:w="5103" w:type="dxa"/>
            <w:vAlign w:val="center"/>
          </w:tcPr>
          <w:p w:rsidR="00956282" w:rsidRPr="006A6A3C" w:rsidRDefault="00956282" w:rsidP="0095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Гостиницы</w:t>
            </w:r>
          </w:p>
        </w:tc>
        <w:tc>
          <w:tcPr>
            <w:tcW w:w="2977" w:type="dxa"/>
            <w:vAlign w:val="center"/>
          </w:tcPr>
          <w:p w:rsidR="00956282" w:rsidRPr="006A6A3C" w:rsidRDefault="00956282" w:rsidP="0081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мест </w:t>
            </w:r>
          </w:p>
        </w:tc>
        <w:tc>
          <w:tcPr>
            <w:tcW w:w="1701" w:type="dxa"/>
            <w:vAlign w:val="center"/>
          </w:tcPr>
          <w:p w:rsidR="00956282" w:rsidRPr="006A6A3C" w:rsidRDefault="00956282" w:rsidP="0095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1437D" w:rsidRPr="006A6A3C" w:rsidRDefault="0041437D" w:rsidP="004143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>Примечани</w:t>
      </w:r>
      <w:r w:rsidR="00956282" w:rsidRPr="006A6A3C">
        <w:rPr>
          <w:rFonts w:ascii="Times New Roman" w:eastAsia="Calibri" w:hAnsi="Times New Roman" w:cs="Times New Roman"/>
          <w:sz w:val="24"/>
          <w:szCs w:val="24"/>
        </w:rPr>
        <w:t>е</w:t>
      </w:r>
      <w:r w:rsidRPr="006A6A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37B0" w:rsidRPr="006A6A3C" w:rsidRDefault="005A37B0" w:rsidP="009562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 xml:space="preserve">Учреждения и предприятия </w:t>
      </w:r>
      <w:r w:rsidR="00BE169A" w:rsidRPr="006A6A3C">
        <w:rPr>
          <w:rFonts w:ascii="Times New Roman" w:eastAsia="Calibri" w:hAnsi="Times New Roman" w:cs="Times New Roman"/>
          <w:sz w:val="24"/>
          <w:szCs w:val="24"/>
        </w:rPr>
        <w:t xml:space="preserve">социально </w:t>
      </w:r>
      <w:r w:rsidRPr="006A6A3C">
        <w:rPr>
          <w:rFonts w:ascii="Times New Roman" w:eastAsia="Calibri" w:hAnsi="Times New Roman" w:cs="Times New Roman"/>
          <w:sz w:val="24"/>
          <w:szCs w:val="24"/>
        </w:rPr>
        <w:t>гарантированного обслуживания следует размещать на территориях, приближенных к местам жительства и работы основной массы населения, в составе общественных центров и в увязке с системой общественного пассажирского транспорта, соблюдая пределы транспортной доступности для объектов обслуживания и их комплексов:</w:t>
      </w:r>
    </w:p>
    <w:p w:rsidR="005A37B0" w:rsidRPr="006A6A3C" w:rsidRDefault="005A37B0" w:rsidP="009562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56282" w:rsidRPr="006A6A3C">
        <w:rPr>
          <w:rFonts w:ascii="Times New Roman" w:eastAsia="Calibri" w:hAnsi="Times New Roman" w:cs="Times New Roman"/>
          <w:sz w:val="24"/>
          <w:szCs w:val="24"/>
        </w:rPr>
        <w:t>повседневного</w:t>
      </w:r>
      <w:r w:rsidR="00816E0A" w:rsidRPr="006A6A3C">
        <w:rPr>
          <w:rFonts w:ascii="Times New Roman" w:eastAsia="Calibri" w:hAnsi="Times New Roman" w:cs="Times New Roman"/>
          <w:sz w:val="24"/>
          <w:szCs w:val="24"/>
        </w:rPr>
        <w:t xml:space="preserve"> посещения</w:t>
      </w:r>
      <w:r w:rsidR="00956282" w:rsidRPr="006A6A3C">
        <w:rPr>
          <w:rFonts w:ascii="Times New Roman" w:eastAsia="Calibri" w:hAnsi="Times New Roman" w:cs="Times New Roman"/>
          <w:sz w:val="24"/>
          <w:szCs w:val="24"/>
        </w:rPr>
        <w:t xml:space="preserve"> - не более 30 мин</w:t>
      </w:r>
      <w:r w:rsidRPr="006A6A3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A37B0" w:rsidRPr="006A6A3C" w:rsidRDefault="005A37B0" w:rsidP="009562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>- периодического - не более 1 ч;</w:t>
      </w:r>
    </w:p>
    <w:p w:rsidR="005A37B0" w:rsidRPr="006A6A3C" w:rsidRDefault="005A37B0" w:rsidP="009562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>- эпизодического - не более 2 ч.</w:t>
      </w:r>
    </w:p>
    <w:p w:rsidR="005A37B0" w:rsidRPr="006A6A3C" w:rsidRDefault="005A37B0" w:rsidP="00956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562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3. РАСЧ</w:t>
      </w:r>
      <w:r w:rsidR="006D367D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ТНЫЕ ПОКАЗАТЕЛИ </w:t>
      </w:r>
      <w:r w:rsidR="002736D3" w:rsidRPr="006A6A3C">
        <w:rPr>
          <w:rFonts w:ascii="Times New Roman" w:hAnsi="Times New Roman" w:cs="Times New Roman"/>
          <w:sz w:val="28"/>
          <w:szCs w:val="28"/>
        </w:rPr>
        <w:t>ОЗЕЛЕН</w:t>
      </w:r>
      <w:r w:rsidR="006D367D" w:rsidRPr="006A6A3C">
        <w:rPr>
          <w:rFonts w:ascii="Times New Roman" w:hAnsi="Times New Roman" w:cs="Times New Roman"/>
          <w:sz w:val="28"/>
          <w:szCs w:val="28"/>
        </w:rPr>
        <w:t>Ё</w:t>
      </w:r>
      <w:r w:rsidR="002736D3" w:rsidRPr="006A6A3C">
        <w:rPr>
          <w:rFonts w:ascii="Times New Roman" w:hAnsi="Times New Roman" w:cs="Times New Roman"/>
          <w:sz w:val="28"/>
          <w:szCs w:val="28"/>
        </w:rPr>
        <w:t>ННЫХ ТЕРРИТОРИЙ И ЗЕЛ</w:t>
      </w:r>
      <w:r w:rsidR="006D367D" w:rsidRPr="006A6A3C">
        <w:rPr>
          <w:rFonts w:ascii="Times New Roman" w:hAnsi="Times New Roman" w:cs="Times New Roman"/>
          <w:sz w:val="28"/>
          <w:szCs w:val="28"/>
        </w:rPr>
        <w:t>Ё</w:t>
      </w:r>
      <w:r w:rsidR="002736D3" w:rsidRPr="006A6A3C">
        <w:rPr>
          <w:rFonts w:ascii="Times New Roman" w:hAnsi="Times New Roman" w:cs="Times New Roman"/>
          <w:sz w:val="28"/>
          <w:szCs w:val="28"/>
        </w:rPr>
        <w:t>НЫХ ЗОН</w:t>
      </w:r>
    </w:p>
    <w:p w:rsidR="005A37B0" w:rsidRPr="006A6A3C" w:rsidRDefault="005A37B0" w:rsidP="00956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282" w:rsidRPr="006A6A3C" w:rsidRDefault="00956282" w:rsidP="0095628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b/>
          <w:sz w:val="28"/>
          <w:szCs w:val="28"/>
        </w:rPr>
        <w:t>Статья 9. Расч</w:t>
      </w:r>
      <w:r w:rsidR="007E46F5" w:rsidRPr="006A6A3C">
        <w:rPr>
          <w:rFonts w:ascii="Times New Roman" w:hAnsi="Times New Roman" w:cs="Times New Roman"/>
          <w:b/>
          <w:sz w:val="28"/>
          <w:szCs w:val="28"/>
        </w:rPr>
        <w:t>ё</w:t>
      </w:r>
      <w:r w:rsidRPr="006A6A3C">
        <w:rPr>
          <w:rFonts w:ascii="Times New Roman" w:hAnsi="Times New Roman" w:cs="Times New Roman"/>
          <w:b/>
          <w:sz w:val="28"/>
          <w:szCs w:val="28"/>
        </w:rPr>
        <w:t xml:space="preserve">тные показатели </w:t>
      </w:r>
      <w:r w:rsidR="00163B85" w:rsidRPr="006A6A3C">
        <w:rPr>
          <w:rFonts w:ascii="Times New Roman" w:hAnsi="Times New Roman" w:cs="Times New Roman"/>
          <w:b/>
          <w:sz w:val="28"/>
          <w:szCs w:val="28"/>
        </w:rPr>
        <w:t xml:space="preserve">минимально допустимой площади </w:t>
      </w:r>
      <w:r w:rsidR="00163B85" w:rsidRPr="006A6A3C">
        <w:rPr>
          <w:rFonts w:ascii="Times New Roman" w:hAnsi="Times New Roman" w:cs="Times New Roman"/>
          <w:b/>
          <w:sz w:val="28"/>
          <w:szCs w:val="28"/>
        </w:rPr>
        <w:lastRenderedPageBreak/>
        <w:t>озелененных территорий общего пользования в границах городского округа</w:t>
      </w:r>
    </w:p>
    <w:p w:rsidR="00163B85" w:rsidRPr="006A6A3C" w:rsidRDefault="00163B85" w:rsidP="0095628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B85" w:rsidRPr="006A6A3C" w:rsidRDefault="00163B85" w:rsidP="0095628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b/>
          <w:sz w:val="28"/>
          <w:szCs w:val="28"/>
        </w:rPr>
        <w:t xml:space="preserve">1. Устанавливаются  региональными нормативами градостроительного проектирования Архангельской области.      </w:t>
      </w:r>
    </w:p>
    <w:p w:rsidR="00956282" w:rsidRPr="006A6A3C" w:rsidRDefault="00956282" w:rsidP="00956282">
      <w:pPr>
        <w:pStyle w:val="ConsPlusNormal"/>
        <w:jc w:val="both"/>
      </w:pPr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Глава 4. </w:t>
      </w:r>
      <w:r w:rsidRPr="006A6A3C">
        <w:rPr>
          <w:rFonts w:ascii="Times New Roman" w:hAnsi="Times New Roman" w:cs="Times New Roman"/>
          <w:caps/>
          <w:sz w:val="28"/>
          <w:szCs w:val="28"/>
        </w:rPr>
        <w:t>РАСЧ</w:t>
      </w:r>
      <w:r w:rsidR="008670FF" w:rsidRPr="006A6A3C">
        <w:rPr>
          <w:rFonts w:ascii="Times New Roman" w:hAnsi="Times New Roman" w:cs="Times New Roman"/>
          <w:caps/>
          <w:sz w:val="28"/>
          <w:szCs w:val="28"/>
        </w:rPr>
        <w:t>Ё</w:t>
      </w:r>
      <w:r w:rsidRPr="006A6A3C">
        <w:rPr>
          <w:rFonts w:ascii="Times New Roman" w:hAnsi="Times New Roman" w:cs="Times New Roman"/>
          <w:caps/>
          <w:sz w:val="28"/>
          <w:szCs w:val="28"/>
        </w:rPr>
        <w:t xml:space="preserve">ТНЫЕ ПОКАЗАТЕЛИ </w:t>
      </w:r>
      <w:r w:rsidR="002736D3" w:rsidRPr="006A6A3C">
        <w:rPr>
          <w:rFonts w:ascii="Times New Roman" w:hAnsi="Times New Roman" w:cs="Times New Roman"/>
          <w:caps/>
          <w:sz w:val="28"/>
          <w:szCs w:val="28"/>
        </w:rPr>
        <w:t>обеспеченности объектами транспортной инфраструктуры</w:t>
      </w:r>
      <w:r w:rsidRPr="006A6A3C">
        <w:rPr>
          <w:rFonts w:ascii="Times New Roman" w:hAnsi="Times New Roman" w:cs="Times New Roman"/>
          <w:caps/>
          <w:sz w:val="28"/>
          <w:szCs w:val="28"/>
        </w:rPr>
        <w:t>, СИСТЕМ</w:t>
      </w:r>
      <w:r w:rsidR="002736D3" w:rsidRPr="006A6A3C">
        <w:rPr>
          <w:rFonts w:ascii="Times New Roman" w:hAnsi="Times New Roman" w:cs="Times New Roman"/>
          <w:caps/>
          <w:sz w:val="28"/>
          <w:szCs w:val="28"/>
        </w:rPr>
        <w:t>ами</w:t>
      </w:r>
      <w:r w:rsidRPr="006A6A3C">
        <w:rPr>
          <w:rFonts w:ascii="Times New Roman" w:hAnsi="Times New Roman" w:cs="Times New Roman"/>
          <w:caps/>
          <w:sz w:val="28"/>
          <w:szCs w:val="28"/>
        </w:rPr>
        <w:t xml:space="preserve"> ПАССАЖИРСКОГО</w:t>
      </w:r>
      <w:r w:rsidR="002736D3" w:rsidRPr="006A6A3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caps/>
          <w:sz w:val="28"/>
          <w:szCs w:val="28"/>
        </w:rPr>
        <w:t>ОБЩЕСТВЕННОГО ТРАНСПОРТА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2736D3" w:rsidP="00273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10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  <w:r w:rsidR="00A42AD9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5A37B0" w:rsidRPr="006A6A3C">
        <w:rPr>
          <w:rFonts w:ascii="Times New Roman" w:hAnsi="Times New Roman" w:cs="Times New Roman"/>
          <w:sz w:val="28"/>
          <w:szCs w:val="28"/>
        </w:rPr>
        <w:t>О</w:t>
      </w:r>
      <w:r w:rsidR="00A42AD9" w:rsidRPr="006A6A3C">
        <w:rPr>
          <w:rFonts w:ascii="Times New Roman" w:hAnsi="Times New Roman" w:cs="Times New Roman"/>
          <w:sz w:val="28"/>
          <w:szCs w:val="28"/>
        </w:rPr>
        <w:t>бъекты транспортной инфраструктуры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A42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63B85" w:rsidRPr="006A6A3C">
        <w:rPr>
          <w:rFonts w:ascii="Times New Roman" w:hAnsi="Times New Roman" w:cs="Times New Roman"/>
          <w:sz w:val="28"/>
          <w:szCs w:val="28"/>
        </w:rPr>
        <w:t>9</w:t>
      </w:r>
      <w:r w:rsidR="00C77701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2736D3" w:rsidRPr="006A6A3C">
        <w:rPr>
          <w:rFonts w:ascii="Times New Roman" w:hAnsi="Times New Roman" w:cs="Times New Roman"/>
          <w:sz w:val="28"/>
          <w:szCs w:val="28"/>
        </w:rPr>
        <w:t>Классификация и основное назначение улиц и дорог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3119"/>
        <w:gridCol w:w="870"/>
        <w:gridCol w:w="830"/>
        <w:gridCol w:w="40"/>
        <w:gridCol w:w="811"/>
        <w:gridCol w:w="29"/>
        <w:gridCol w:w="600"/>
        <w:gridCol w:w="30"/>
        <w:gridCol w:w="30"/>
        <w:gridCol w:w="728"/>
        <w:gridCol w:w="7"/>
        <w:gridCol w:w="702"/>
      </w:tblGrid>
      <w:tr w:rsidR="006A6A3C" w:rsidRPr="006A6A3C" w:rsidTr="009D7D77">
        <w:trPr>
          <w:cantSplit/>
          <w:trHeight w:val="2837"/>
        </w:trPr>
        <w:tc>
          <w:tcPr>
            <w:tcW w:w="1985" w:type="dxa"/>
            <w:gridSpan w:val="2"/>
          </w:tcPr>
          <w:p w:rsidR="00FF269A" w:rsidRPr="006A6A3C" w:rsidRDefault="00FF269A" w:rsidP="00A42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3119" w:type="dxa"/>
          </w:tcPr>
          <w:p w:rsidR="00FF269A" w:rsidRPr="006A6A3C" w:rsidRDefault="00FF269A" w:rsidP="00A42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назначение </w:t>
            </w:r>
          </w:p>
        </w:tc>
        <w:tc>
          <w:tcPr>
            <w:tcW w:w="870" w:type="dxa"/>
            <w:textDirection w:val="btLr"/>
          </w:tcPr>
          <w:p w:rsidR="00FF269A" w:rsidRPr="006A6A3C" w:rsidRDefault="00FF269A" w:rsidP="002C2E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Расч</w:t>
            </w:r>
            <w:r w:rsidR="00C77701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тная скорость движения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0" w:type="dxa"/>
            <w:gridSpan w:val="2"/>
            <w:textDirection w:val="btLr"/>
          </w:tcPr>
          <w:p w:rsidR="00FF269A" w:rsidRPr="006A6A3C" w:rsidRDefault="00FF269A" w:rsidP="002C2E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Ширина полосы движения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0" w:type="dxa"/>
            <w:gridSpan w:val="2"/>
            <w:textDirection w:val="btLr"/>
          </w:tcPr>
          <w:p w:rsidR="00FF269A" w:rsidRPr="006A6A3C" w:rsidRDefault="00FF269A" w:rsidP="009D7D77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Число полос движения</w:t>
            </w:r>
          </w:p>
        </w:tc>
        <w:tc>
          <w:tcPr>
            <w:tcW w:w="660" w:type="dxa"/>
            <w:gridSpan w:val="3"/>
            <w:textDirection w:val="btLr"/>
          </w:tcPr>
          <w:p w:rsidR="00FF269A" w:rsidRPr="006A6A3C" w:rsidRDefault="00FF269A" w:rsidP="002C2E22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Наименьший радиус кривых в плане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  <w:gridSpan w:val="2"/>
            <w:textDirection w:val="btLr"/>
          </w:tcPr>
          <w:p w:rsidR="00FF269A" w:rsidRPr="006A6A3C" w:rsidRDefault="00FF269A" w:rsidP="002C2E22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Наибольший продольный уклон</w:t>
            </w:r>
            <w:proofErr w:type="gramStart"/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02" w:type="dxa"/>
            <w:textDirection w:val="btLr"/>
          </w:tcPr>
          <w:p w:rsidR="00FF269A" w:rsidRPr="006A6A3C" w:rsidRDefault="00FF269A" w:rsidP="002C2E22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Ширина улиц и дорог в красных линиях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6A3C" w:rsidRPr="006A6A3C" w:rsidTr="00FF269A">
        <w:tc>
          <w:tcPr>
            <w:tcW w:w="1985" w:type="dxa"/>
            <w:gridSpan w:val="2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Магистральные дор</w:t>
            </w:r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оги регулируемого движения</w:t>
            </w:r>
          </w:p>
        </w:tc>
        <w:tc>
          <w:tcPr>
            <w:tcW w:w="3119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Транспортная связь между районами на отдельных направлениях и участках преимущественно грузового движения, осуществляемого вне жилой застройки, выходы на внешние автомобильные дороги, пересечения с улицами и дорогами, как правило, в одном уровне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0" w:type="dxa"/>
            <w:gridSpan w:val="2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0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2 - 6</w:t>
            </w:r>
          </w:p>
        </w:tc>
        <w:tc>
          <w:tcPr>
            <w:tcW w:w="660" w:type="dxa"/>
            <w:gridSpan w:val="3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35" w:type="dxa"/>
            <w:gridSpan w:val="2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2" w:type="dxa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70 - 100</w:t>
            </w:r>
          </w:p>
        </w:tc>
      </w:tr>
      <w:tr w:rsidR="006A6A3C" w:rsidRPr="006A6A3C" w:rsidTr="00FF269A">
        <w:tc>
          <w:tcPr>
            <w:tcW w:w="1985" w:type="dxa"/>
            <w:gridSpan w:val="2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Магистральные улицы общегородского значе</w:t>
            </w:r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ния регулируемого движения</w:t>
            </w:r>
          </w:p>
        </w:tc>
        <w:tc>
          <w:tcPr>
            <w:tcW w:w="3119" w:type="dxa"/>
          </w:tcPr>
          <w:p w:rsidR="00FF269A" w:rsidRPr="006A6A3C" w:rsidRDefault="00FF269A" w:rsidP="00A42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Транспортная связь между жилыми, промышленными районами и центром города, планировочными районами, выходы на магистральные улицы и дороги и внешние автомобильные дороги. Пересечения с магистральными улицами и дорогами, как правило, в одном уровне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0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40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660" w:type="dxa"/>
            <w:gridSpan w:val="3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35" w:type="dxa"/>
            <w:gridSpan w:val="2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2" w:type="dxa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40 - 100</w:t>
            </w:r>
          </w:p>
        </w:tc>
      </w:tr>
      <w:tr w:rsidR="006A6A3C" w:rsidRPr="006A6A3C" w:rsidTr="00FF269A">
        <w:tc>
          <w:tcPr>
            <w:tcW w:w="1985" w:type="dxa"/>
            <w:gridSpan w:val="2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Магистральные улицы районного значе</w:t>
            </w:r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ния транспортно-</w:t>
            </w:r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пешеходные</w:t>
            </w:r>
          </w:p>
        </w:tc>
        <w:tc>
          <w:tcPr>
            <w:tcW w:w="3119" w:type="dxa"/>
          </w:tcPr>
          <w:p w:rsidR="0048791B" w:rsidRPr="006A6A3C" w:rsidRDefault="00FF269A" w:rsidP="00880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Транспортная и пешеходная связи между жилыми районами, а также между жилыми и промышленными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районами, общественными центрами, выходы на другие магистральные улицы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870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40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660" w:type="dxa"/>
            <w:gridSpan w:val="3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35" w:type="dxa"/>
            <w:gridSpan w:val="2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2" w:type="dxa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40 - 100</w:t>
            </w:r>
          </w:p>
        </w:tc>
      </w:tr>
      <w:tr w:rsidR="006A6A3C" w:rsidRPr="006A6A3C" w:rsidTr="00297E8E">
        <w:tc>
          <w:tcPr>
            <w:tcW w:w="1985" w:type="dxa"/>
            <w:gridSpan w:val="2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Магистральные улицы районного значе</w:t>
            </w:r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пешеходно</w:t>
            </w:r>
            <w:proofErr w:type="spellEnd"/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-транспортные</w:t>
            </w:r>
          </w:p>
        </w:tc>
        <w:tc>
          <w:tcPr>
            <w:tcW w:w="3119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Пешеходная и транспортная связи (преимущественно</w:t>
            </w:r>
            <w:proofErr w:type="gramEnd"/>
          </w:p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общественный пассажирский транспорт)</w:t>
            </w:r>
            <w:r w:rsidR="002829FF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планировочного района</w:t>
            </w:r>
          </w:p>
        </w:tc>
        <w:tc>
          <w:tcPr>
            <w:tcW w:w="870" w:type="dxa"/>
          </w:tcPr>
          <w:p w:rsidR="00FF269A" w:rsidRPr="006A6A3C" w:rsidRDefault="00FF269A" w:rsidP="00A42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  <w:gridSpan w:val="2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40" w:type="dxa"/>
            <w:gridSpan w:val="2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630" w:type="dxa"/>
            <w:gridSpan w:val="2"/>
          </w:tcPr>
          <w:p w:rsidR="00FF269A" w:rsidRPr="006A6A3C" w:rsidRDefault="00FF269A" w:rsidP="00FF2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58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40 - 100</w:t>
            </w:r>
          </w:p>
        </w:tc>
      </w:tr>
      <w:tr w:rsidR="006A6A3C" w:rsidRPr="006A6A3C" w:rsidTr="00297E8E">
        <w:tc>
          <w:tcPr>
            <w:tcW w:w="851" w:type="dxa"/>
            <w:vMerge w:val="restart"/>
            <w:textDirection w:val="btLr"/>
          </w:tcPr>
          <w:p w:rsidR="00FF269A" w:rsidRPr="006A6A3C" w:rsidRDefault="00FF269A" w:rsidP="00AE6D9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Улицы и дороги местного значения</w:t>
            </w:r>
          </w:p>
        </w:tc>
        <w:tc>
          <w:tcPr>
            <w:tcW w:w="1134" w:type="dxa"/>
          </w:tcPr>
          <w:p w:rsidR="00FF269A" w:rsidRPr="006A6A3C" w:rsidRDefault="009D7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Улицы в жилой застройке</w:t>
            </w:r>
          </w:p>
        </w:tc>
        <w:tc>
          <w:tcPr>
            <w:tcW w:w="3119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Транспортная (без пропуска грузового и общественного транспорта) и пешеходная связи на территории жилых районов (микрорайонов), выходы на магистральные улицы и дороги регулируемого движения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0" w:type="dxa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659" w:type="dxa"/>
            <w:gridSpan w:val="3"/>
          </w:tcPr>
          <w:p w:rsidR="00FF269A" w:rsidRPr="006A6A3C" w:rsidRDefault="00FF269A" w:rsidP="00FF2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8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</w:tcPr>
          <w:p w:rsidR="00FF269A" w:rsidRPr="006A6A3C" w:rsidRDefault="00FF269A" w:rsidP="00CB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6A6A3C" w:rsidRPr="006A6A3C" w:rsidTr="00297E8E">
        <w:tc>
          <w:tcPr>
            <w:tcW w:w="851" w:type="dxa"/>
            <w:vMerge/>
          </w:tcPr>
          <w:p w:rsidR="00FF269A" w:rsidRPr="006A6A3C" w:rsidRDefault="00FF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Улицы и дороги в научно-</w:t>
            </w:r>
            <w:proofErr w:type="spell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водст</w:t>
            </w:r>
            <w:proofErr w:type="spellEnd"/>
            <w:r w:rsidR="002829FF"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венных, </w:t>
            </w:r>
            <w:proofErr w:type="spellStart"/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промы</w:t>
            </w:r>
            <w:r w:rsidR="002829FF"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шленных</w:t>
            </w:r>
            <w:proofErr w:type="spellEnd"/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и комму</w:t>
            </w:r>
            <w:r w:rsidR="002829FF"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нально</w:t>
            </w:r>
            <w:proofErr w:type="spellEnd"/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-склад-</w:t>
            </w:r>
            <w:proofErr w:type="spellStart"/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proofErr w:type="spellEnd"/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зонах (районах) </w:t>
            </w:r>
          </w:p>
        </w:tc>
        <w:tc>
          <w:tcPr>
            <w:tcW w:w="3119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Транспортная связь преимущественно легкового и грузового транспорта в пределах зон (районов), выходы на магистральные городские дороги. Пересечения с улицами и дорогами устраиваются в одном уровне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0" w:type="dxa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gridSpan w:val="3"/>
          </w:tcPr>
          <w:p w:rsidR="00FF269A" w:rsidRPr="006A6A3C" w:rsidRDefault="00FF269A" w:rsidP="00FF2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8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</w:tcPr>
          <w:p w:rsidR="00FF269A" w:rsidRPr="006A6A3C" w:rsidRDefault="00FF269A" w:rsidP="00CB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6A6A3C" w:rsidRPr="006A6A3C" w:rsidTr="00297E8E">
        <w:tc>
          <w:tcPr>
            <w:tcW w:w="851" w:type="dxa"/>
            <w:vMerge/>
          </w:tcPr>
          <w:p w:rsidR="00FF269A" w:rsidRPr="006A6A3C" w:rsidRDefault="00FF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69A" w:rsidRPr="006A6A3C" w:rsidRDefault="009D7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Парко-вые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дороги </w:t>
            </w:r>
          </w:p>
        </w:tc>
        <w:tc>
          <w:tcPr>
            <w:tcW w:w="3119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Транспортная связь в пределах территории парков и лесопарков преимущественно для движения легковых автомобилей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0" w:type="dxa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gridSpan w:val="3"/>
          </w:tcPr>
          <w:p w:rsidR="00FF269A" w:rsidRPr="006A6A3C" w:rsidRDefault="00FF269A" w:rsidP="00FF2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8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A6A3C" w:rsidRPr="006A6A3C" w:rsidTr="00297E8E">
        <w:tc>
          <w:tcPr>
            <w:tcW w:w="1985" w:type="dxa"/>
            <w:gridSpan w:val="2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роезды</w:t>
            </w:r>
          </w:p>
        </w:tc>
        <w:tc>
          <w:tcPr>
            <w:tcW w:w="3119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Подъезд транспортных сре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дств к ж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илым и общественным зданиям, учреждениям, предприятиям и другим объектам городской застройки внутри районов, микрорайонов, кварталов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0" w:type="dxa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3,0-5,5</w:t>
            </w:r>
            <w:r w:rsidRPr="006A6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1" w:type="dxa"/>
            <w:gridSpan w:val="2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gridSpan w:val="3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8" w:type="dxa"/>
            <w:gridSpan w:val="2"/>
          </w:tcPr>
          <w:p w:rsidR="00FF269A" w:rsidRPr="006A6A3C" w:rsidRDefault="00FF269A" w:rsidP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A3C" w:rsidRPr="006A6A3C" w:rsidTr="00297E8E">
        <w:trPr>
          <w:cantSplit/>
          <w:trHeight w:val="1134"/>
        </w:trPr>
        <w:tc>
          <w:tcPr>
            <w:tcW w:w="1985" w:type="dxa"/>
            <w:gridSpan w:val="2"/>
          </w:tcPr>
          <w:p w:rsidR="00FF269A" w:rsidRPr="006A6A3C" w:rsidRDefault="009D7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Пешеходные улицы и дороги</w:t>
            </w:r>
          </w:p>
        </w:tc>
        <w:tc>
          <w:tcPr>
            <w:tcW w:w="3119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Пешеходная связь с местами приложения труда, учреждениями и предприятиями обслуживания, в том числе в пределах общественных центров, местами отдыха и остановочными пунктами общественного транспорта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0" w:type="dxa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  <w:textDirection w:val="btLr"/>
          </w:tcPr>
          <w:p w:rsidR="00FF269A" w:rsidRPr="006A6A3C" w:rsidRDefault="00FF269A" w:rsidP="00880B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по расч</w:t>
            </w:r>
            <w:r w:rsidR="00440DC4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659" w:type="dxa"/>
            <w:gridSpan w:val="3"/>
            <w:textDirection w:val="btLr"/>
          </w:tcPr>
          <w:p w:rsidR="00FF269A" w:rsidRPr="006A6A3C" w:rsidRDefault="00FF269A" w:rsidP="00880B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по расч</w:t>
            </w:r>
            <w:r w:rsidR="00440DC4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758" w:type="dxa"/>
            <w:gridSpan w:val="2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A3C" w:rsidRPr="006A6A3C" w:rsidTr="00297E8E">
        <w:tc>
          <w:tcPr>
            <w:tcW w:w="1985" w:type="dxa"/>
            <w:gridSpan w:val="2"/>
          </w:tcPr>
          <w:p w:rsidR="00FF269A" w:rsidRPr="006A6A3C" w:rsidRDefault="009D7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Велосипедные дорожки</w:t>
            </w:r>
          </w:p>
        </w:tc>
        <w:tc>
          <w:tcPr>
            <w:tcW w:w="3119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Проезд на велосипедах по свободным от других видов транспортного движения трассам к местам отдыха, общественным центрам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0" w:type="dxa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2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29" w:type="dxa"/>
            <w:gridSpan w:val="2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8" w:type="dxa"/>
            <w:gridSpan w:val="3"/>
          </w:tcPr>
          <w:p w:rsidR="00FF269A" w:rsidRPr="006A6A3C" w:rsidRDefault="00FF269A" w:rsidP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D93" w:rsidRPr="006A6A3C" w:rsidRDefault="00AE6D93" w:rsidP="00AE6D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>Примечания.</w:t>
      </w:r>
    </w:p>
    <w:p w:rsidR="00AE6D93" w:rsidRPr="006A6A3C" w:rsidRDefault="004C5F55" w:rsidP="004C5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E6D93" w:rsidRPr="006A6A3C">
        <w:rPr>
          <w:rFonts w:ascii="Times New Roman" w:eastAsia="Calibri" w:hAnsi="Times New Roman" w:cs="Times New Roman"/>
          <w:sz w:val="24"/>
          <w:szCs w:val="24"/>
        </w:rPr>
        <w:t>Большее значение ширины полосы движения принимать при однополосном проезде.</w:t>
      </w:r>
    </w:p>
    <w:p w:rsidR="00AE6D93" w:rsidRPr="006A6A3C" w:rsidRDefault="004C5F55" w:rsidP="004C5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E6D93" w:rsidRPr="006A6A3C">
        <w:rPr>
          <w:rFonts w:ascii="Times New Roman" w:eastAsia="Calibri" w:hAnsi="Times New Roman" w:cs="Times New Roman"/>
          <w:sz w:val="24"/>
          <w:szCs w:val="24"/>
        </w:rPr>
        <w:t>На магистральных дорогах с преимущественным движением грузовых автомобилей следует увеличивать ширину полосы движения до 4 м, а при доле большегрузных автомобилей в транспортном потоке более 20% - до 4,5 м.</w:t>
      </w:r>
    </w:p>
    <w:p w:rsidR="005A37B0" w:rsidRPr="006A6A3C" w:rsidRDefault="004C5F55" w:rsidP="004C5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AE6D93" w:rsidRPr="006A6A3C">
        <w:rPr>
          <w:rFonts w:ascii="Times New Roman" w:eastAsia="Calibri" w:hAnsi="Times New Roman" w:cs="Times New Roman"/>
          <w:sz w:val="24"/>
          <w:szCs w:val="24"/>
        </w:rPr>
        <w:t>Для подъезда к отдельно стоящим трансформаторным подстанциям, газораспределительным пунктам допускается предусматривать проезды с шириной проезжей части 4 м</w:t>
      </w:r>
      <w:r w:rsidRPr="006A6A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5F55" w:rsidRPr="006A6A3C" w:rsidRDefault="004C5F55" w:rsidP="004C5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>4. Вдоль проездов должны предусматриваться места для временного складирования снега, счищаемого с проездов, в виде полос с тв</w:t>
      </w:r>
      <w:r w:rsidR="00F73011" w:rsidRPr="006A6A3C">
        <w:rPr>
          <w:rFonts w:ascii="Times New Roman" w:eastAsia="Calibri" w:hAnsi="Times New Roman" w:cs="Times New Roman"/>
          <w:sz w:val="24"/>
          <w:szCs w:val="24"/>
        </w:rPr>
        <w:t>ё</w:t>
      </w:r>
      <w:r w:rsidRPr="006A6A3C">
        <w:rPr>
          <w:rFonts w:ascii="Times New Roman" w:eastAsia="Calibri" w:hAnsi="Times New Roman" w:cs="Times New Roman"/>
          <w:sz w:val="24"/>
          <w:szCs w:val="24"/>
        </w:rPr>
        <w:t>рдым покрытием шириной не менее 1,5 м</w:t>
      </w:r>
      <w:r w:rsidR="00BE169A" w:rsidRPr="006A6A3C">
        <w:t>;</w:t>
      </w:r>
      <w:r w:rsidR="003D5187" w:rsidRPr="006A6A3C">
        <w:t xml:space="preserve"> </w:t>
      </w:r>
      <w:r w:rsidR="003D5187" w:rsidRPr="006A6A3C">
        <w:rPr>
          <w:rFonts w:ascii="Times New Roman" w:eastAsia="Calibri" w:hAnsi="Times New Roman" w:cs="Times New Roman"/>
          <w:sz w:val="24"/>
          <w:szCs w:val="24"/>
        </w:rPr>
        <w:t xml:space="preserve">магистральных улиц </w:t>
      </w:r>
      <w:r w:rsidR="00BE169A" w:rsidRPr="006A6A3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6A6A3C">
        <w:rPr>
          <w:rFonts w:ascii="Times New Roman" w:eastAsia="Calibri" w:hAnsi="Times New Roman" w:cs="Times New Roman"/>
          <w:sz w:val="24"/>
          <w:szCs w:val="24"/>
        </w:rPr>
        <w:t>3 м</w:t>
      </w:r>
      <w:r w:rsidR="003D5187" w:rsidRPr="006A6A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7D77" w:rsidRPr="006A6A3C" w:rsidRDefault="009D7D77" w:rsidP="004C5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7D77" w:rsidRPr="006A6A3C" w:rsidRDefault="009D7D77" w:rsidP="009D7D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11. Системы пассажирского общественного транспорта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DA3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63B85" w:rsidRPr="006A6A3C">
        <w:rPr>
          <w:rFonts w:ascii="Times New Roman" w:hAnsi="Times New Roman" w:cs="Times New Roman"/>
          <w:sz w:val="28"/>
          <w:szCs w:val="28"/>
        </w:rPr>
        <w:t>10</w:t>
      </w:r>
      <w:r w:rsidR="00F73011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DA30BD" w:rsidRPr="006A6A3C">
        <w:rPr>
          <w:rFonts w:ascii="Times New Roman" w:hAnsi="Times New Roman" w:cs="Times New Roman"/>
          <w:sz w:val="28"/>
          <w:szCs w:val="28"/>
        </w:rPr>
        <w:t>Расч</w:t>
      </w:r>
      <w:r w:rsidR="00F73011" w:rsidRPr="006A6A3C">
        <w:rPr>
          <w:rFonts w:ascii="Times New Roman" w:hAnsi="Times New Roman" w:cs="Times New Roman"/>
          <w:sz w:val="28"/>
          <w:szCs w:val="28"/>
        </w:rPr>
        <w:t>ё</w:t>
      </w:r>
      <w:r w:rsidR="00DA30BD" w:rsidRPr="006A6A3C">
        <w:rPr>
          <w:rFonts w:ascii="Times New Roman" w:hAnsi="Times New Roman" w:cs="Times New Roman"/>
          <w:sz w:val="28"/>
          <w:szCs w:val="28"/>
        </w:rPr>
        <w:t>тные показатели систем пассажирского общественного транспорта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3145"/>
        <w:gridCol w:w="1674"/>
      </w:tblGrid>
      <w:tr w:rsidR="006A6A3C" w:rsidRPr="006A6A3C" w:rsidTr="00DA30BD">
        <w:tc>
          <w:tcPr>
            <w:tcW w:w="4962" w:type="dxa"/>
          </w:tcPr>
          <w:p w:rsidR="005A37B0" w:rsidRPr="006A6A3C" w:rsidRDefault="005A37B0" w:rsidP="008A63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Максимальное расстояние между остановочными пунктами на линиях общественного пассажирского транспорта</w:t>
            </w:r>
            <w:r w:rsidR="008A6398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6398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2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A6A3C" w:rsidRPr="006A6A3C" w:rsidTr="00DA30BD">
        <w:tc>
          <w:tcPr>
            <w:tcW w:w="4962" w:type="dxa"/>
          </w:tcPr>
          <w:p w:rsidR="005A37B0" w:rsidRPr="006A6A3C" w:rsidRDefault="005A37B0" w:rsidP="00061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Ширина крайней полосы для движения автобусов на магистральных улицах </w:t>
            </w:r>
            <w:r w:rsidR="001A289A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и дорогах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2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6A3C" w:rsidRPr="006A6A3C" w:rsidTr="00DA30BD">
        <w:tc>
          <w:tcPr>
            <w:tcW w:w="4962" w:type="dxa"/>
            <w:vMerge w:val="restart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Размещение остановочных площадок автобусов</w:t>
            </w: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за перекрестками</w:t>
            </w:r>
          </w:p>
        </w:tc>
        <w:tc>
          <w:tcPr>
            <w:tcW w:w="1674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25 м до 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стоп-линии</w:t>
            </w:r>
            <w:proofErr w:type="gramEnd"/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перед перекрестками</w:t>
            </w:r>
          </w:p>
        </w:tc>
        <w:tc>
          <w:tcPr>
            <w:tcW w:w="1674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40 м до 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стоп-линии</w:t>
            </w:r>
            <w:proofErr w:type="gramEnd"/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за наземными пешеходными переходами</w:t>
            </w:r>
          </w:p>
        </w:tc>
        <w:tc>
          <w:tcPr>
            <w:tcW w:w="1674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не менее 5 м</w:t>
            </w:r>
          </w:p>
        </w:tc>
      </w:tr>
      <w:tr w:rsidR="006A6A3C" w:rsidRPr="006A6A3C" w:rsidTr="00DA30BD">
        <w:tc>
          <w:tcPr>
            <w:tcW w:w="4962" w:type="dxa"/>
          </w:tcPr>
          <w:p w:rsidR="005A37B0" w:rsidRPr="006A6A3C" w:rsidRDefault="005A37B0" w:rsidP="00061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Длина остановочной площадки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2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20 м на один автобус, но не более 60 м</w:t>
            </w:r>
          </w:p>
        </w:tc>
      </w:tr>
      <w:tr w:rsidR="006A6A3C" w:rsidRPr="006A6A3C" w:rsidTr="00DA30BD">
        <w:tc>
          <w:tcPr>
            <w:tcW w:w="4962" w:type="dxa"/>
          </w:tcPr>
          <w:p w:rsidR="005A37B0" w:rsidRPr="006A6A3C" w:rsidRDefault="005A37B0" w:rsidP="00061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Ширина остановочной площадки в заездном кармане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2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ширине основных полос проезжей части</w:t>
            </w:r>
          </w:p>
        </w:tc>
      </w:tr>
      <w:tr w:rsidR="006A6A3C" w:rsidRPr="006A6A3C" w:rsidTr="00DA30BD">
        <w:tc>
          <w:tcPr>
            <w:tcW w:w="4962" w:type="dxa"/>
          </w:tcPr>
          <w:p w:rsidR="005A37B0" w:rsidRPr="006A6A3C" w:rsidRDefault="005A37B0" w:rsidP="00061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Ширина </w:t>
            </w:r>
            <w:proofErr w:type="spell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отстойно</w:t>
            </w:r>
            <w:proofErr w:type="spell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-разворотной площадки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2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</w:tr>
      <w:tr w:rsidR="006A6A3C" w:rsidRPr="006A6A3C" w:rsidTr="00DA30BD">
        <w:tc>
          <w:tcPr>
            <w:tcW w:w="4962" w:type="dxa"/>
          </w:tcPr>
          <w:p w:rsidR="005A37B0" w:rsidRPr="006A6A3C" w:rsidRDefault="005A37B0" w:rsidP="00061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от </w:t>
            </w:r>
            <w:proofErr w:type="spell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отстойно</w:t>
            </w:r>
            <w:proofErr w:type="spell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-разворотной площадки до жилой застройки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97E8E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2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</w:tr>
      <w:tr w:rsidR="006A6A3C" w:rsidRPr="006A6A3C" w:rsidTr="00DA30BD">
        <w:tc>
          <w:tcPr>
            <w:tcW w:w="4962" w:type="dxa"/>
            <w:vMerge w:val="restart"/>
          </w:tcPr>
          <w:p w:rsidR="005A37B0" w:rsidRPr="006A6A3C" w:rsidRDefault="005A37B0" w:rsidP="00297E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 для размещения автобусных парков (гаражей) в зависимости от вместимости сооружений</w:t>
            </w:r>
            <w:r w:rsidR="00297E8E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="00297E8E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100 машин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200 машин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300 машин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500 машин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A6A3C" w:rsidRPr="006A6A3C" w:rsidTr="00DA30BD">
        <w:tc>
          <w:tcPr>
            <w:tcW w:w="4962" w:type="dxa"/>
            <w:vMerge w:val="restart"/>
          </w:tcPr>
          <w:p w:rsidR="005A37B0" w:rsidRPr="006A6A3C" w:rsidRDefault="00DA30BD" w:rsidP="00297E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Вместимость автостанции</w:t>
            </w:r>
            <w:r w:rsidR="00297E8E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пассажиров</w:t>
            </w:r>
            <w:r w:rsidR="00297E8E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расч</w:t>
            </w:r>
            <w:r w:rsidR="008A1C45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тном суточном отправлении от 100 до 200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расч</w:t>
            </w:r>
            <w:r w:rsidR="008A1C45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тном суточном отправлении от 200 до 400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расч</w:t>
            </w:r>
            <w:r w:rsidR="008A1C45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тном суточном отправлении от 400 до 600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расч</w:t>
            </w:r>
            <w:r w:rsidR="008A1C45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тном суточном отправлении от 600 до 1000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A6A3C" w:rsidRPr="006A6A3C" w:rsidTr="00DA30BD">
        <w:tc>
          <w:tcPr>
            <w:tcW w:w="4962" w:type="dxa"/>
            <w:vMerge w:val="restart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Количество постов (посадки/высадки)</w:t>
            </w: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расч</w:t>
            </w:r>
            <w:r w:rsidR="008A1C45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тном суточном отправлении от 100 до 200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 (1/1)</w:t>
            </w:r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расч</w:t>
            </w:r>
            <w:r w:rsidR="008A1C45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тном суточном отправлении от 200 до 400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 (2/1)</w:t>
            </w:r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расч</w:t>
            </w:r>
            <w:r w:rsidR="008A1C45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тном суточном отправлении от 400 до 600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 (2/1)</w:t>
            </w:r>
          </w:p>
        </w:tc>
      </w:tr>
      <w:tr w:rsidR="005A37B0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расч</w:t>
            </w:r>
            <w:r w:rsidR="008A1C45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тном суточном отправлении от 600 до 1000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 (3/2)</w:t>
            </w:r>
          </w:p>
        </w:tc>
      </w:tr>
    </w:tbl>
    <w:p w:rsidR="005A37B0" w:rsidRPr="006A6A3C" w:rsidRDefault="005A37B0">
      <w:pPr>
        <w:pStyle w:val="ConsPlusNormal"/>
        <w:jc w:val="both"/>
      </w:pPr>
    </w:p>
    <w:p w:rsidR="005A37B0" w:rsidRPr="006A6A3C" w:rsidRDefault="005A37B0" w:rsidP="00DA30B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b/>
          <w:sz w:val="28"/>
          <w:szCs w:val="28"/>
        </w:rPr>
        <w:t>Статья 1</w:t>
      </w:r>
      <w:r w:rsidR="00DA30BD" w:rsidRPr="006A6A3C">
        <w:rPr>
          <w:rFonts w:ascii="Times New Roman" w:hAnsi="Times New Roman" w:cs="Times New Roman"/>
          <w:b/>
          <w:sz w:val="28"/>
          <w:szCs w:val="28"/>
        </w:rPr>
        <w:t>2</w:t>
      </w:r>
      <w:r w:rsidRPr="006A6A3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6A6A3C">
        <w:rPr>
          <w:rFonts w:ascii="Times New Roman" w:hAnsi="Times New Roman" w:cs="Times New Roman"/>
          <w:b/>
          <w:sz w:val="28"/>
          <w:szCs w:val="28"/>
        </w:rPr>
        <w:t>Расч</w:t>
      </w:r>
      <w:r w:rsidR="008A1C45" w:rsidRPr="006A6A3C">
        <w:rPr>
          <w:rFonts w:ascii="Times New Roman" w:hAnsi="Times New Roman" w:cs="Times New Roman"/>
          <w:b/>
          <w:sz w:val="28"/>
          <w:szCs w:val="28"/>
        </w:rPr>
        <w:t>ё</w:t>
      </w:r>
      <w:r w:rsidRPr="006A6A3C">
        <w:rPr>
          <w:rFonts w:ascii="Times New Roman" w:hAnsi="Times New Roman" w:cs="Times New Roman"/>
          <w:b/>
          <w:sz w:val="28"/>
          <w:szCs w:val="28"/>
        </w:rPr>
        <w:t>т</w:t>
      </w:r>
      <w:r w:rsidR="005A5CC0" w:rsidRPr="006A6A3C">
        <w:rPr>
          <w:rFonts w:ascii="Times New Roman" w:hAnsi="Times New Roman" w:cs="Times New Roman"/>
          <w:b/>
          <w:sz w:val="28"/>
          <w:szCs w:val="28"/>
        </w:rPr>
        <w:t>ные</w:t>
      </w:r>
      <w:r w:rsidRPr="006A6A3C">
        <w:rPr>
          <w:rFonts w:ascii="Times New Roman" w:hAnsi="Times New Roman" w:cs="Times New Roman"/>
          <w:b/>
          <w:sz w:val="28"/>
          <w:szCs w:val="28"/>
        </w:rPr>
        <w:t xml:space="preserve"> показател</w:t>
      </w:r>
      <w:r w:rsidR="005A5CC0" w:rsidRPr="006A6A3C">
        <w:rPr>
          <w:rFonts w:ascii="Times New Roman" w:hAnsi="Times New Roman" w:cs="Times New Roman"/>
          <w:b/>
          <w:sz w:val="28"/>
          <w:szCs w:val="28"/>
        </w:rPr>
        <w:t>и</w:t>
      </w:r>
      <w:r w:rsidRPr="006A6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08C" w:rsidRPr="006A6A3C">
        <w:rPr>
          <w:rFonts w:ascii="Times New Roman" w:hAnsi="Times New Roman" w:cs="Times New Roman"/>
          <w:b/>
          <w:sz w:val="28"/>
          <w:szCs w:val="28"/>
        </w:rPr>
        <w:t xml:space="preserve">минимально допустимого  количества  </w:t>
      </w:r>
      <w:proofErr w:type="spellStart"/>
      <w:r w:rsidR="0078208C" w:rsidRPr="006A6A3C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78208C" w:rsidRPr="006A6A3C">
        <w:rPr>
          <w:rFonts w:ascii="Times New Roman" w:hAnsi="Times New Roman" w:cs="Times New Roman"/>
          <w:b/>
          <w:sz w:val="28"/>
          <w:szCs w:val="28"/>
        </w:rPr>
        <w:t xml:space="preserve">-мест для парковки легковых автомобилей на </w:t>
      </w:r>
      <w:r w:rsidRPr="006A6A3C">
        <w:rPr>
          <w:rFonts w:ascii="Times New Roman" w:hAnsi="Times New Roman" w:cs="Times New Roman"/>
          <w:b/>
          <w:sz w:val="28"/>
          <w:szCs w:val="28"/>
        </w:rPr>
        <w:t>автомобилей</w:t>
      </w:r>
      <w:r w:rsidR="0078208C" w:rsidRPr="006A6A3C">
        <w:rPr>
          <w:rFonts w:ascii="Times New Roman" w:hAnsi="Times New Roman" w:cs="Times New Roman"/>
          <w:b/>
          <w:sz w:val="28"/>
          <w:szCs w:val="28"/>
        </w:rPr>
        <w:t>, размещаемых в непосредственной близости  от отдельно стоящих объектов капитального строительства в границах жилых и общественно-деловых зон.</w:t>
      </w:r>
      <w:proofErr w:type="gramEnd"/>
    </w:p>
    <w:p w:rsidR="005A37B0" w:rsidRPr="006A6A3C" w:rsidRDefault="005A37B0">
      <w:pPr>
        <w:pStyle w:val="ConsPlusNormal"/>
        <w:jc w:val="both"/>
        <w:rPr>
          <w:b/>
        </w:rPr>
      </w:pPr>
    </w:p>
    <w:p w:rsidR="00124ABA" w:rsidRPr="006A6A3C" w:rsidRDefault="00BE7C86" w:rsidP="0078208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8208C" w:rsidRPr="006A6A3C">
        <w:rPr>
          <w:rFonts w:ascii="Times New Roman" w:hAnsi="Times New Roman" w:cs="Times New Roman"/>
          <w:b/>
          <w:sz w:val="28"/>
          <w:szCs w:val="28"/>
        </w:rPr>
        <w:t>Устанавливаются  региональными нормативами градостроительного проектирования Архангельской области.</w:t>
      </w:r>
    </w:p>
    <w:p w:rsidR="00124ABA" w:rsidRPr="006A6A3C" w:rsidRDefault="00124ABA">
      <w:pPr>
        <w:pStyle w:val="ConsPlusNormal"/>
        <w:jc w:val="both"/>
      </w:pPr>
    </w:p>
    <w:p w:rsidR="005A37B0" w:rsidRPr="006A6A3C" w:rsidRDefault="005A37B0" w:rsidP="003649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5. РАСЧ</w:t>
      </w:r>
      <w:r w:rsidR="004336D1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</w:t>
      </w:r>
      <w:r w:rsidR="0036494A" w:rsidRPr="006A6A3C">
        <w:rPr>
          <w:rFonts w:ascii="Times New Roman" w:hAnsi="Times New Roman" w:cs="Times New Roman"/>
          <w:sz w:val="28"/>
          <w:szCs w:val="28"/>
        </w:rPr>
        <w:t>Е ПОКАЗАТЕЛИ,</w:t>
      </w:r>
    </w:p>
    <w:p w:rsidR="0036494A" w:rsidRPr="006A6A3C" w:rsidRDefault="005A37B0" w:rsidP="003649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УСТАНАВЛИВАЕМЫЕ ДЛЯ ОБЪЕКТОВ </w:t>
      </w:r>
      <w:r w:rsidR="0036494A" w:rsidRPr="006A6A3C">
        <w:rPr>
          <w:rFonts w:ascii="Times New Roman" w:hAnsi="Times New Roman" w:cs="Times New Roman"/>
          <w:sz w:val="28"/>
          <w:szCs w:val="28"/>
        </w:rPr>
        <w:t>ИНЖЕНЕРНОЙ ИНФРАСТРУКТУРЫ МЕСТНОГО ЗНАЧЕНИЯ</w:t>
      </w:r>
    </w:p>
    <w:p w:rsidR="005A37B0" w:rsidRPr="006A6A3C" w:rsidRDefault="005A37B0">
      <w:pPr>
        <w:pStyle w:val="ConsPlusNormal"/>
        <w:jc w:val="center"/>
      </w:pPr>
    </w:p>
    <w:p w:rsidR="005A37B0" w:rsidRPr="006A6A3C" w:rsidRDefault="0036494A" w:rsidP="00364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13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Р</w:t>
      </w:r>
      <w:r w:rsidR="005A37B0" w:rsidRPr="006A6A3C">
        <w:rPr>
          <w:rFonts w:ascii="Times New Roman" w:hAnsi="Times New Roman" w:cs="Times New Roman"/>
          <w:sz w:val="28"/>
          <w:szCs w:val="28"/>
        </w:rPr>
        <w:t>асч</w:t>
      </w:r>
      <w:r w:rsidR="004336D1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тны</w:t>
      </w:r>
      <w:r w:rsidRPr="006A6A3C">
        <w:rPr>
          <w:rFonts w:ascii="Times New Roman" w:hAnsi="Times New Roman" w:cs="Times New Roman"/>
          <w:sz w:val="28"/>
          <w:szCs w:val="28"/>
        </w:rPr>
        <w:t>е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6A6A3C">
        <w:rPr>
          <w:rFonts w:ascii="Times New Roman" w:hAnsi="Times New Roman" w:cs="Times New Roman"/>
          <w:sz w:val="28"/>
          <w:szCs w:val="28"/>
        </w:rPr>
        <w:t>и</w:t>
      </w:r>
      <w:r w:rsidR="005B2474" w:rsidRPr="006A6A3C">
        <w:rPr>
          <w:rFonts w:ascii="Times New Roman" w:hAnsi="Times New Roman" w:cs="Times New Roman"/>
          <w:sz w:val="28"/>
          <w:szCs w:val="28"/>
        </w:rPr>
        <w:t xml:space="preserve"> обеспеченности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объектами электроснабжения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7B0" w:rsidRPr="006A6A3C" w:rsidRDefault="005A37B0">
      <w:pPr>
        <w:pStyle w:val="ConsPlusNormal"/>
        <w:jc w:val="both"/>
      </w:pPr>
    </w:p>
    <w:p w:rsidR="0036494A" w:rsidRPr="006A6A3C" w:rsidRDefault="0036494A" w:rsidP="00364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  <w:r w:rsidR="00163B85" w:rsidRPr="006A6A3C">
        <w:rPr>
          <w:rFonts w:ascii="Times New Roman" w:hAnsi="Times New Roman" w:cs="Times New Roman"/>
          <w:sz w:val="28"/>
          <w:szCs w:val="28"/>
        </w:rPr>
        <w:t>1</w:t>
      </w:r>
      <w:r w:rsidR="005A2BAB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Нормативы, применяемые для расч</w:t>
      </w:r>
      <w:r w:rsidR="005A2BAB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тов системы электроснабжения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587"/>
        <w:gridCol w:w="1531"/>
      </w:tblGrid>
      <w:tr w:rsidR="006A6A3C" w:rsidRPr="006A6A3C" w:rsidTr="0036494A">
        <w:tc>
          <w:tcPr>
            <w:tcW w:w="624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96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Функциональное назначение территории</w:t>
            </w:r>
          </w:p>
        </w:tc>
        <w:tc>
          <w:tcPr>
            <w:tcW w:w="1587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31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36494A">
        <w:tc>
          <w:tcPr>
            <w:tcW w:w="624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2BAB" w:rsidRPr="006A6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96" w:type="dxa"/>
          </w:tcPr>
          <w:p w:rsidR="0036494A" w:rsidRPr="006A6A3C" w:rsidRDefault="0036494A" w:rsidP="005A2B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/>
                <w:sz w:val="28"/>
                <w:szCs w:val="28"/>
              </w:rPr>
              <w:t>Жилая застройка (включая объекты обслуживания повседневного пользования)</w:t>
            </w:r>
          </w:p>
        </w:tc>
        <w:tc>
          <w:tcPr>
            <w:tcW w:w="1587" w:type="dxa"/>
          </w:tcPr>
          <w:p w:rsidR="0036494A" w:rsidRPr="006A6A3C" w:rsidRDefault="0036494A" w:rsidP="005A2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/>
                <w:sz w:val="24"/>
                <w:szCs w:val="24"/>
              </w:rPr>
              <w:t>Вт/</w:t>
            </w:r>
            <w:r w:rsidR="005A2BAB" w:rsidRPr="006A6A3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5A2BAB" w:rsidRPr="006A6A3C">
              <w:rPr>
                <w:rFonts w:ascii="Times New Roman" w:hAnsi="Times New Roman"/>
                <w:sz w:val="24"/>
                <w:szCs w:val="24"/>
              </w:rPr>
              <w:t>.</w:t>
            </w:r>
            <w:r w:rsidRPr="006A6A3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A6A3C">
              <w:rPr>
                <w:rFonts w:ascii="Times New Roman" w:hAnsi="Times New Roman"/>
                <w:sz w:val="24"/>
                <w:szCs w:val="24"/>
              </w:rPr>
              <w:t xml:space="preserve"> общей площади зданий</w:t>
            </w:r>
          </w:p>
        </w:tc>
        <w:tc>
          <w:tcPr>
            <w:tcW w:w="1531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A6A3C" w:rsidRPr="006A6A3C" w:rsidTr="0036494A">
        <w:tc>
          <w:tcPr>
            <w:tcW w:w="624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2BAB" w:rsidRPr="006A6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96" w:type="dxa"/>
          </w:tcPr>
          <w:p w:rsidR="0036494A" w:rsidRPr="006A6A3C" w:rsidRDefault="0036494A" w:rsidP="005A2B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Общественно-деловая застройка</w:t>
            </w:r>
          </w:p>
        </w:tc>
        <w:tc>
          <w:tcPr>
            <w:tcW w:w="1587" w:type="dxa"/>
          </w:tcPr>
          <w:p w:rsidR="0036494A" w:rsidRPr="006A6A3C" w:rsidRDefault="0036494A" w:rsidP="006D4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/>
                <w:sz w:val="24"/>
                <w:szCs w:val="24"/>
              </w:rPr>
              <w:t>Вт/</w:t>
            </w:r>
            <w:r w:rsidR="005A2BAB" w:rsidRPr="006A6A3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5A2BAB" w:rsidRPr="006A6A3C">
              <w:rPr>
                <w:rFonts w:ascii="Times New Roman" w:hAnsi="Times New Roman"/>
                <w:sz w:val="24"/>
                <w:szCs w:val="24"/>
              </w:rPr>
              <w:t>.</w:t>
            </w:r>
            <w:r w:rsidRPr="006A6A3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A6A3C">
              <w:rPr>
                <w:rFonts w:ascii="Times New Roman" w:hAnsi="Times New Roman"/>
                <w:sz w:val="24"/>
                <w:szCs w:val="24"/>
              </w:rPr>
              <w:t xml:space="preserve"> общей площади зданий</w:t>
            </w:r>
          </w:p>
        </w:tc>
        <w:tc>
          <w:tcPr>
            <w:tcW w:w="1531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6494A" w:rsidRPr="006A6A3C" w:rsidTr="0036494A">
        <w:tc>
          <w:tcPr>
            <w:tcW w:w="624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2BAB" w:rsidRPr="006A6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96" w:type="dxa"/>
          </w:tcPr>
          <w:p w:rsidR="0036494A" w:rsidRPr="006A6A3C" w:rsidRDefault="0036494A" w:rsidP="005A2B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/>
                <w:sz w:val="28"/>
                <w:szCs w:val="28"/>
              </w:rPr>
              <w:t>Застройка производственного и складского назначения</w:t>
            </w:r>
          </w:p>
        </w:tc>
        <w:tc>
          <w:tcPr>
            <w:tcW w:w="1587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/>
                <w:sz w:val="24"/>
                <w:szCs w:val="24"/>
              </w:rPr>
              <w:t>кВт/</w:t>
            </w:r>
            <w:proofErr w:type="gramStart"/>
            <w:r w:rsidRPr="006A6A3C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6A6A3C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531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</w:tbl>
    <w:p w:rsidR="0036494A" w:rsidRPr="006A6A3C" w:rsidRDefault="0036494A">
      <w:pPr>
        <w:pStyle w:val="ConsPlusNormal"/>
        <w:jc w:val="both"/>
      </w:pPr>
    </w:p>
    <w:p w:rsidR="00054374" w:rsidRPr="006A6A3C" w:rsidRDefault="00054374" w:rsidP="00054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 1</w:t>
      </w:r>
      <w:r w:rsidR="00163B85" w:rsidRPr="006A6A3C">
        <w:rPr>
          <w:rFonts w:ascii="Times New Roman" w:hAnsi="Times New Roman" w:cs="Times New Roman"/>
          <w:sz w:val="28"/>
          <w:szCs w:val="28"/>
        </w:rPr>
        <w:t>2</w:t>
      </w:r>
      <w:r w:rsidR="00645350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Показатели электропотребления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2835"/>
        <w:gridCol w:w="2127"/>
      </w:tblGrid>
      <w:tr w:rsidR="006A6A3C" w:rsidRPr="006A6A3C" w:rsidTr="00B02A32">
        <w:tc>
          <w:tcPr>
            <w:tcW w:w="4786" w:type="dxa"/>
          </w:tcPr>
          <w:p w:rsidR="00054374" w:rsidRPr="006A6A3C" w:rsidRDefault="00054374" w:rsidP="001E4E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Степень благоустройства</w:t>
            </w:r>
          </w:p>
        </w:tc>
        <w:tc>
          <w:tcPr>
            <w:tcW w:w="2835" w:type="dxa"/>
          </w:tcPr>
          <w:p w:rsidR="00054374" w:rsidRPr="006A6A3C" w:rsidRDefault="00AF414F" w:rsidP="001E4E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Электропотребление</w:t>
            </w:r>
            <w:r w:rsidR="00054374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54374" w:rsidRPr="006A6A3C">
              <w:rPr>
                <w:rFonts w:ascii="Times New Roman" w:hAnsi="Times New Roman" w:cs="Times New Roman"/>
                <w:sz w:val="28"/>
                <w:szCs w:val="28"/>
              </w:rPr>
              <w:t>кВт·</w:t>
            </w:r>
            <w:proofErr w:type="gramStart"/>
            <w:r w:rsidR="00054374" w:rsidRPr="006A6A3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054374" w:rsidRPr="006A6A3C">
              <w:rPr>
                <w:rFonts w:ascii="Times New Roman" w:hAnsi="Times New Roman" w:cs="Times New Roman"/>
                <w:sz w:val="28"/>
                <w:szCs w:val="28"/>
              </w:rPr>
              <w:t>/год на 1 чел.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054374" w:rsidRPr="006A6A3C" w:rsidRDefault="00054374" w:rsidP="00AF41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максимума электрической нагрузки </w:t>
            </w:r>
            <w:r w:rsidR="00AF414F"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/год</w:t>
            </w:r>
            <w:r w:rsidR="00AF414F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6A3C" w:rsidRPr="006A6A3C" w:rsidTr="00B02A32">
        <w:tc>
          <w:tcPr>
            <w:tcW w:w="4786" w:type="dxa"/>
          </w:tcPr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Жилые объекты, не оборудованные стационарными электроплитами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4374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54374" w:rsidRPr="006A6A3C">
              <w:rPr>
                <w:rFonts w:ascii="Times New Roman" w:hAnsi="Times New Roman" w:cs="Times New Roman"/>
                <w:sz w:val="28"/>
                <w:szCs w:val="28"/>
              </w:rPr>
              <w:t>ез кондиционеров</w:t>
            </w:r>
          </w:p>
          <w:p w:rsidR="00054374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4374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кондиционерами</w:t>
            </w:r>
          </w:p>
        </w:tc>
        <w:tc>
          <w:tcPr>
            <w:tcW w:w="2835" w:type="dxa"/>
          </w:tcPr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2127" w:type="dxa"/>
          </w:tcPr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5700</w:t>
            </w:r>
          </w:p>
        </w:tc>
      </w:tr>
      <w:tr w:rsidR="00054374" w:rsidRPr="006A6A3C" w:rsidTr="00B02A32">
        <w:tc>
          <w:tcPr>
            <w:tcW w:w="4786" w:type="dxa"/>
          </w:tcPr>
          <w:p w:rsidR="001E4E2C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Жилые объекты, оборудованные стационарными электроплитами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E4E2C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без кондиционеров</w:t>
            </w:r>
          </w:p>
          <w:p w:rsidR="00054374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 кондиционерами</w:t>
            </w:r>
          </w:p>
        </w:tc>
        <w:tc>
          <w:tcPr>
            <w:tcW w:w="2835" w:type="dxa"/>
          </w:tcPr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E2C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E2C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2310</w:t>
            </w:r>
          </w:p>
          <w:p w:rsidR="001E4E2C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2640</w:t>
            </w:r>
          </w:p>
        </w:tc>
        <w:tc>
          <w:tcPr>
            <w:tcW w:w="2127" w:type="dxa"/>
          </w:tcPr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E2C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E2C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</w:p>
          <w:p w:rsidR="001E4E2C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</w:tr>
    </w:tbl>
    <w:p w:rsidR="00054374" w:rsidRPr="006A6A3C" w:rsidRDefault="00054374" w:rsidP="00054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7F7" w:rsidRPr="006A6A3C" w:rsidRDefault="006027F7" w:rsidP="00602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14. Расч</w:t>
      </w:r>
      <w:r w:rsidR="00EA1F9C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тные показатели</w:t>
      </w:r>
      <w:r w:rsidR="005B2474" w:rsidRPr="006A6A3C">
        <w:rPr>
          <w:rFonts w:ascii="Times New Roman" w:hAnsi="Times New Roman" w:cs="Times New Roman"/>
          <w:sz w:val="28"/>
          <w:szCs w:val="28"/>
        </w:rPr>
        <w:t xml:space="preserve"> обеспеченности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объектами водоснабжения и водоотведения </w:t>
      </w:r>
    </w:p>
    <w:p w:rsidR="00EA1F9C" w:rsidRPr="006A6A3C" w:rsidRDefault="00EA1F9C" w:rsidP="00602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2A32" w:rsidRPr="006A6A3C" w:rsidRDefault="00B02A32" w:rsidP="00602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A6A3C">
        <w:rPr>
          <w:rFonts w:ascii="Times New Roman" w:hAnsi="Times New Roman"/>
          <w:sz w:val="28"/>
          <w:szCs w:val="28"/>
        </w:rPr>
        <w:t xml:space="preserve">1. Норматив обеспеченности объектами водоснабжения и водоотведения принимается не менее 96,0 </w:t>
      </w:r>
      <w:r w:rsidR="00EA1F9C" w:rsidRPr="006A6A3C">
        <w:rPr>
          <w:rFonts w:ascii="Times New Roman" w:hAnsi="Times New Roman"/>
          <w:sz w:val="28"/>
          <w:szCs w:val="28"/>
        </w:rPr>
        <w:t>куб</w:t>
      </w:r>
      <w:proofErr w:type="gramStart"/>
      <w:r w:rsidR="00EA1F9C" w:rsidRPr="006A6A3C">
        <w:rPr>
          <w:rFonts w:ascii="Times New Roman" w:hAnsi="Times New Roman"/>
          <w:sz w:val="28"/>
          <w:szCs w:val="28"/>
        </w:rPr>
        <w:t>.</w:t>
      </w:r>
      <w:r w:rsidRPr="006A6A3C">
        <w:rPr>
          <w:rFonts w:ascii="Times New Roman" w:hAnsi="Times New Roman"/>
          <w:sz w:val="28"/>
          <w:szCs w:val="28"/>
        </w:rPr>
        <w:t>м</w:t>
      </w:r>
      <w:proofErr w:type="gramEnd"/>
      <w:r w:rsidRPr="006A6A3C">
        <w:rPr>
          <w:rFonts w:ascii="Times New Roman" w:hAnsi="Times New Roman"/>
          <w:sz w:val="28"/>
          <w:szCs w:val="28"/>
        </w:rPr>
        <w:t xml:space="preserve"> на 1 человека в год.</w:t>
      </w:r>
    </w:p>
    <w:p w:rsidR="00B02A32" w:rsidRPr="006A6A3C" w:rsidRDefault="00B02A32" w:rsidP="006027F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6A3C">
        <w:rPr>
          <w:rFonts w:ascii="Times New Roman" w:hAnsi="Times New Roman"/>
          <w:sz w:val="28"/>
          <w:szCs w:val="28"/>
        </w:rPr>
        <w:t>2. Минимальные ра</w:t>
      </w:r>
      <w:r w:rsidR="00EA1F9C" w:rsidRPr="006A6A3C">
        <w:rPr>
          <w:rFonts w:ascii="Times New Roman" w:hAnsi="Times New Roman"/>
          <w:sz w:val="28"/>
          <w:szCs w:val="28"/>
        </w:rPr>
        <w:t>счё</w:t>
      </w:r>
      <w:r w:rsidRPr="006A6A3C">
        <w:rPr>
          <w:rFonts w:ascii="Times New Roman" w:hAnsi="Times New Roman"/>
          <w:sz w:val="28"/>
          <w:szCs w:val="28"/>
        </w:rPr>
        <w:t>тные удельные среднесуточные расходы холодной и горячей воды на хозяйственно-питьевые нужды (без уч</w:t>
      </w:r>
      <w:r w:rsidR="00EA1F9C" w:rsidRPr="006A6A3C">
        <w:rPr>
          <w:rFonts w:ascii="Times New Roman" w:hAnsi="Times New Roman"/>
          <w:sz w:val="28"/>
          <w:szCs w:val="28"/>
        </w:rPr>
        <w:t>ё</w:t>
      </w:r>
      <w:r w:rsidRPr="006A6A3C">
        <w:rPr>
          <w:rFonts w:ascii="Times New Roman" w:hAnsi="Times New Roman"/>
          <w:sz w:val="28"/>
          <w:szCs w:val="28"/>
        </w:rPr>
        <w:t>та расходов на полив зел</w:t>
      </w:r>
      <w:r w:rsidR="00EA1F9C" w:rsidRPr="006A6A3C">
        <w:rPr>
          <w:rFonts w:ascii="Times New Roman" w:hAnsi="Times New Roman"/>
          <w:sz w:val="28"/>
          <w:szCs w:val="28"/>
        </w:rPr>
        <w:t>ё</w:t>
      </w:r>
      <w:r w:rsidRPr="006A6A3C">
        <w:rPr>
          <w:rFonts w:ascii="Times New Roman" w:hAnsi="Times New Roman"/>
          <w:sz w:val="28"/>
          <w:szCs w:val="28"/>
        </w:rPr>
        <w:t xml:space="preserve">ных насаждений) жилой застройки на одного жителя устанавливаются </w:t>
      </w:r>
      <w:r w:rsidR="0043332C" w:rsidRPr="006A6A3C">
        <w:rPr>
          <w:rFonts w:ascii="Times New Roman" w:hAnsi="Times New Roman"/>
          <w:sz w:val="28"/>
          <w:szCs w:val="28"/>
        </w:rPr>
        <w:t>на основании действующ</w:t>
      </w:r>
      <w:r w:rsidR="00816E0A" w:rsidRPr="006A6A3C">
        <w:rPr>
          <w:rFonts w:ascii="Times New Roman" w:hAnsi="Times New Roman"/>
          <w:sz w:val="28"/>
          <w:szCs w:val="28"/>
        </w:rPr>
        <w:t>его свода правил "Водоснабжение. Наружные сети и сооружения. Актуализированная редакция СНиП 2.04.02-84*"</w:t>
      </w:r>
      <w:r w:rsidR="00BE169A" w:rsidRPr="006A6A3C">
        <w:rPr>
          <w:rFonts w:ascii="Times New Roman" w:hAnsi="Times New Roman"/>
          <w:sz w:val="28"/>
          <w:szCs w:val="28"/>
        </w:rPr>
        <w:t xml:space="preserve"> (</w:t>
      </w:r>
      <w:r w:rsidR="00816E0A" w:rsidRPr="006A6A3C">
        <w:rPr>
          <w:rFonts w:ascii="Times New Roman" w:hAnsi="Times New Roman"/>
          <w:sz w:val="28"/>
          <w:szCs w:val="28"/>
        </w:rPr>
        <w:t xml:space="preserve">далее - </w:t>
      </w:r>
      <w:r w:rsidR="0043332C" w:rsidRPr="006A6A3C">
        <w:rPr>
          <w:rFonts w:ascii="Times New Roman" w:hAnsi="Times New Roman"/>
          <w:sz w:val="28"/>
          <w:szCs w:val="28"/>
        </w:rPr>
        <w:t>СП 31.13330</w:t>
      </w:r>
      <w:r w:rsidR="00816E0A" w:rsidRPr="006A6A3C">
        <w:rPr>
          <w:rFonts w:ascii="Times New Roman" w:hAnsi="Times New Roman"/>
          <w:sz w:val="28"/>
          <w:szCs w:val="28"/>
        </w:rPr>
        <w:t>.2012</w:t>
      </w:r>
      <w:r w:rsidR="00BE169A" w:rsidRPr="006A6A3C">
        <w:rPr>
          <w:rFonts w:ascii="Times New Roman" w:hAnsi="Times New Roman"/>
          <w:sz w:val="28"/>
          <w:szCs w:val="28"/>
        </w:rPr>
        <w:t>)</w:t>
      </w:r>
      <w:r w:rsidR="00B53151" w:rsidRPr="006A6A3C">
        <w:rPr>
          <w:rFonts w:ascii="Times New Roman" w:hAnsi="Times New Roman"/>
          <w:sz w:val="28"/>
          <w:szCs w:val="28"/>
        </w:rPr>
        <w:t>.</w:t>
      </w:r>
    </w:p>
    <w:p w:rsidR="005B2474" w:rsidRPr="006A6A3C" w:rsidRDefault="00B53151" w:rsidP="00054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</w:t>
      </w:r>
      <w:r w:rsidR="005B2474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12113D" w:rsidRPr="006A6A3C">
        <w:rPr>
          <w:rFonts w:ascii="Times New Roman" w:hAnsi="Times New Roman" w:cs="Times New Roman"/>
          <w:sz w:val="28"/>
          <w:szCs w:val="28"/>
        </w:rPr>
        <w:t xml:space="preserve">Проектирование систем хозяйственно-питьевого водоснабжения и канализации населенных пунктов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12113D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12113D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12113D" w:rsidRPr="006A6A3C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="0012113D" w:rsidRPr="006A6A3C">
        <w:rPr>
          <w:rFonts w:ascii="Times New Roman" w:hAnsi="Times New Roman" w:cs="Times New Roman"/>
          <w:sz w:val="28"/>
          <w:szCs w:val="28"/>
        </w:rPr>
        <w:lastRenderedPageBreak/>
        <w:t>производить в соответствии с требованиями СП 31.13330</w:t>
      </w:r>
      <w:r w:rsidR="00816E0A" w:rsidRPr="006A6A3C">
        <w:rPr>
          <w:rFonts w:ascii="Times New Roman" w:hAnsi="Times New Roman" w:cs="Times New Roman"/>
          <w:sz w:val="28"/>
          <w:szCs w:val="28"/>
        </w:rPr>
        <w:t>.2012</w:t>
      </w:r>
      <w:r w:rsidR="0012113D" w:rsidRPr="006A6A3C">
        <w:rPr>
          <w:rFonts w:ascii="Times New Roman" w:hAnsi="Times New Roman" w:cs="Times New Roman"/>
          <w:sz w:val="28"/>
          <w:szCs w:val="28"/>
        </w:rPr>
        <w:t>, СП 32.13330</w:t>
      </w:r>
      <w:r w:rsidR="00816E0A" w:rsidRPr="006A6A3C">
        <w:rPr>
          <w:rFonts w:ascii="Times New Roman" w:hAnsi="Times New Roman" w:cs="Times New Roman"/>
          <w:sz w:val="28"/>
          <w:szCs w:val="28"/>
        </w:rPr>
        <w:t>.2012 "Канализация. Наружные сети. Актуализированная редакция СНиП 2.04.03-85"</w:t>
      </w:r>
      <w:r w:rsidR="007C334F" w:rsidRPr="006A6A3C">
        <w:rPr>
          <w:rFonts w:ascii="Times New Roman" w:hAnsi="Times New Roman" w:cs="Times New Roman"/>
          <w:sz w:val="28"/>
          <w:szCs w:val="28"/>
        </w:rPr>
        <w:t xml:space="preserve"> (далее - СП 32.13330.2012)</w:t>
      </w:r>
      <w:r w:rsidR="0012113D" w:rsidRPr="006A6A3C">
        <w:rPr>
          <w:rFonts w:ascii="Times New Roman" w:hAnsi="Times New Roman" w:cs="Times New Roman"/>
          <w:sz w:val="28"/>
          <w:szCs w:val="28"/>
        </w:rPr>
        <w:t xml:space="preserve"> с уч</w:t>
      </w:r>
      <w:r w:rsidR="00605D18" w:rsidRPr="006A6A3C">
        <w:rPr>
          <w:rFonts w:ascii="Times New Roman" w:hAnsi="Times New Roman" w:cs="Times New Roman"/>
          <w:sz w:val="28"/>
          <w:szCs w:val="28"/>
        </w:rPr>
        <w:t>ё</w:t>
      </w:r>
      <w:r w:rsidR="0012113D" w:rsidRPr="006A6A3C">
        <w:rPr>
          <w:rFonts w:ascii="Times New Roman" w:hAnsi="Times New Roman" w:cs="Times New Roman"/>
          <w:sz w:val="28"/>
          <w:szCs w:val="28"/>
        </w:rPr>
        <w:t>том санитарно-гигиенической над</w:t>
      </w:r>
      <w:r w:rsidR="00605D18" w:rsidRPr="006A6A3C">
        <w:rPr>
          <w:rFonts w:ascii="Times New Roman" w:hAnsi="Times New Roman" w:cs="Times New Roman"/>
          <w:sz w:val="28"/>
          <w:szCs w:val="28"/>
        </w:rPr>
        <w:t>ё</w:t>
      </w:r>
      <w:r w:rsidR="0012113D" w:rsidRPr="006A6A3C">
        <w:rPr>
          <w:rFonts w:ascii="Times New Roman" w:hAnsi="Times New Roman" w:cs="Times New Roman"/>
          <w:sz w:val="28"/>
          <w:szCs w:val="28"/>
        </w:rPr>
        <w:t>жности получения питьевой воды, экологических и ресурсосберегающих требований.</w:t>
      </w:r>
    </w:p>
    <w:p w:rsidR="0010539C" w:rsidRPr="006A6A3C" w:rsidRDefault="00B53151" w:rsidP="00054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</w:t>
      </w:r>
      <w:r w:rsidR="0010539C" w:rsidRPr="006A6A3C">
        <w:rPr>
          <w:rFonts w:ascii="Times New Roman" w:hAnsi="Times New Roman" w:cs="Times New Roman"/>
          <w:sz w:val="28"/>
          <w:szCs w:val="28"/>
        </w:rPr>
        <w:t>. Проектирование дождевой канализации следует осуществлять на основании действующих нормативных документов: СП 32.13330</w:t>
      </w:r>
      <w:r w:rsidR="007C334F" w:rsidRPr="006A6A3C">
        <w:rPr>
          <w:rFonts w:ascii="Times New Roman" w:hAnsi="Times New Roman" w:cs="Times New Roman"/>
          <w:sz w:val="28"/>
          <w:szCs w:val="28"/>
        </w:rPr>
        <w:t>.2012</w:t>
      </w:r>
      <w:r w:rsidR="0010539C" w:rsidRPr="006A6A3C">
        <w:rPr>
          <w:rFonts w:ascii="Times New Roman" w:hAnsi="Times New Roman" w:cs="Times New Roman"/>
          <w:sz w:val="28"/>
          <w:szCs w:val="28"/>
        </w:rPr>
        <w:t>, СанПиН 2.1.5.980</w:t>
      </w:r>
      <w:r w:rsidR="007C334F" w:rsidRPr="006A6A3C">
        <w:rPr>
          <w:rFonts w:ascii="Times New Roman" w:hAnsi="Times New Roman" w:cs="Times New Roman"/>
          <w:sz w:val="28"/>
          <w:szCs w:val="28"/>
        </w:rPr>
        <w:t>-00.2.1.5 "Водоотведение населенных мест, санитарная охрана водных объектов. Гигиенические требования к охране поверхностных вод"</w:t>
      </w:r>
      <w:r w:rsidR="0010539C" w:rsidRPr="006A6A3C">
        <w:rPr>
          <w:rFonts w:ascii="Times New Roman" w:hAnsi="Times New Roman" w:cs="Times New Roman"/>
          <w:sz w:val="28"/>
          <w:szCs w:val="28"/>
        </w:rPr>
        <w:t>, Водного кодекса РФ.</w:t>
      </w:r>
    </w:p>
    <w:p w:rsidR="0010539C" w:rsidRPr="006A6A3C" w:rsidRDefault="00B53151" w:rsidP="00054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5</w:t>
      </w:r>
      <w:r w:rsidR="0012113D" w:rsidRPr="006A6A3C">
        <w:rPr>
          <w:rFonts w:ascii="Times New Roman" w:hAnsi="Times New Roman" w:cs="Times New Roman"/>
          <w:sz w:val="28"/>
          <w:szCs w:val="28"/>
        </w:rPr>
        <w:t>. Для определения размеров отводящих труб необходимо учитывать расч</w:t>
      </w:r>
      <w:r w:rsidR="00605D18" w:rsidRPr="006A6A3C">
        <w:rPr>
          <w:rFonts w:ascii="Times New Roman" w:hAnsi="Times New Roman" w:cs="Times New Roman"/>
          <w:sz w:val="28"/>
          <w:szCs w:val="28"/>
        </w:rPr>
        <w:t>ё</w:t>
      </w:r>
      <w:r w:rsidR="0012113D" w:rsidRPr="006A6A3C">
        <w:rPr>
          <w:rFonts w:ascii="Times New Roman" w:hAnsi="Times New Roman" w:cs="Times New Roman"/>
          <w:sz w:val="28"/>
          <w:szCs w:val="28"/>
        </w:rPr>
        <w:t>тный максимальный расход дождевой воды, поступающей в сеть. Этот расход зависит от принятой расч</w:t>
      </w:r>
      <w:r w:rsidR="00605D18" w:rsidRPr="006A6A3C">
        <w:rPr>
          <w:rFonts w:ascii="Times New Roman" w:hAnsi="Times New Roman" w:cs="Times New Roman"/>
          <w:sz w:val="28"/>
          <w:szCs w:val="28"/>
        </w:rPr>
        <w:t>ё</w:t>
      </w:r>
      <w:r w:rsidR="0012113D" w:rsidRPr="006A6A3C">
        <w:rPr>
          <w:rFonts w:ascii="Times New Roman" w:hAnsi="Times New Roman" w:cs="Times New Roman"/>
          <w:sz w:val="28"/>
          <w:szCs w:val="28"/>
        </w:rPr>
        <w:t>тной интенсивности дождя, его продолжительности, коэффициента стока и площади водосбора.</w:t>
      </w:r>
    </w:p>
    <w:p w:rsidR="0012113D" w:rsidRPr="006A6A3C" w:rsidRDefault="00B53151" w:rsidP="00054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6</w:t>
      </w:r>
      <w:r w:rsidR="0012113D" w:rsidRPr="006A6A3C">
        <w:rPr>
          <w:rFonts w:ascii="Times New Roman" w:hAnsi="Times New Roman" w:cs="Times New Roman"/>
          <w:sz w:val="28"/>
          <w:szCs w:val="28"/>
        </w:rPr>
        <w:t>. Для ориентировочных расч</w:t>
      </w:r>
      <w:r w:rsidR="00605D18" w:rsidRPr="006A6A3C">
        <w:rPr>
          <w:rFonts w:ascii="Times New Roman" w:hAnsi="Times New Roman" w:cs="Times New Roman"/>
          <w:sz w:val="28"/>
          <w:szCs w:val="28"/>
        </w:rPr>
        <w:t>ё</w:t>
      </w:r>
      <w:r w:rsidR="0012113D" w:rsidRPr="006A6A3C">
        <w:rPr>
          <w:rFonts w:ascii="Times New Roman" w:hAnsi="Times New Roman" w:cs="Times New Roman"/>
          <w:sz w:val="28"/>
          <w:szCs w:val="28"/>
        </w:rPr>
        <w:t>тов суточный объ</w:t>
      </w:r>
      <w:r w:rsidR="00605D18" w:rsidRPr="006A6A3C">
        <w:rPr>
          <w:rFonts w:ascii="Times New Roman" w:hAnsi="Times New Roman" w:cs="Times New Roman"/>
          <w:sz w:val="28"/>
          <w:szCs w:val="28"/>
        </w:rPr>
        <w:t>ё</w:t>
      </w:r>
      <w:r w:rsidR="0012113D" w:rsidRPr="006A6A3C">
        <w:rPr>
          <w:rFonts w:ascii="Times New Roman" w:hAnsi="Times New Roman" w:cs="Times New Roman"/>
          <w:sz w:val="28"/>
          <w:szCs w:val="28"/>
        </w:rPr>
        <w:t>м поверхностного стока, поступающий на очистные сооружения с территорий жилых и общественно-деловых зон городов, принимается в зависимости от структурной части территории по таблице 1</w:t>
      </w:r>
      <w:r w:rsidR="00163B85" w:rsidRPr="006A6A3C">
        <w:rPr>
          <w:rFonts w:ascii="Times New Roman" w:hAnsi="Times New Roman" w:cs="Times New Roman"/>
          <w:sz w:val="28"/>
          <w:szCs w:val="28"/>
        </w:rPr>
        <w:t>3</w:t>
      </w:r>
      <w:r w:rsidR="0012113D" w:rsidRPr="006A6A3C">
        <w:rPr>
          <w:rFonts w:ascii="Times New Roman" w:hAnsi="Times New Roman" w:cs="Times New Roman"/>
          <w:sz w:val="28"/>
          <w:szCs w:val="28"/>
        </w:rPr>
        <w:t>.</w:t>
      </w:r>
    </w:p>
    <w:p w:rsidR="00C25AA8" w:rsidRPr="006A6A3C" w:rsidRDefault="00C25AA8" w:rsidP="00054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13D" w:rsidRPr="006A6A3C" w:rsidRDefault="0012113D" w:rsidP="00054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 1</w:t>
      </w:r>
      <w:r w:rsidR="00163B85" w:rsidRPr="006A6A3C">
        <w:rPr>
          <w:rFonts w:ascii="Times New Roman" w:hAnsi="Times New Roman" w:cs="Times New Roman"/>
          <w:sz w:val="28"/>
          <w:szCs w:val="28"/>
        </w:rPr>
        <w:t>3</w:t>
      </w:r>
      <w:r w:rsidR="00F02996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Суточный объ</w:t>
      </w:r>
      <w:r w:rsidR="00F02996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 поверхностного стока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8"/>
      </w:tblGrid>
      <w:tr w:rsidR="006A6A3C" w:rsidRPr="006A6A3C" w:rsidTr="0012113D">
        <w:tc>
          <w:tcPr>
            <w:tcW w:w="5068" w:type="dxa"/>
          </w:tcPr>
          <w:p w:rsidR="0012113D" w:rsidRPr="006A6A3C" w:rsidRDefault="0012113D" w:rsidP="00AF41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Межмагистральные</w:t>
            </w:r>
            <w:proofErr w:type="spell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</w:t>
            </w:r>
            <w:r w:rsidR="00AF414F"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="00AF414F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68" w:type="dxa"/>
          </w:tcPr>
          <w:p w:rsidR="00F02996" w:rsidRPr="006A6A3C" w:rsidRDefault="0012113D" w:rsidP="009D2E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 w:rsidR="00F02996" w:rsidRPr="006A6A3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 поверхностных вод, поступающих на очистку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02996" w:rsidRPr="006A6A3C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="00F02996" w:rsidRPr="006A6A3C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="00872E78" w:rsidRPr="006A6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113D" w:rsidRPr="006A6A3C" w:rsidRDefault="0012113D" w:rsidP="009D2E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 1 га территории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6A3C" w:rsidRPr="006A6A3C" w:rsidTr="0012113D">
        <w:tc>
          <w:tcPr>
            <w:tcW w:w="5068" w:type="dxa"/>
          </w:tcPr>
          <w:p w:rsidR="0012113D" w:rsidRPr="006A6A3C" w:rsidRDefault="0012113D" w:rsidP="009D2E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5068" w:type="dxa"/>
          </w:tcPr>
          <w:p w:rsidR="0012113D" w:rsidRPr="006A6A3C" w:rsidRDefault="00C07A72" w:rsidP="009D2E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A6A3C" w:rsidRPr="006A6A3C" w:rsidTr="0012113D">
        <w:tc>
          <w:tcPr>
            <w:tcW w:w="5068" w:type="dxa"/>
          </w:tcPr>
          <w:p w:rsidR="0012113D" w:rsidRPr="006A6A3C" w:rsidRDefault="0012113D" w:rsidP="009D2E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 5 до 10</w:t>
            </w:r>
          </w:p>
        </w:tc>
        <w:tc>
          <w:tcPr>
            <w:tcW w:w="5068" w:type="dxa"/>
          </w:tcPr>
          <w:p w:rsidR="0012113D" w:rsidRPr="006A6A3C" w:rsidRDefault="0012113D" w:rsidP="009D2E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7A72" w:rsidRPr="006A6A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113D" w:rsidRPr="006A6A3C" w:rsidTr="0012113D">
        <w:tc>
          <w:tcPr>
            <w:tcW w:w="5068" w:type="dxa"/>
          </w:tcPr>
          <w:p w:rsidR="0012113D" w:rsidRPr="006A6A3C" w:rsidRDefault="0012113D" w:rsidP="009D2E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 10 до 50 га</w:t>
            </w:r>
          </w:p>
        </w:tc>
        <w:tc>
          <w:tcPr>
            <w:tcW w:w="5068" w:type="dxa"/>
          </w:tcPr>
          <w:p w:rsidR="0012113D" w:rsidRPr="006A6A3C" w:rsidRDefault="00C07A72" w:rsidP="009D2E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12113D" w:rsidRPr="006A6A3C" w:rsidRDefault="0012113D" w:rsidP="009D2E1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5B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1</w:t>
      </w:r>
      <w:r w:rsidR="005B2474" w:rsidRPr="006A6A3C">
        <w:rPr>
          <w:rFonts w:ascii="Times New Roman" w:hAnsi="Times New Roman" w:cs="Times New Roman"/>
          <w:sz w:val="28"/>
          <w:szCs w:val="28"/>
        </w:rPr>
        <w:t>5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5B2474" w:rsidRPr="006A6A3C">
        <w:rPr>
          <w:rFonts w:ascii="Times New Roman" w:hAnsi="Times New Roman" w:cs="Times New Roman"/>
          <w:sz w:val="28"/>
          <w:szCs w:val="28"/>
        </w:rPr>
        <w:t>Р</w:t>
      </w:r>
      <w:r w:rsidRPr="006A6A3C">
        <w:rPr>
          <w:rFonts w:ascii="Times New Roman" w:hAnsi="Times New Roman" w:cs="Times New Roman"/>
          <w:sz w:val="28"/>
          <w:szCs w:val="28"/>
        </w:rPr>
        <w:t>асч</w:t>
      </w:r>
      <w:r w:rsidR="00F02996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</w:t>
      </w:r>
      <w:r w:rsidR="005B2474" w:rsidRPr="006A6A3C">
        <w:rPr>
          <w:rFonts w:ascii="Times New Roman" w:hAnsi="Times New Roman" w:cs="Times New Roman"/>
          <w:sz w:val="28"/>
          <w:szCs w:val="28"/>
        </w:rPr>
        <w:t>е показатели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5B2474" w:rsidRPr="006A6A3C">
        <w:rPr>
          <w:rFonts w:ascii="Times New Roman" w:hAnsi="Times New Roman" w:cs="Times New Roman"/>
          <w:sz w:val="28"/>
          <w:szCs w:val="28"/>
        </w:rPr>
        <w:t>обеспеченности объектами теплоснабжения</w:t>
      </w:r>
    </w:p>
    <w:p w:rsidR="005B2474" w:rsidRPr="006A6A3C" w:rsidRDefault="005B2474" w:rsidP="005B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A6A3C">
        <w:rPr>
          <w:rFonts w:ascii="Times New Roman" w:hAnsi="Times New Roman" w:cs="Times New Roman"/>
          <w:sz w:val="28"/>
          <w:szCs w:val="28"/>
        </w:rPr>
        <w:t>Энергогенерирующие</w:t>
      </w:r>
      <w:proofErr w:type="spellEnd"/>
      <w:r w:rsidRPr="006A6A3C">
        <w:rPr>
          <w:rFonts w:ascii="Times New Roman" w:hAnsi="Times New Roman" w:cs="Times New Roman"/>
          <w:sz w:val="28"/>
          <w:szCs w:val="28"/>
        </w:rPr>
        <w:t xml:space="preserve"> сооружения и устройства, котельные, предназначенные для теплоснабжения промышленных предприятий, а также жилой и общественной застройки размещаются на территории производственных зон.</w:t>
      </w:r>
    </w:p>
    <w:p w:rsidR="005B2474" w:rsidRPr="006A6A3C" w:rsidRDefault="005B2474" w:rsidP="005B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В зонах многоквартирной малоэтажной жилой застройки, а также индивидуальной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регламентов, экологических, санитарно-гигиенических, а также противопожарных требований.</w:t>
      </w:r>
    </w:p>
    <w:p w:rsidR="005B2474" w:rsidRPr="006A6A3C" w:rsidRDefault="005B2474" w:rsidP="005B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3. Нормативы обеспеченности объектами теплоснабжения принимаются в размере не менее 0,5 </w:t>
      </w:r>
      <w:r w:rsidR="00BE169A" w:rsidRPr="006A6A3C">
        <w:rPr>
          <w:rFonts w:ascii="Times New Roman" w:hAnsi="Times New Roman" w:cs="Times New Roman"/>
          <w:sz w:val="28"/>
          <w:szCs w:val="28"/>
        </w:rPr>
        <w:t>килокалории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на отопление 1 </w:t>
      </w:r>
      <w:r w:rsidR="009D2E17" w:rsidRPr="006A6A3C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9D2E17" w:rsidRPr="006A6A3C">
        <w:rPr>
          <w:rFonts w:ascii="Times New Roman" w:hAnsi="Times New Roman" w:cs="Times New Roman"/>
          <w:sz w:val="28"/>
          <w:szCs w:val="28"/>
        </w:rPr>
        <w:t>.</w:t>
      </w:r>
      <w:r w:rsidRPr="006A6A3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 xml:space="preserve"> площади в год.</w:t>
      </w:r>
    </w:p>
    <w:p w:rsidR="005A37B0" w:rsidRPr="006A6A3C" w:rsidRDefault="005B2474" w:rsidP="005B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4. 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Размеры земельных участков для отдельно стоящих котельных, размещаемых в районах жилой застройки, следует принимать по таблице </w:t>
      </w:r>
      <w:r w:rsidRPr="006A6A3C">
        <w:rPr>
          <w:rFonts w:ascii="Times New Roman" w:hAnsi="Times New Roman" w:cs="Times New Roman"/>
          <w:sz w:val="28"/>
          <w:szCs w:val="28"/>
        </w:rPr>
        <w:t>1</w:t>
      </w:r>
      <w:r w:rsidR="00163B85" w:rsidRPr="006A6A3C">
        <w:rPr>
          <w:rFonts w:ascii="Times New Roman" w:hAnsi="Times New Roman" w:cs="Times New Roman"/>
          <w:sz w:val="28"/>
          <w:szCs w:val="28"/>
        </w:rPr>
        <w:t>4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5B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17"/>
      <w:bookmarkEnd w:id="2"/>
      <w:r w:rsidRPr="006A6A3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B2474" w:rsidRPr="006A6A3C">
        <w:rPr>
          <w:rFonts w:ascii="Times New Roman" w:hAnsi="Times New Roman" w:cs="Times New Roman"/>
          <w:sz w:val="28"/>
          <w:szCs w:val="28"/>
        </w:rPr>
        <w:t>1</w:t>
      </w:r>
      <w:r w:rsidR="00163B85" w:rsidRPr="006A6A3C">
        <w:rPr>
          <w:rFonts w:ascii="Times New Roman" w:hAnsi="Times New Roman" w:cs="Times New Roman"/>
          <w:sz w:val="28"/>
          <w:szCs w:val="28"/>
        </w:rPr>
        <w:t>4</w:t>
      </w:r>
      <w:r w:rsidR="00FE75B2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5B2474" w:rsidRPr="006A6A3C">
        <w:rPr>
          <w:rFonts w:ascii="Times New Roman" w:hAnsi="Times New Roman" w:cs="Times New Roman"/>
          <w:sz w:val="28"/>
          <w:szCs w:val="28"/>
        </w:rPr>
        <w:t>Размеры земельных участков для отдельно стоящих котельных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2381"/>
        <w:gridCol w:w="2381"/>
      </w:tblGrid>
      <w:tr w:rsidR="006A6A3C" w:rsidRPr="006A6A3C">
        <w:tc>
          <w:tcPr>
            <w:tcW w:w="4876" w:type="dxa"/>
            <w:vMerge w:val="restart"/>
          </w:tcPr>
          <w:p w:rsidR="005A37B0" w:rsidRPr="006A6A3C" w:rsidRDefault="005A37B0" w:rsidP="00BE1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Теплопроизводительность</w:t>
            </w:r>
            <w:proofErr w:type="spell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котельных 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[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Гкал/</w:t>
            </w: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(МВт)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762" w:type="dxa"/>
            <w:gridSpan w:val="2"/>
          </w:tcPr>
          <w:p w:rsidR="005A37B0" w:rsidRPr="006A6A3C" w:rsidRDefault="005A37B0" w:rsidP="00BE1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Размеры земельных участков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котельных, работающих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</w:tr>
      <w:tr w:rsidR="006A6A3C" w:rsidRPr="006A6A3C">
        <w:tc>
          <w:tcPr>
            <w:tcW w:w="4876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5A37B0" w:rsidRPr="006A6A3C" w:rsidRDefault="005A37B0" w:rsidP="00B75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тв</w:t>
            </w:r>
            <w:r w:rsidR="00B75534" w:rsidRPr="006A6A3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рдом </w:t>
            </w: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топливе</w:t>
            </w:r>
            <w:proofErr w:type="gramEnd"/>
          </w:p>
        </w:tc>
        <w:tc>
          <w:tcPr>
            <w:tcW w:w="2381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газомазутном</w:t>
            </w:r>
            <w:proofErr w:type="spell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топливе</w:t>
            </w:r>
            <w:proofErr w:type="gramEnd"/>
          </w:p>
        </w:tc>
      </w:tr>
      <w:tr w:rsidR="006A6A3C" w:rsidRPr="006A6A3C">
        <w:tc>
          <w:tcPr>
            <w:tcW w:w="4876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6A6A3C" w:rsidRPr="006A6A3C">
        <w:tc>
          <w:tcPr>
            <w:tcW w:w="4876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 5 до 10 (от 6 до 12)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A6A3C" w:rsidRPr="006A6A3C">
        <w:tc>
          <w:tcPr>
            <w:tcW w:w="4876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 10 до 50 (от 12 до 58)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A6A3C" w:rsidRPr="006A6A3C">
        <w:tc>
          <w:tcPr>
            <w:tcW w:w="4876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 50 до 100 (от 58 до 116)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A6A3C" w:rsidRPr="006A6A3C">
        <w:tc>
          <w:tcPr>
            <w:tcW w:w="4876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 100 до 200 (от 116 до 233)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5A37B0" w:rsidRPr="006A6A3C">
        <w:tc>
          <w:tcPr>
            <w:tcW w:w="4876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 200 до 400 (от 233 до 466)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</w:tbl>
    <w:p w:rsidR="005A37B0" w:rsidRPr="006A6A3C" w:rsidRDefault="005A37B0" w:rsidP="002C6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2C6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1</w:t>
      </w:r>
      <w:r w:rsidR="002C6033" w:rsidRPr="006A6A3C">
        <w:rPr>
          <w:rFonts w:ascii="Times New Roman" w:hAnsi="Times New Roman" w:cs="Times New Roman"/>
          <w:sz w:val="28"/>
          <w:szCs w:val="28"/>
        </w:rPr>
        <w:t>6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2C6033" w:rsidRPr="006A6A3C">
        <w:rPr>
          <w:rFonts w:ascii="Times New Roman" w:hAnsi="Times New Roman" w:cs="Times New Roman"/>
          <w:sz w:val="28"/>
          <w:szCs w:val="28"/>
        </w:rPr>
        <w:t>Расч</w:t>
      </w:r>
      <w:r w:rsidR="00FE75B2" w:rsidRPr="006A6A3C">
        <w:rPr>
          <w:rFonts w:ascii="Times New Roman" w:hAnsi="Times New Roman" w:cs="Times New Roman"/>
          <w:sz w:val="28"/>
          <w:szCs w:val="28"/>
        </w:rPr>
        <w:t>ё</w:t>
      </w:r>
      <w:r w:rsidR="002C6033" w:rsidRPr="006A6A3C">
        <w:rPr>
          <w:rFonts w:ascii="Times New Roman" w:hAnsi="Times New Roman" w:cs="Times New Roman"/>
          <w:sz w:val="28"/>
          <w:szCs w:val="28"/>
        </w:rPr>
        <w:t>тные показатели обеспеченности объектами газоснабжения</w:t>
      </w:r>
    </w:p>
    <w:p w:rsidR="002C6033" w:rsidRPr="006A6A3C" w:rsidRDefault="002C6033" w:rsidP="002C6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033" w:rsidRPr="006A6A3C" w:rsidRDefault="002C6033" w:rsidP="002C6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Норматив обеспеченности объектами газоснабжения (индивидуально-бытовые нужды населения) принимается в размере не менее 120 </w:t>
      </w:r>
      <w:r w:rsidR="00FE75B2" w:rsidRPr="006A6A3C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="00FE75B2" w:rsidRPr="006A6A3C">
        <w:rPr>
          <w:rFonts w:ascii="Times New Roman" w:hAnsi="Times New Roman" w:cs="Times New Roman"/>
          <w:sz w:val="28"/>
          <w:szCs w:val="28"/>
        </w:rPr>
        <w:t>.</w:t>
      </w:r>
      <w:r w:rsidRPr="006A6A3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 xml:space="preserve"> на 1 человека в год.</w:t>
      </w:r>
    </w:p>
    <w:p w:rsidR="002C6033" w:rsidRPr="006A6A3C" w:rsidRDefault="002C6033" w:rsidP="002C6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Обеспечение объектами газоснабжения осуществляется с уч</w:t>
      </w:r>
      <w:r w:rsidR="008B5701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нормативов потребления природного газа, указанных в таблице 1</w:t>
      </w:r>
      <w:r w:rsidR="00163B85" w:rsidRPr="006A6A3C">
        <w:rPr>
          <w:rFonts w:ascii="Times New Roman" w:hAnsi="Times New Roman" w:cs="Times New Roman"/>
          <w:sz w:val="28"/>
          <w:szCs w:val="28"/>
        </w:rPr>
        <w:t>5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2C6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C6033" w:rsidRPr="006A6A3C">
        <w:rPr>
          <w:rFonts w:ascii="Times New Roman" w:hAnsi="Times New Roman" w:cs="Times New Roman"/>
          <w:sz w:val="28"/>
          <w:szCs w:val="28"/>
        </w:rPr>
        <w:t>1</w:t>
      </w:r>
      <w:r w:rsidR="00163B85" w:rsidRPr="006A6A3C">
        <w:rPr>
          <w:rFonts w:ascii="Times New Roman" w:hAnsi="Times New Roman" w:cs="Times New Roman"/>
          <w:sz w:val="28"/>
          <w:szCs w:val="28"/>
        </w:rPr>
        <w:t>5</w:t>
      </w:r>
      <w:r w:rsidR="008B5701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2C6033" w:rsidRPr="006A6A3C">
        <w:rPr>
          <w:rFonts w:ascii="Times New Roman" w:hAnsi="Times New Roman" w:cs="Times New Roman"/>
          <w:sz w:val="28"/>
          <w:szCs w:val="28"/>
        </w:rPr>
        <w:t xml:space="preserve">Нормативы потребления природного газа </w:t>
      </w:r>
      <w:r w:rsidR="008B5701" w:rsidRPr="006A6A3C">
        <w:rPr>
          <w:rFonts w:ascii="Times New Roman" w:hAnsi="Times New Roman" w:cs="Times New Roman"/>
          <w:sz w:val="28"/>
          <w:szCs w:val="28"/>
        </w:rPr>
        <w:t>(при отсутствии приборов уч</w:t>
      </w:r>
      <w:r w:rsidR="0055666B" w:rsidRPr="006A6A3C">
        <w:rPr>
          <w:rFonts w:ascii="Times New Roman" w:hAnsi="Times New Roman" w:cs="Times New Roman"/>
          <w:sz w:val="28"/>
          <w:szCs w:val="28"/>
        </w:rPr>
        <w:t>ё</w:t>
      </w:r>
      <w:r w:rsidR="008B5701" w:rsidRPr="006A6A3C">
        <w:rPr>
          <w:rFonts w:ascii="Times New Roman" w:hAnsi="Times New Roman" w:cs="Times New Roman"/>
          <w:sz w:val="28"/>
          <w:szCs w:val="28"/>
        </w:rPr>
        <w:t>та)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2438"/>
        <w:gridCol w:w="1560"/>
      </w:tblGrid>
      <w:tr w:rsidR="006A6A3C" w:rsidRPr="006A6A3C" w:rsidTr="002C6033">
        <w:tc>
          <w:tcPr>
            <w:tcW w:w="5783" w:type="dxa"/>
          </w:tcPr>
          <w:p w:rsidR="002C6033" w:rsidRPr="006A6A3C" w:rsidRDefault="002C60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38" w:type="dxa"/>
          </w:tcPr>
          <w:p w:rsidR="002C6033" w:rsidRPr="006A6A3C" w:rsidRDefault="002C6033" w:rsidP="00FA40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</w:tcPr>
          <w:p w:rsidR="002C6033" w:rsidRPr="006A6A3C" w:rsidRDefault="002C6033" w:rsidP="00FA40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2C6033">
        <w:tc>
          <w:tcPr>
            <w:tcW w:w="5783" w:type="dxa"/>
          </w:tcPr>
          <w:p w:rsidR="002C6033" w:rsidRPr="006A6A3C" w:rsidRDefault="002C6033" w:rsidP="00B75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Плита 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t>в расч</w:t>
            </w:r>
            <w:r w:rsidR="00B75534" w:rsidRPr="006A6A3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t>те на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1 человека 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(с централ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t>изованны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 горячим водоснабжением)</w:t>
            </w:r>
          </w:p>
        </w:tc>
        <w:tc>
          <w:tcPr>
            <w:tcW w:w="2438" w:type="dxa"/>
          </w:tcPr>
          <w:p w:rsidR="002C6033" w:rsidRPr="006A6A3C" w:rsidRDefault="008B5701" w:rsidP="008B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/чел. в месяц</w:t>
            </w:r>
          </w:p>
        </w:tc>
        <w:tc>
          <w:tcPr>
            <w:tcW w:w="1560" w:type="dxa"/>
          </w:tcPr>
          <w:p w:rsidR="002C6033" w:rsidRPr="006A6A3C" w:rsidRDefault="002C60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6A3C" w:rsidRPr="006A6A3C" w:rsidTr="002C6033">
        <w:tc>
          <w:tcPr>
            <w:tcW w:w="5783" w:type="dxa"/>
          </w:tcPr>
          <w:p w:rsidR="002C6033" w:rsidRPr="006A6A3C" w:rsidRDefault="002C6033" w:rsidP="00B75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Плита 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t>в расч</w:t>
            </w:r>
            <w:r w:rsidR="00B75534" w:rsidRPr="006A6A3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t>те на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1 человека (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t>при отсутствии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централ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t>изованног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 горячего водоснабжения)</w:t>
            </w:r>
          </w:p>
        </w:tc>
        <w:tc>
          <w:tcPr>
            <w:tcW w:w="2438" w:type="dxa"/>
          </w:tcPr>
          <w:p w:rsidR="002C6033" w:rsidRPr="006A6A3C" w:rsidRDefault="008B5701" w:rsidP="008B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/чел. в месяц</w:t>
            </w:r>
          </w:p>
        </w:tc>
        <w:tc>
          <w:tcPr>
            <w:tcW w:w="1560" w:type="dxa"/>
          </w:tcPr>
          <w:p w:rsidR="002C6033" w:rsidRPr="006A6A3C" w:rsidRDefault="002C60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A6A3C" w:rsidRPr="006A6A3C" w:rsidTr="002C6033">
        <w:tc>
          <w:tcPr>
            <w:tcW w:w="5783" w:type="dxa"/>
          </w:tcPr>
          <w:p w:rsidR="002C6033" w:rsidRPr="006A6A3C" w:rsidRDefault="002C6033" w:rsidP="008B5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Подогрев воды с использованием газового водонагревателя 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при отсутствии централизованного горячего водоснабжения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8" w:type="dxa"/>
          </w:tcPr>
          <w:p w:rsidR="002C6033" w:rsidRPr="006A6A3C" w:rsidRDefault="008B5701" w:rsidP="008B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/чел. в месяц</w:t>
            </w:r>
          </w:p>
        </w:tc>
        <w:tc>
          <w:tcPr>
            <w:tcW w:w="1560" w:type="dxa"/>
          </w:tcPr>
          <w:p w:rsidR="002C6033" w:rsidRPr="006A6A3C" w:rsidRDefault="002C60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A6A3C" w:rsidRPr="006A6A3C" w:rsidTr="002C6033">
        <w:tc>
          <w:tcPr>
            <w:tcW w:w="5783" w:type="dxa"/>
          </w:tcPr>
          <w:p w:rsidR="002C6033" w:rsidRPr="006A6A3C" w:rsidRDefault="002C6033" w:rsidP="007C33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Плита при наличии  водонагревателя (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t>при отсутствии централизованн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ого горячего водоснабжения)</w:t>
            </w:r>
          </w:p>
        </w:tc>
        <w:tc>
          <w:tcPr>
            <w:tcW w:w="2438" w:type="dxa"/>
          </w:tcPr>
          <w:p w:rsidR="002C6033" w:rsidRPr="006A6A3C" w:rsidRDefault="008B5701" w:rsidP="008B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/чел. в месяц</w:t>
            </w:r>
          </w:p>
        </w:tc>
        <w:tc>
          <w:tcPr>
            <w:tcW w:w="1560" w:type="dxa"/>
          </w:tcPr>
          <w:p w:rsidR="002C6033" w:rsidRPr="006A6A3C" w:rsidRDefault="002C60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C6033" w:rsidRPr="006A6A3C" w:rsidTr="002C6033">
        <w:tc>
          <w:tcPr>
            <w:tcW w:w="5783" w:type="dxa"/>
          </w:tcPr>
          <w:p w:rsidR="002C6033" w:rsidRPr="006A6A3C" w:rsidRDefault="002C6033" w:rsidP="008B5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Отопление</w:t>
            </w:r>
          </w:p>
        </w:tc>
        <w:tc>
          <w:tcPr>
            <w:tcW w:w="2438" w:type="dxa"/>
          </w:tcPr>
          <w:p w:rsidR="002C6033" w:rsidRPr="006A6A3C" w:rsidRDefault="008B5701" w:rsidP="008B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/чел. в месяц</w:t>
            </w:r>
          </w:p>
        </w:tc>
        <w:tc>
          <w:tcPr>
            <w:tcW w:w="1560" w:type="dxa"/>
          </w:tcPr>
          <w:p w:rsidR="002C6033" w:rsidRPr="006A6A3C" w:rsidRDefault="002C60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5A37B0" w:rsidRPr="006A6A3C" w:rsidRDefault="005A37B0">
      <w:pPr>
        <w:pStyle w:val="ConsPlusNormal"/>
        <w:jc w:val="both"/>
      </w:pPr>
    </w:p>
    <w:p w:rsidR="005A37B0" w:rsidRPr="006A6A3C" w:rsidRDefault="005A37B0" w:rsidP="002C6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lastRenderedPageBreak/>
        <w:t>Статья 1</w:t>
      </w:r>
      <w:r w:rsidR="002C6033" w:rsidRPr="006A6A3C">
        <w:rPr>
          <w:rFonts w:ascii="Times New Roman" w:hAnsi="Times New Roman" w:cs="Times New Roman"/>
          <w:sz w:val="28"/>
          <w:szCs w:val="28"/>
        </w:rPr>
        <w:t>7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2C6033" w:rsidRPr="006A6A3C">
        <w:rPr>
          <w:rFonts w:ascii="Times New Roman" w:hAnsi="Times New Roman" w:cs="Times New Roman"/>
          <w:sz w:val="28"/>
          <w:szCs w:val="28"/>
        </w:rPr>
        <w:t>Р</w:t>
      </w:r>
      <w:r w:rsidRPr="006A6A3C">
        <w:rPr>
          <w:rFonts w:ascii="Times New Roman" w:hAnsi="Times New Roman" w:cs="Times New Roman"/>
          <w:sz w:val="28"/>
          <w:szCs w:val="28"/>
        </w:rPr>
        <w:t>асч</w:t>
      </w:r>
      <w:r w:rsidR="008B0C37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</w:t>
      </w:r>
      <w:r w:rsidR="002C6033" w:rsidRPr="006A6A3C">
        <w:rPr>
          <w:rFonts w:ascii="Times New Roman" w:hAnsi="Times New Roman" w:cs="Times New Roman"/>
          <w:sz w:val="28"/>
          <w:szCs w:val="28"/>
        </w:rPr>
        <w:t>е показатели обеспеченности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2C6033" w:rsidRPr="006A6A3C">
        <w:rPr>
          <w:rFonts w:ascii="Times New Roman" w:hAnsi="Times New Roman" w:cs="Times New Roman"/>
          <w:sz w:val="28"/>
          <w:szCs w:val="28"/>
        </w:rPr>
        <w:t>объектами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связи и информатизации</w:t>
      </w:r>
    </w:p>
    <w:p w:rsidR="00633764" w:rsidRPr="006A6A3C" w:rsidRDefault="00633764" w:rsidP="002C6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633764" w:rsidP="006337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 1</w:t>
      </w:r>
      <w:r w:rsidR="00BC0213" w:rsidRPr="006A6A3C">
        <w:rPr>
          <w:rFonts w:ascii="Times New Roman" w:hAnsi="Times New Roman" w:cs="Times New Roman"/>
          <w:sz w:val="28"/>
          <w:szCs w:val="28"/>
        </w:rPr>
        <w:t>6</w:t>
      </w:r>
      <w:r w:rsidR="008B0C37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Расч</w:t>
      </w:r>
      <w:r w:rsidR="008B0C37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тные показатели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2438"/>
        <w:gridCol w:w="1560"/>
      </w:tblGrid>
      <w:tr w:rsidR="006A6A3C" w:rsidRPr="006A6A3C" w:rsidTr="00FA40A4">
        <w:tc>
          <w:tcPr>
            <w:tcW w:w="5783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38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</w:tcPr>
          <w:p w:rsidR="00537DF1" w:rsidRPr="006A6A3C" w:rsidRDefault="00633764" w:rsidP="00CF7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FA40A4">
        <w:tc>
          <w:tcPr>
            <w:tcW w:w="5783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Размер земельного участка для размещения антенно-мачтового сооружения</w:t>
            </w:r>
          </w:p>
        </w:tc>
        <w:tc>
          <w:tcPr>
            <w:tcW w:w="2438" w:type="dxa"/>
          </w:tcPr>
          <w:p w:rsidR="00633764" w:rsidRPr="006A6A3C" w:rsidRDefault="00633764" w:rsidP="008B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60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 0,3</w:t>
            </w:r>
          </w:p>
        </w:tc>
      </w:tr>
      <w:tr w:rsidR="006A6A3C" w:rsidRPr="006A6A3C" w:rsidTr="00FA40A4">
        <w:tc>
          <w:tcPr>
            <w:tcW w:w="5783" w:type="dxa"/>
          </w:tcPr>
          <w:p w:rsidR="00BC3C85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Полоса земли для прокладки кабелей </w:t>
            </w:r>
          </w:p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(по всей длине трассы)</w:t>
            </w:r>
          </w:p>
        </w:tc>
        <w:tc>
          <w:tcPr>
            <w:tcW w:w="2438" w:type="dxa"/>
          </w:tcPr>
          <w:p w:rsidR="00633764" w:rsidRPr="006A6A3C" w:rsidRDefault="00633764" w:rsidP="008B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60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6A3C" w:rsidRPr="006A6A3C" w:rsidTr="00FA40A4">
        <w:tc>
          <w:tcPr>
            <w:tcW w:w="5783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Полоса земли для установки опор и подвески</w:t>
            </w:r>
          </w:p>
        </w:tc>
        <w:tc>
          <w:tcPr>
            <w:tcW w:w="2438" w:type="dxa"/>
          </w:tcPr>
          <w:p w:rsidR="00633764" w:rsidRPr="006A6A3C" w:rsidRDefault="00633764" w:rsidP="008B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60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6A3C" w:rsidRPr="006A6A3C" w:rsidTr="00FA40A4">
        <w:tc>
          <w:tcPr>
            <w:tcW w:w="5783" w:type="dxa"/>
          </w:tcPr>
          <w:p w:rsidR="00BC3C85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охвата населения </w:t>
            </w: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стационарной</w:t>
            </w:r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или мобильной связью</w:t>
            </w:r>
          </w:p>
        </w:tc>
        <w:tc>
          <w:tcPr>
            <w:tcW w:w="2438" w:type="dxa"/>
          </w:tcPr>
          <w:p w:rsidR="00633764" w:rsidRPr="006A6A3C" w:rsidRDefault="00633764" w:rsidP="008B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A6A3C" w:rsidRPr="006A6A3C" w:rsidTr="00FA40A4">
        <w:tc>
          <w:tcPr>
            <w:tcW w:w="5783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Уровень охвата населения доступом в Интернет</w:t>
            </w:r>
          </w:p>
        </w:tc>
        <w:tc>
          <w:tcPr>
            <w:tcW w:w="2438" w:type="dxa"/>
          </w:tcPr>
          <w:p w:rsidR="00633764" w:rsidRPr="006A6A3C" w:rsidRDefault="00633764" w:rsidP="008B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A6A3C" w:rsidRPr="006A6A3C" w:rsidTr="0063376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5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передачи данных на пользовательское оборудование </w:t>
            </w:r>
          </w:p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 использованием волоконно-оптической линии связи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4" w:rsidRPr="006A6A3C" w:rsidRDefault="00633764" w:rsidP="008B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Мбит/сек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</w:tr>
      <w:tr w:rsidR="00633764" w:rsidRPr="006A6A3C" w:rsidTr="0063376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Точка доступа телекоммуникационных сетей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4" w:rsidRPr="006A6A3C" w:rsidRDefault="00633764" w:rsidP="008B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точка доступа на семью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33764" w:rsidRPr="006A6A3C" w:rsidRDefault="00633764" w:rsidP="008B0C37">
      <w:pPr>
        <w:pStyle w:val="ConsPlusNormal"/>
        <w:ind w:firstLine="709"/>
        <w:jc w:val="center"/>
      </w:pPr>
    </w:p>
    <w:p w:rsidR="005A37B0" w:rsidRPr="006A6A3C" w:rsidRDefault="005A37B0" w:rsidP="006337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33764" w:rsidRPr="006A6A3C">
        <w:rPr>
          <w:rFonts w:ascii="Times New Roman" w:hAnsi="Times New Roman" w:cs="Times New Roman"/>
          <w:sz w:val="28"/>
          <w:szCs w:val="28"/>
        </w:rPr>
        <w:t>18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633764" w:rsidRPr="006A6A3C">
        <w:rPr>
          <w:rFonts w:ascii="Times New Roman" w:hAnsi="Times New Roman" w:cs="Times New Roman"/>
          <w:sz w:val="28"/>
          <w:szCs w:val="28"/>
        </w:rPr>
        <w:t>И</w:t>
      </w:r>
      <w:r w:rsidRPr="006A6A3C">
        <w:rPr>
          <w:rFonts w:ascii="Times New Roman" w:hAnsi="Times New Roman" w:cs="Times New Roman"/>
          <w:sz w:val="28"/>
          <w:szCs w:val="28"/>
        </w:rPr>
        <w:t>нженерн</w:t>
      </w:r>
      <w:r w:rsidR="00633764" w:rsidRPr="006A6A3C">
        <w:rPr>
          <w:rFonts w:ascii="Times New Roman" w:hAnsi="Times New Roman" w:cs="Times New Roman"/>
          <w:sz w:val="28"/>
          <w:szCs w:val="28"/>
        </w:rPr>
        <w:t>ая</w:t>
      </w:r>
      <w:r w:rsidRPr="006A6A3C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633764" w:rsidRPr="006A6A3C">
        <w:rPr>
          <w:rFonts w:ascii="Times New Roman" w:hAnsi="Times New Roman" w:cs="Times New Roman"/>
          <w:sz w:val="28"/>
          <w:szCs w:val="28"/>
        </w:rPr>
        <w:t>а и защита территорий</w:t>
      </w:r>
    </w:p>
    <w:p w:rsidR="005A37B0" w:rsidRPr="006A6A3C" w:rsidRDefault="005A37B0" w:rsidP="006337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AA8" w:rsidRPr="006A6A3C" w:rsidRDefault="00C25AA8" w:rsidP="00C25A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</w:t>
      </w:r>
      <w:r w:rsidR="00537DF1" w:rsidRPr="006A6A3C">
        <w:rPr>
          <w:rFonts w:ascii="Times New Roman" w:hAnsi="Times New Roman" w:cs="Times New Roman"/>
          <w:sz w:val="28"/>
          <w:szCs w:val="28"/>
        </w:rPr>
        <w:t>.</w:t>
      </w:r>
      <w:r w:rsidRPr="006A6A3C">
        <w:rPr>
          <w:rFonts w:ascii="Times New Roman" w:hAnsi="Times New Roman" w:cs="Times New Roman"/>
          <w:sz w:val="28"/>
          <w:szCs w:val="28"/>
        </w:rPr>
        <w:t xml:space="preserve"> Мероприятия по инженерной подготовке следует устанавливать с уч</w:t>
      </w:r>
      <w:r w:rsidR="00537DF1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прогноза изменения инженерно-геологических условий, характера использования и планировочной организации территории.</w:t>
      </w:r>
    </w:p>
    <w:p w:rsidR="0003423B" w:rsidRPr="006A6A3C" w:rsidRDefault="0003423B" w:rsidP="00034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При подготовке проектов планировки территорий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="00F84645" w:rsidRPr="006A6A3C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6A6A3C">
        <w:rPr>
          <w:rFonts w:ascii="Times New Roman" w:hAnsi="Times New Roman" w:cs="Times New Roman"/>
          <w:sz w:val="28"/>
          <w:szCs w:val="28"/>
        </w:rPr>
        <w:t>следует предусматривать инженерную защиту от затопления, подтопления.</w:t>
      </w:r>
    </w:p>
    <w:p w:rsidR="00C25AA8" w:rsidRPr="006A6A3C" w:rsidRDefault="00887CAF" w:rsidP="00C25A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3. </w:t>
      </w:r>
      <w:r w:rsidR="00C25AA8" w:rsidRPr="006A6A3C">
        <w:rPr>
          <w:rFonts w:ascii="Times New Roman" w:hAnsi="Times New Roman" w:cs="Times New Roman"/>
          <w:sz w:val="28"/>
          <w:szCs w:val="28"/>
        </w:rPr>
        <w:t>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рельефа, почвенного покрова и существующих древесных насаждений, отвода поверхностных вод со скоростями, исключающими возможность эрозии почвы, минимального объ</w:t>
      </w:r>
      <w:r w:rsidR="00332419" w:rsidRPr="006A6A3C">
        <w:rPr>
          <w:rFonts w:ascii="Times New Roman" w:hAnsi="Times New Roman" w:cs="Times New Roman"/>
          <w:sz w:val="28"/>
          <w:szCs w:val="28"/>
        </w:rPr>
        <w:t>ё</w:t>
      </w:r>
      <w:r w:rsidR="00C25AA8" w:rsidRPr="006A6A3C">
        <w:rPr>
          <w:rFonts w:ascii="Times New Roman" w:hAnsi="Times New Roman" w:cs="Times New Roman"/>
          <w:sz w:val="28"/>
          <w:szCs w:val="28"/>
        </w:rPr>
        <w:t>ма земляных работ с уч</w:t>
      </w:r>
      <w:r w:rsidR="00332419" w:rsidRPr="006A6A3C">
        <w:rPr>
          <w:rFonts w:ascii="Times New Roman" w:hAnsi="Times New Roman" w:cs="Times New Roman"/>
          <w:sz w:val="28"/>
          <w:szCs w:val="28"/>
        </w:rPr>
        <w:t>ё</w:t>
      </w:r>
      <w:r w:rsidR="00C25AA8" w:rsidRPr="006A6A3C">
        <w:rPr>
          <w:rFonts w:ascii="Times New Roman" w:hAnsi="Times New Roman" w:cs="Times New Roman"/>
          <w:sz w:val="28"/>
          <w:szCs w:val="28"/>
        </w:rPr>
        <w:t>том использования вытесняемых грунтов на площадке строительства.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C25A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6. РАСЧ</w:t>
      </w:r>
      <w:r w:rsidR="00332419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ТНЫЕ ПОКАЗАТЕЛИ В СФЕРЕ ОХРАНЫ</w:t>
      </w:r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ОКРУЖАЮЩЕЙ СРЕДЫ</w:t>
      </w:r>
    </w:p>
    <w:p w:rsidR="005A37B0" w:rsidRPr="006A6A3C" w:rsidRDefault="005A37B0" w:rsidP="00C25A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5423" w:rsidRPr="006A6A3C" w:rsidRDefault="007A5423" w:rsidP="007A5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lastRenderedPageBreak/>
        <w:t xml:space="preserve">Статья 19. </w:t>
      </w:r>
      <w:r w:rsidR="00887CAF" w:rsidRPr="006A6A3C">
        <w:rPr>
          <w:rFonts w:ascii="Times New Roman" w:hAnsi="Times New Roman"/>
          <w:sz w:val="28"/>
          <w:szCs w:val="28"/>
        </w:rPr>
        <w:t>Обеспечение экологической безопасности и охраны здоровья населения</w:t>
      </w:r>
    </w:p>
    <w:p w:rsidR="007A5423" w:rsidRPr="006A6A3C" w:rsidRDefault="007A5423" w:rsidP="00887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CAF" w:rsidRPr="006A6A3C" w:rsidRDefault="00887CAF" w:rsidP="00887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При планировке и застройке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 следует выполнять требования по обеспечению экологической безопасности и охраны здоровья населения, предусматривать мероприятия по охране природы, рациональному использованию и воспроизводству природных ресурсов, оздоровлению окружающей среды. </w:t>
      </w:r>
    </w:p>
    <w:p w:rsidR="00887CAF" w:rsidRPr="006A6A3C" w:rsidRDefault="00887CAF" w:rsidP="00887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На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 необходимо обеспечивать достижение нормативных требований и стандартов, определяющих качество атмосферного воздуха, воды, почв, а также допустимых уровней шума, вибрации, электромагнитных и ионизирующих излучений и других факторов природного и техногенного риска.</w:t>
      </w:r>
    </w:p>
    <w:p w:rsidR="00887CAF" w:rsidRPr="006A6A3C" w:rsidRDefault="00887CAF" w:rsidP="00887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3. При разработке документации по планировке и застройке территории необходимо соблюдать экологические и санитарно-гигиенические требования, установленные нормативн</w:t>
      </w:r>
      <w:r w:rsidR="00F84645" w:rsidRPr="006A6A3C">
        <w:rPr>
          <w:rFonts w:ascii="Times New Roman" w:hAnsi="Times New Roman" w:cs="Times New Roman"/>
          <w:sz w:val="28"/>
          <w:szCs w:val="28"/>
        </w:rPr>
        <w:t>ыми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правовыми актами.</w:t>
      </w:r>
    </w:p>
    <w:p w:rsidR="0048791B" w:rsidRPr="006A6A3C" w:rsidRDefault="0048791B" w:rsidP="00105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05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2</w:t>
      </w:r>
      <w:r w:rsidR="00887CAF" w:rsidRPr="006A6A3C">
        <w:rPr>
          <w:rFonts w:ascii="Times New Roman" w:hAnsi="Times New Roman" w:cs="Times New Roman"/>
          <w:sz w:val="28"/>
          <w:szCs w:val="28"/>
        </w:rPr>
        <w:t>0</w:t>
      </w:r>
      <w:r w:rsidRPr="006A6A3C">
        <w:rPr>
          <w:rFonts w:ascii="Times New Roman" w:hAnsi="Times New Roman" w:cs="Times New Roman"/>
          <w:sz w:val="28"/>
          <w:szCs w:val="28"/>
        </w:rPr>
        <w:t>. Требования по уровням шума</w:t>
      </w:r>
      <w:r w:rsidR="007C334F" w:rsidRPr="006A6A3C">
        <w:rPr>
          <w:rFonts w:ascii="Times New Roman" w:hAnsi="Times New Roman" w:cs="Times New Roman"/>
          <w:sz w:val="28"/>
          <w:szCs w:val="28"/>
        </w:rPr>
        <w:t xml:space="preserve"> (вибрации)</w:t>
      </w:r>
      <w:r w:rsidRPr="006A6A3C">
        <w:rPr>
          <w:rFonts w:ascii="Times New Roman" w:hAnsi="Times New Roman" w:cs="Times New Roman"/>
          <w:sz w:val="28"/>
          <w:szCs w:val="28"/>
        </w:rPr>
        <w:t xml:space="preserve"> в жилых и общественных зданиях, а также на прилегающих </w:t>
      </w:r>
      <w:r w:rsidR="00F84645" w:rsidRPr="006A6A3C">
        <w:rPr>
          <w:rFonts w:ascii="Times New Roman" w:hAnsi="Times New Roman" w:cs="Times New Roman"/>
          <w:sz w:val="28"/>
          <w:szCs w:val="28"/>
        </w:rPr>
        <w:t xml:space="preserve">к ним </w:t>
      </w:r>
      <w:r w:rsidRPr="006A6A3C">
        <w:rPr>
          <w:rFonts w:ascii="Times New Roman" w:hAnsi="Times New Roman" w:cs="Times New Roman"/>
          <w:sz w:val="28"/>
          <w:szCs w:val="28"/>
        </w:rPr>
        <w:t>территориях</w:t>
      </w:r>
    </w:p>
    <w:p w:rsidR="00887CAF" w:rsidRPr="006A6A3C" w:rsidRDefault="00887CAF" w:rsidP="00105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39C" w:rsidRPr="006A6A3C" w:rsidRDefault="0010539C" w:rsidP="0010539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A3C">
        <w:rPr>
          <w:sz w:val="28"/>
          <w:szCs w:val="28"/>
        </w:rPr>
        <w:t>1. Допустимые условия шума</w:t>
      </w:r>
      <w:r w:rsidR="007C334F" w:rsidRPr="006A6A3C">
        <w:rPr>
          <w:sz w:val="28"/>
          <w:szCs w:val="28"/>
        </w:rPr>
        <w:t xml:space="preserve"> в</w:t>
      </w:r>
      <w:r w:rsidRPr="006A6A3C">
        <w:rPr>
          <w:sz w:val="28"/>
          <w:szCs w:val="28"/>
        </w:rPr>
        <w:t xml:space="preserve"> жилых и общественных здани</w:t>
      </w:r>
      <w:r w:rsidR="007C334F" w:rsidRPr="006A6A3C">
        <w:rPr>
          <w:sz w:val="28"/>
          <w:szCs w:val="28"/>
        </w:rPr>
        <w:t>ях</w:t>
      </w:r>
      <w:r w:rsidRPr="006A6A3C">
        <w:rPr>
          <w:sz w:val="28"/>
          <w:szCs w:val="28"/>
        </w:rPr>
        <w:t xml:space="preserve"> и </w:t>
      </w:r>
      <w:r w:rsidR="007C334F" w:rsidRPr="006A6A3C">
        <w:rPr>
          <w:sz w:val="28"/>
          <w:szCs w:val="28"/>
        </w:rPr>
        <w:t xml:space="preserve">на </w:t>
      </w:r>
      <w:r w:rsidRPr="006A6A3C">
        <w:rPr>
          <w:sz w:val="28"/>
          <w:szCs w:val="28"/>
        </w:rPr>
        <w:t xml:space="preserve">прилегающих </w:t>
      </w:r>
      <w:r w:rsidR="007C334F" w:rsidRPr="006A6A3C">
        <w:rPr>
          <w:sz w:val="28"/>
          <w:szCs w:val="28"/>
        </w:rPr>
        <w:t>к ним территориях</w:t>
      </w:r>
      <w:r w:rsidRPr="006A6A3C">
        <w:rPr>
          <w:sz w:val="28"/>
          <w:szCs w:val="28"/>
        </w:rPr>
        <w:t>, шумовые характеристики основных источников внешнего шума, порядок определения ожидаемых уровней шума и требуемого их снижения в расч</w:t>
      </w:r>
      <w:r w:rsidR="00FE2C28" w:rsidRPr="006A6A3C">
        <w:rPr>
          <w:sz w:val="28"/>
          <w:szCs w:val="28"/>
        </w:rPr>
        <w:t>ё</w:t>
      </w:r>
      <w:r w:rsidRPr="006A6A3C">
        <w:rPr>
          <w:sz w:val="28"/>
          <w:szCs w:val="28"/>
        </w:rPr>
        <w:t>тных точках следует принимать в соответствии с СП 51.13330</w:t>
      </w:r>
      <w:r w:rsidR="0076169D" w:rsidRPr="006A6A3C">
        <w:rPr>
          <w:sz w:val="28"/>
          <w:szCs w:val="28"/>
        </w:rPr>
        <w:t>.2011 "Защита от шума. Актуализированная редакция СНиП 23-03-2003"</w:t>
      </w:r>
      <w:r w:rsidRPr="006A6A3C">
        <w:rPr>
          <w:sz w:val="28"/>
          <w:szCs w:val="28"/>
        </w:rPr>
        <w:t>.</w:t>
      </w:r>
    </w:p>
    <w:p w:rsidR="0010539C" w:rsidRPr="006A6A3C" w:rsidRDefault="0010539C" w:rsidP="0010539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A3C">
        <w:rPr>
          <w:sz w:val="28"/>
          <w:szCs w:val="28"/>
        </w:rPr>
        <w:t xml:space="preserve">2. Допустимые уровни вибрации в помещениях жилых и общественных зданий должны соответствовать санитарным нормам допустимых вибраций. Для выполнения этих требований следует предусматривать необходимые расстояния между жилыми, общественными зданиями и источниками вибрации, применение на этих источниках эффективных </w:t>
      </w:r>
      <w:proofErr w:type="spellStart"/>
      <w:r w:rsidRPr="006A6A3C">
        <w:rPr>
          <w:sz w:val="28"/>
          <w:szCs w:val="28"/>
        </w:rPr>
        <w:t>виброгасящих</w:t>
      </w:r>
      <w:proofErr w:type="spellEnd"/>
      <w:r w:rsidRPr="006A6A3C">
        <w:rPr>
          <w:sz w:val="28"/>
          <w:szCs w:val="28"/>
        </w:rPr>
        <w:t xml:space="preserve"> материалов и конструкций.</w:t>
      </w:r>
    </w:p>
    <w:p w:rsidR="0010539C" w:rsidRPr="006A6A3C" w:rsidRDefault="0010539C" w:rsidP="0010539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A3C">
        <w:rPr>
          <w:sz w:val="28"/>
          <w:szCs w:val="28"/>
        </w:rPr>
        <w:t>3. При размещении радиотехнических объектов следует руководствоваться СанПиН 2.1.8/2.2.4.1383-03</w:t>
      </w:r>
      <w:r w:rsidR="0076169D" w:rsidRPr="006A6A3C">
        <w:rPr>
          <w:sz w:val="28"/>
          <w:szCs w:val="28"/>
        </w:rPr>
        <w:t xml:space="preserve"> "Гигиенические требования к размещению и эксплуатации передающих радиотехнических объектов", СанПиН 297-84 </w:t>
      </w:r>
      <w:r w:rsidR="0076169D" w:rsidRPr="006A6A3C">
        <w:rPr>
          <w:rFonts w:ascii="Arial" w:hAnsi="Arial" w:cs="Arial"/>
          <w:b/>
          <w:bCs/>
          <w:sz w:val="25"/>
          <w:szCs w:val="25"/>
          <w:shd w:val="clear" w:color="auto" w:fill="FCFCFC"/>
        </w:rPr>
        <w:t xml:space="preserve"> "</w:t>
      </w:r>
      <w:r w:rsidR="0076169D" w:rsidRPr="006A6A3C">
        <w:rPr>
          <w:bCs/>
          <w:sz w:val="28"/>
          <w:szCs w:val="28"/>
          <w:shd w:val="clear" w:color="auto" w:fill="FCFCFC"/>
        </w:rPr>
        <w:t>Санитарные нормы и правила защиты населения от воздействия электрического поля, создаваемого воздушными линиями электропередачи переменного тока </w:t>
      </w:r>
      <w:r w:rsidR="0076169D" w:rsidRPr="006A6A3C">
        <w:rPr>
          <w:bCs/>
          <w:sz w:val="28"/>
          <w:szCs w:val="28"/>
          <w:shd w:val="clear" w:color="auto" w:fill="FCFCFC"/>
        </w:rPr>
        <w:br/>
      </w:r>
      <w:r w:rsidR="0076169D" w:rsidRPr="006A6A3C">
        <w:rPr>
          <w:sz w:val="28"/>
          <w:szCs w:val="28"/>
        </w:rPr>
        <w:t>промышленной частоты"</w:t>
      </w:r>
      <w:r w:rsidRPr="006A6A3C">
        <w:rPr>
          <w:sz w:val="28"/>
          <w:szCs w:val="28"/>
        </w:rPr>
        <w:t xml:space="preserve"> и П</w:t>
      </w:r>
      <w:r w:rsidR="0076169D" w:rsidRPr="006A6A3C">
        <w:rPr>
          <w:sz w:val="28"/>
          <w:szCs w:val="28"/>
        </w:rPr>
        <w:t>равилами устройства электроустановок.</w:t>
      </w:r>
    </w:p>
    <w:p w:rsidR="00281A6A" w:rsidRPr="006A6A3C" w:rsidRDefault="00281A6A">
      <w:pPr>
        <w:pStyle w:val="ConsPlusNormal"/>
        <w:jc w:val="both"/>
      </w:pPr>
    </w:p>
    <w:p w:rsidR="007A5423" w:rsidRPr="006A6A3C" w:rsidRDefault="00887CAF" w:rsidP="00887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21.</w:t>
      </w:r>
      <w:r w:rsidR="007A5423" w:rsidRPr="006A6A3C">
        <w:rPr>
          <w:rFonts w:ascii="Times New Roman" w:hAnsi="Times New Roman" w:cs="Times New Roman"/>
          <w:sz w:val="28"/>
          <w:szCs w:val="28"/>
        </w:rPr>
        <w:t xml:space="preserve"> Нормативы озеленения площади санитарно-защитных зон</w:t>
      </w:r>
    </w:p>
    <w:p w:rsidR="007A5423" w:rsidRPr="006A6A3C" w:rsidRDefault="007A5423" w:rsidP="00887CA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5423" w:rsidRPr="006A6A3C" w:rsidRDefault="007A5423" w:rsidP="00887CA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A3C">
        <w:rPr>
          <w:sz w:val="28"/>
          <w:szCs w:val="28"/>
        </w:rPr>
        <w:t>1. Нормативы озеленения площади санитарно-защитных зон, отделяющих автомобильные дороги от объектов жилой застройки, принимаются в зависимости от ширины зоны</w:t>
      </w:r>
      <w:r w:rsidR="00386438" w:rsidRPr="006A6A3C">
        <w:rPr>
          <w:sz w:val="28"/>
          <w:szCs w:val="28"/>
        </w:rPr>
        <w:t>:</w:t>
      </w:r>
      <w:r w:rsidRPr="006A6A3C">
        <w:rPr>
          <w:sz w:val="28"/>
          <w:szCs w:val="28"/>
        </w:rPr>
        <w:t xml:space="preserve"> до 300 м - </w:t>
      </w:r>
      <w:r w:rsidR="00386438" w:rsidRPr="006A6A3C">
        <w:rPr>
          <w:sz w:val="28"/>
          <w:szCs w:val="28"/>
        </w:rPr>
        <w:t xml:space="preserve"> не менее 60 процентов; от</w:t>
      </w:r>
      <w:r w:rsidRPr="006A6A3C">
        <w:rPr>
          <w:sz w:val="28"/>
          <w:szCs w:val="28"/>
        </w:rPr>
        <w:t xml:space="preserve"> 300 м до 1000 м - </w:t>
      </w:r>
      <w:r w:rsidR="00386438" w:rsidRPr="006A6A3C">
        <w:rPr>
          <w:sz w:val="28"/>
          <w:szCs w:val="28"/>
        </w:rPr>
        <w:t xml:space="preserve"> не менее </w:t>
      </w:r>
      <w:r w:rsidRPr="006A6A3C">
        <w:rPr>
          <w:sz w:val="28"/>
          <w:szCs w:val="28"/>
        </w:rPr>
        <w:t xml:space="preserve">50 процентов; свыше 1000 м - </w:t>
      </w:r>
      <w:r w:rsidR="00386438" w:rsidRPr="006A6A3C">
        <w:rPr>
          <w:sz w:val="28"/>
          <w:szCs w:val="28"/>
        </w:rPr>
        <w:t xml:space="preserve"> не менее </w:t>
      </w:r>
      <w:r w:rsidRPr="006A6A3C">
        <w:rPr>
          <w:sz w:val="28"/>
          <w:szCs w:val="28"/>
        </w:rPr>
        <w:t>40 процентов.</w:t>
      </w:r>
    </w:p>
    <w:p w:rsidR="0048791B" w:rsidRPr="006A6A3C" w:rsidRDefault="0048791B" w:rsidP="0048791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Par325"/>
      <w:bookmarkEnd w:id="3"/>
      <w:r w:rsidRPr="006A6A3C">
        <w:rPr>
          <w:sz w:val="28"/>
          <w:szCs w:val="28"/>
        </w:rPr>
        <w:t xml:space="preserve">2. Нормативы озеленения площади санитарно-защитных зон, отделяющих железнодорожные линии от объектов жилой застройки, принимаются в </w:t>
      </w:r>
      <w:r w:rsidRPr="006A6A3C">
        <w:rPr>
          <w:sz w:val="28"/>
          <w:szCs w:val="28"/>
        </w:rPr>
        <w:lastRenderedPageBreak/>
        <w:t xml:space="preserve">зависимости от ширины зоны: до 300 м - </w:t>
      </w:r>
      <w:r w:rsidR="00386438" w:rsidRPr="006A6A3C">
        <w:rPr>
          <w:sz w:val="28"/>
          <w:szCs w:val="28"/>
        </w:rPr>
        <w:t xml:space="preserve">не менее 60 процентов; от </w:t>
      </w:r>
      <w:r w:rsidRPr="006A6A3C">
        <w:rPr>
          <w:sz w:val="28"/>
          <w:szCs w:val="28"/>
        </w:rPr>
        <w:t xml:space="preserve">300 м до 1000 м - </w:t>
      </w:r>
      <w:r w:rsidR="00386438" w:rsidRPr="006A6A3C">
        <w:rPr>
          <w:sz w:val="28"/>
          <w:szCs w:val="28"/>
        </w:rPr>
        <w:t xml:space="preserve">не менее </w:t>
      </w:r>
      <w:r w:rsidRPr="006A6A3C">
        <w:rPr>
          <w:sz w:val="28"/>
          <w:szCs w:val="28"/>
        </w:rPr>
        <w:t xml:space="preserve">50 процентов; свыше 1000 м - </w:t>
      </w:r>
      <w:r w:rsidR="00386438" w:rsidRPr="006A6A3C">
        <w:rPr>
          <w:sz w:val="28"/>
          <w:szCs w:val="28"/>
        </w:rPr>
        <w:t xml:space="preserve">не менее </w:t>
      </w:r>
      <w:r w:rsidRPr="006A6A3C">
        <w:rPr>
          <w:sz w:val="28"/>
          <w:szCs w:val="28"/>
        </w:rPr>
        <w:t>40 процентов.</w:t>
      </w:r>
    </w:p>
    <w:p w:rsidR="00887CAF" w:rsidRPr="006A6A3C" w:rsidRDefault="00887CAF" w:rsidP="00887CA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7CAF" w:rsidRPr="006A6A3C" w:rsidRDefault="00887CAF" w:rsidP="00887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22. Расч</w:t>
      </w:r>
      <w:r w:rsidR="00991D70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тные показатели санитарной очистки территории</w:t>
      </w:r>
    </w:p>
    <w:p w:rsidR="00887CAF" w:rsidRPr="006A6A3C" w:rsidRDefault="00887CAF" w:rsidP="00BF0CB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7CAF" w:rsidRPr="006A6A3C" w:rsidRDefault="00887CAF" w:rsidP="00BF0CB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A3C">
        <w:rPr>
          <w:sz w:val="28"/>
          <w:szCs w:val="28"/>
        </w:rPr>
        <w:t>1. Нормативы образования тв</w:t>
      </w:r>
      <w:r w:rsidR="00E2377D" w:rsidRPr="006A6A3C">
        <w:rPr>
          <w:sz w:val="28"/>
          <w:szCs w:val="28"/>
        </w:rPr>
        <w:t>ё</w:t>
      </w:r>
      <w:r w:rsidRPr="006A6A3C">
        <w:rPr>
          <w:sz w:val="28"/>
          <w:szCs w:val="28"/>
        </w:rPr>
        <w:t>рдых бытовых отходов</w:t>
      </w:r>
      <w:r w:rsidR="00BF0CBF" w:rsidRPr="006A6A3C">
        <w:rPr>
          <w:sz w:val="28"/>
          <w:szCs w:val="28"/>
        </w:rPr>
        <w:t>, жидких бытовых отходов и крупногабаритного мусора</w:t>
      </w:r>
      <w:r w:rsidRPr="006A6A3C">
        <w:rPr>
          <w:sz w:val="28"/>
          <w:szCs w:val="28"/>
        </w:rPr>
        <w:t xml:space="preserve"> населением, проживающим в жилищном фонде, из расч</w:t>
      </w:r>
      <w:r w:rsidR="00E2377D" w:rsidRPr="006A6A3C">
        <w:rPr>
          <w:sz w:val="28"/>
          <w:szCs w:val="28"/>
        </w:rPr>
        <w:t>ё</w:t>
      </w:r>
      <w:r w:rsidRPr="006A6A3C">
        <w:rPr>
          <w:sz w:val="28"/>
          <w:szCs w:val="28"/>
        </w:rPr>
        <w:t xml:space="preserve">та </w:t>
      </w:r>
      <w:r w:rsidR="00386438" w:rsidRPr="006A6A3C">
        <w:rPr>
          <w:sz w:val="28"/>
          <w:szCs w:val="28"/>
        </w:rPr>
        <w:t xml:space="preserve">накопления </w:t>
      </w:r>
      <w:r w:rsidRPr="006A6A3C">
        <w:rPr>
          <w:sz w:val="28"/>
          <w:szCs w:val="28"/>
        </w:rPr>
        <w:t xml:space="preserve">на одного человека в год устанавливаются в соответствии с </w:t>
      </w:r>
      <w:r w:rsidR="00BF0CBF" w:rsidRPr="006A6A3C">
        <w:rPr>
          <w:sz w:val="28"/>
          <w:szCs w:val="28"/>
        </w:rPr>
        <w:t xml:space="preserve">таблицей </w:t>
      </w:r>
      <w:r w:rsidR="00ED07A5" w:rsidRPr="006A6A3C">
        <w:rPr>
          <w:sz w:val="28"/>
          <w:szCs w:val="28"/>
        </w:rPr>
        <w:t>1</w:t>
      </w:r>
      <w:r w:rsidR="00BC0213" w:rsidRPr="006A6A3C">
        <w:rPr>
          <w:sz w:val="28"/>
          <w:szCs w:val="28"/>
        </w:rPr>
        <w:t>7</w:t>
      </w:r>
      <w:r w:rsidRPr="006A6A3C">
        <w:rPr>
          <w:sz w:val="28"/>
          <w:szCs w:val="28"/>
        </w:rPr>
        <w:t>.</w:t>
      </w:r>
    </w:p>
    <w:p w:rsidR="00C668B0" w:rsidRPr="006A6A3C" w:rsidRDefault="00C668B0" w:rsidP="00BF0CB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0CBF" w:rsidRPr="006A6A3C" w:rsidRDefault="00BF0CBF" w:rsidP="00C668B0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 w:rsidRPr="006A6A3C">
        <w:rPr>
          <w:rFonts w:ascii="Times New Roman" w:hAnsi="Times New Roman"/>
          <w:sz w:val="28"/>
          <w:szCs w:val="28"/>
        </w:rPr>
        <w:t xml:space="preserve">Таблица </w:t>
      </w:r>
      <w:r w:rsidR="00B53151" w:rsidRPr="006A6A3C">
        <w:rPr>
          <w:rFonts w:ascii="Times New Roman" w:hAnsi="Times New Roman"/>
          <w:sz w:val="28"/>
          <w:szCs w:val="28"/>
        </w:rPr>
        <w:t>1</w:t>
      </w:r>
      <w:r w:rsidR="00BC0213" w:rsidRPr="006A6A3C">
        <w:rPr>
          <w:rFonts w:ascii="Times New Roman" w:hAnsi="Times New Roman"/>
          <w:sz w:val="28"/>
          <w:szCs w:val="28"/>
        </w:rPr>
        <w:t>7</w:t>
      </w:r>
      <w:r w:rsidR="00F11435" w:rsidRPr="006A6A3C">
        <w:rPr>
          <w:rFonts w:ascii="Times New Roman" w:hAnsi="Times New Roman"/>
          <w:sz w:val="28"/>
          <w:szCs w:val="28"/>
        </w:rPr>
        <w:t xml:space="preserve">. </w:t>
      </w:r>
      <w:r w:rsidRPr="006A6A3C">
        <w:rPr>
          <w:rFonts w:ascii="Times New Roman" w:hAnsi="Times New Roman"/>
          <w:sz w:val="28"/>
          <w:szCs w:val="28"/>
        </w:rPr>
        <w:t>Нормативы образования отходов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2438"/>
        <w:gridCol w:w="1560"/>
      </w:tblGrid>
      <w:tr w:rsidR="006A6A3C" w:rsidRPr="006A6A3C" w:rsidTr="00BF0CBF">
        <w:tc>
          <w:tcPr>
            <w:tcW w:w="5783" w:type="dxa"/>
          </w:tcPr>
          <w:p w:rsidR="00BF0CBF" w:rsidRPr="006A6A3C" w:rsidRDefault="00BF0CBF" w:rsidP="00BF0C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38" w:type="dxa"/>
          </w:tcPr>
          <w:p w:rsidR="00BF0CBF" w:rsidRPr="006A6A3C" w:rsidRDefault="00BF0CBF" w:rsidP="00BF0C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</w:tcPr>
          <w:p w:rsidR="00BF0CBF" w:rsidRPr="006A6A3C" w:rsidRDefault="00BF0CBF" w:rsidP="00BF0C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BF0CBF">
        <w:tc>
          <w:tcPr>
            <w:tcW w:w="5783" w:type="dxa"/>
          </w:tcPr>
          <w:p w:rsidR="00BF0CBF" w:rsidRPr="006A6A3C" w:rsidRDefault="00BF0CBF" w:rsidP="008C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Норма накопления тв</w:t>
            </w:r>
            <w:r w:rsidR="008C2078" w:rsidRPr="006A6A3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рдых бытовых отходов для жилищного фонда</w:t>
            </w:r>
          </w:p>
        </w:tc>
        <w:tc>
          <w:tcPr>
            <w:tcW w:w="2438" w:type="dxa"/>
          </w:tcPr>
          <w:p w:rsidR="00BF0CBF" w:rsidRPr="006A6A3C" w:rsidRDefault="00060FF5" w:rsidP="00BF0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0CBF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BF0CBF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на 1 чел. в год</w:t>
            </w:r>
          </w:p>
          <w:p w:rsidR="00BF0CBF" w:rsidRPr="006A6A3C" w:rsidRDefault="00BF0CBF" w:rsidP="00BF0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0CBF" w:rsidRPr="006A6A3C" w:rsidRDefault="00BF0CBF" w:rsidP="00354F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54F33" w:rsidRPr="006A6A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A6A3C" w:rsidRPr="006A6A3C" w:rsidTr="00BF0CBF">
        <w:tc>
          <w:tcPr>
            <w:tcW w:w="5783" w:type="dxa"/>
          </w:tcPr>
          <w:p w:rsidR="00BF0CBF" w:rsidRPr="006A6A3C" w:rsidRDefault="00BF0CBF" w:rsidP="00CE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Норма накопления жидких бытовых отходов для </w:t>
            </w:r>
            <w:proofErr w:type="spell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неканализированного</w:t>
            </w:r>
            <w:proofErr w:type="spell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фонда</w:t>
            </w:r>
          </w:p>
        </w:tc>
        <w:tc>
          <w:tcPr>
            <w:tcW w:w="2438" w:type="dxa"/>
          </w:tcPr>
          <w:p w:rsidR="00BF0CBF" w:rsidRPr="006A6A3C" w:rsidRDefault="00637F5F" w:rsidP="00CE55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0CBF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BF0CBF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на 1 чел. в год</w:t>
            </w:r>
          </w:p>
        </w:tc>
        <w:tc>
          <w:tcPr>
            <w:tcW w:w="1560" w:type="dxa"/>
          </w:tcPr>
          <w:p w:rsidR="00BF0CBF" w:rsidRPr="006A6A3C" w:rsidRDefault="00BF0CBF" w:rsidP="00BF0C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2,56</w:t>
            </w:r>
          </w:p>
        </w:tc>
      </w:tr>
      <w:tr w:rsidR="00BF0CBF" w:rsidRPr="006A6A3C" w:rsidTr="00BF0CBF">
        <w:tc>
          <w:tcPr>
            <w:tcW w:w="5783" w:type="dxa"/>
          </w:tcPr>
          <w:p w:rsidR="00BF0CBF" w:rsidRPr="006A6A3C" w:rsidRDefault="00BF0CBF" w:rsidP="00CE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Норма накопления крупногабаритного мусора</w:t>
            </w:r>
          </w:p>
        </w:tc>
        <w:tc>
          <w:tcPr>
            <w:tcW w:w="2438" w:type="dxa"/>
          </w:tcPr>
          <w:p w:rsidR="00BF0CBF" w:rsidRPr="006A6A3C" w:rsidRDefault="00637F5F" w:rsidP="00637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0CBF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BF0CBF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на 1 чел. в год</w:t>
            </w:r>
          </w:p>
        </w:tc>
        <w:tc>
          <w:tcPr>
            <w:tcW w:w="1560" w:type="dxa"/>
          </w:tcPr>
          <w:p w:rsidR="00BF0CBF" w:rsidRPr="006A6A3C" w:rsidRDefault="00BF0CBF" w:rsidP="00354F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354F33" w:rsidRPr="006A6A3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</w:tbl>
    <w:p w:rsidR="00BF0CBF" w:rsidRPr="006A6A3C" w:rsidRDefault="00BF0CBF" w:rsidP="00C668B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0CBF" w:rsidRPr="006A6A3C" w:rsidRDefault="00887CAF" w:rsidP="00C668B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A3C">
        <w:rPr>
          <w:sz w:val="28"/>
          <w:szCs w:val="28"/>
        </w:rPr>
        <w:t>2. Площади земельных участков, предусмотренных для размещения предприятий и сооружений по обезвреживанию, транспортировке и переработке тв</w:t>
      </w:r>
      <w:r w:rsidR="00D913C9" w:rsidRPr="006A6A3C">
        <w:rPr>
          <w:sz w:val="28"/>
          <w:szCs w:val="28"/>
        </w:rPr>
        <w:t>ё</w:t>
      </w:r>
      <w:r w:rsidRPr="006A6A3C">
        <w:rPr>
          <w:sz w:val="28"/>
          <w:szCs w:val="28"/>
        </w:rPr>
        <w:t xml:space="preserve">рдых бытовых отходов и очистке от снега, устанавливаются </w:t>
      </w:r>
      <w:r w:rsidR="00BF0CBF" w:rsidRPr="006A6A3C">
        <w:rPr>
          <w:sz w:val="28"/>
          <w:szCs w:val="28"/>
        </w:rPr>
        <w:t xml:space="preserve">в соответствии с таблицей </w:t>
      </w:r>
      <w:r w:rsidR="00ED07A5" w:rsidRPr="006A6A3C">
        <w:rPr>
          <w:sz w:val="28"/>
          <w:szCs w:val="28"/>
        </w:rPr>
        <w:t>1</w:t>
      </w:r>
      <w:r w:rsidR="00BC0213" w:rsidRPr="006A6A3C">
        <w:rPr>
          <w:sz w:val="28"/>
          <w:szCs w:val="28"/>
        </w:rPr>
        <w:t>8</w:t>
      </w:r>
      <w:r w:rsidR="00BF0CBF" w:rsidRPr="006A6A3C">
        <w:rPr>
          <w:sz w:val="28"/>
          <w:szCs w:val="28"/>
        </w:rPr>
        <w:t>.</w:t>
      </w:r>
    </w:p>
    <w:p w:rsidR="00C668B0" w:rsidRPr="006A6A3C" w:rsidRDefault="00C668B0" w:rsidP="00C668B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0CBF" w:rsidRPr="006A6A3C" w:rsidRDefault="00BF0CBF" w:rsidP="00C668B0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 w:rsidRPr="006A6A3C">
        <w:rPr>
          <w:rFonts w:ascii="Times New Roman" w:hAnsi="Times New Roman"/>
          <w:sz w:val="28"/>
          <w:szCs w:val="28"/>
        </w:rPr>
        <w:t xml:space="preserve">Таблица </w:t>
      </w:r>
      <w:r w:rsidR="00B53151" w:rsidRPr="006A6A3C">
        <w:rPr>
          <w:rFonts w:ascii="Times New Roman" w:hAnsi="Times New Roman"/>
          <w:sz w:val="28"/>
          <w:szCs w:val="28"/>
        </w:rPr>
        <w:t>1</w:t>
      </w:r>
      <w:r w:rsidR="00BC0213" w:rsidRPr="006A6A3C">
        <w:rPr>
          <w:rFonts w:ascii="Times New Roman" w:hAnsi="Times New Roman"/>
          <w:sz w:val="28"/>
          <w:szCs w:val="28"/>
        </w:rPr>
        <w:t>8</w:t>
      </w:r>
      <w:r w:rsidR="00D913C9" w:rsidRPr="006A6A3C">
        <w:rPr>
          <w:rFonts w:ascii="Times New Roman" w:hAnsi="Times New Roman"/>
          <w:sz w:val="28"/>
          <w:szCs w:val="28"/>
        </w:rPr>
        <w:t xml:space="preserve">. </w:t>
      </w:r>
      <w:r w:rsidRPr="006A6A3C">
        <w:rPr>
          <w:rFonts w:ascii="Times New Roman" w:hAnsi="Times New Roman"/>
          <w:sz w:val="28"/>
          <w:szCs w:val="28"/>
        </w:rPr>
        <w:t>Площади земельных участков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2438"/>
        <w:gridCol w:w="1560"/>
      </w:tblGrid>
      <w:tr w:rsidR="006A6A3C" w:rsidRPr="006A6A3C" w:rsidTr="00BF0CBF">
        <w:tc>
          <w:tcPr>
            <w:tcW w:w="5783" w:type="dxa"/>
          </w:tcPr>
          <w:p w:rsidR="00BF0CBF" w:rsidRPr="006A6A3C" w:rsidRDefault="00CD5003" w:rsidP="00BF0C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</w:p>
        </w:tc>
        <w:tc>
          <w:tcPr>
            <w:tcW w:w="2438" w:type="dxa"/>
          </w:tcPr>
          <w:p w:rsidR="00BF0CBF" w:rsidRPr="006A6A3C" w:rsidRDefault="00BF0CBF" w:rsidP="00BF0C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</w:tcPr>
          <w:p w:rsidR="00BF0CBF" w:rsidRPr="006A6A3C" w:rsidRDefault="00BF0CBF" w:rsidP="00BF0C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BF0CBF">
        <w:tc>
          <w:tcPr>
            <w:tcW w:w="5783" w:type="dxa"/>
          </w:tcPr>
          <w:p w:rsidR="00BF0CBF" w:rsidRPr="006A6A3C" w:rsidRDefault="00F11435" w:rsidP="00D91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/>
                <w:sz w:val="28"/>
                <w:szCs w:val="28"/>
              </w:rPr>
              <w:t>П</w:t>
            </w:r>
            <w:r w:rsidR="00CD5003" w:rsidRPr="006A6A3C">
              <w:rPr>
                <w:rFonts w:ascii="Times New Roman" w:hAnsi="Times New Roman"/>
                <w:sz w:val="28"/>
                <w:szCs w:val="28"/>
              </w:rPr>
              <w:t>олигоны и мусороперерабатывающие комплексы</w:t>
            </w:r>
          </w:p>
        </w:tc>
        <w:tc>
          <w:tcPr>
            <w:tcW w:w="2438" w:type="dxa"/>
          </w:tcPr>
          <w:p w:rsidR="00BF0CBF" w:rsidRPr="006A6A3C" w:rsidRDefault="00CD5003" w:rsidP="00D9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6A6A3C">
              <w:rPr>
                <w:rFonts w:ascii="Times New Roman" w:hAnsi="Times New Roman"/>
                <w:sz w:val="24"/>
                <w:szCs w:val="24"/>
              </w:rPr>
              <w:t xml:space="preserve"> на 1 тыс. тонн тв</w:t>
            </w:r>
            <w:r w:rsidR="00D913C9" w:rsidRPr="006A6A3C">
              <w:rPr>
                <w:rFonts w:ascii="Times New Roman" w:hAnsi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/>
                <w:sz w:val="24"/>
                <w:szCs w:val="24"/>
              </w:rPr>
              <w:t>рдых бытовых отходов в год</w:t>
            </w:r>
          </w:p>
        </w:tc>
        <w:tc>
          <w:tcPr>
            <w:tcW w:w="1560" w:type="dxa"/>
          </w:tcPr>
          <w:p w:rsidR="00BF0CBF" w:rsidRPr="006A6A3C" w:rsidRDefault="00CD5003" w:rsidP="00D9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6A6A3C" w:rsidRPr="006A6A3C" w:rsidTr="00BF0CBF">
        <w:tc>
          <w:tcPr>
            <w:tcW w:w="5783" w:type="dxa"/>
          </w:tcPr>
          <w:p w:rsidR="00BF0CBF" w:rsidRPr="006A6A3C" w:rsidRDefault="00F11435" w:rsidP="00D91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/>
                <w:sz w:val="28"/>
                <w:szCs w:val="28"/>
              </w:rPr>
              <w:t>М</w:t>
            </w:r>
            <w:r w:rsidR="00CD5003" w:rsidRPr="006A6A3C">
              <w:rPr>
                <w:rFonts w:ascii="Times New Roman" w:hAnsi="Times New Roman"/>
                <w:sz w:val="28"/>
                <w:szCs w:val="28"/>
              </w:rPr>
              <w:t>усороперегрузочные и сортировочные станции</w:t>
            </w:r>
          </w:p>
        </w:tc>
        <w:tc>
          <w:tcPr>
            <w:tcW w:w="2438" w:type="dxa"/>
          </w:tcPr>
          <w:p w:rsidR="00BF0CBF" w:rsidRPr="006A6A3C" w:rsidRDefault="00CD5003" w:rsidP="00D913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6A6A3C">
              <w:rPr>
                <w:rFonts w:ascii="Times New Roman" w:hAnsi="Times New Roman"/>
                <w:sz w:val="24"/>
                <w:szCs w:val="24"/>
              </w:rPr>
              <w:t xml:space="preserve"> на 1 тыс. тонн тв</w:t>
            </w:r>
            <w:r w:rsidR="00D913C9" w:rsidRPr="006A6A3C">
              <w:rPr>
                <w:rFonts w:ascii="Times New Roman" w:hAnsi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/>
                <w:sz w:val="24"/>
                <w:szCs w:val="24"/>
              </w:rPr>
              <w:t>рдых бытовых отходов в год</w:t>
            </w:r>
          </w:p>
        </w:tc>
        <w:tc>
          <w:tcPr>
            <w:tcW w:w="1560" w:type="dxa"/>
          </w:tcPr>
          <w:p w:rsidR="00BF0CBF" w:rsidRPr="006A6A3C" w:rsidRDefault="00CD5003" w:rsidP="00D9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6A6A3C" w:rsidRPr="006A6A3C" w:rsidTr="00BF0CBF">
        <w:tc>
          <w:tcPr>
            <w:tcW w:w="5783" w:type="dxa"/>
          </w:tcPr>
          <w:p w:rsidR="00BF0CBF" w:rsidRPr="006A6A3C" w:rsidRDefault="00F11435" w:rsidP="00D91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A3C">
              <w:rPr>
                <w:rFonts w:ascii="Times New Roman" w:hAnsi="Times New Roman"/>
                <w:sz w:val="28"/>
                <w:szCs w:val="28"/>
              </w:rPr>
              <w:t>С</w:t>
            </w:r>
            <w:r w:rsidR="00CD5003" w:rsidRPr="006A6A3C">
              <w:rPr>
                <w:rFonts w:ascii="Times New Roman" w:hAnsi="Times New Roman"/>
                <w:sz w:val="28"/>
                <w:szCs w:val="28"/>
              </w:rPr>
              <w:t>негопри</w:t>
            </w:r>
            <w:r w:rsidR="00D913C9" w:rsidRPr="006A6A3C">
              <w:rPr>
                <w:rFonts w:ascii="Times New Roman" w:hAnsi="Times New Roman"/>
                <w:sz w:val="28"/>
                <w:szCs w:val="28"/>
              </w:rPr>
              <w:t>ё</w:t>
            </w:r>
            <w:r w:rsidR="00CD5003" w:rsidRPr="006A6A3C">
              <w:rPr>
                <w:rFonts w:ascii="Times New Roman" w:hAnsi="Times New Roman"/>
                <w:sz w:val="28"/>
                <w:szCs w:val="28"/>
              </w:rPr>
              <w:t>мные</w:t>
            </w:r>
            <w:proofErr w:type="spellEnd"/>
            <w:r w:rsidR="00CD5003" w:rsidRPr="006A6A3C">
              <w:rPr>
                <w:rFonts w:ascii="Times New Roman" w:hAnsi="Times New Roman"/>
                <w:sz w:val="28"/>
                <w:szCs w:val="28"/>
              </w:rPr>
              <w:t xml:space="preserve"> пункты со </w:t>
            </w:r>
            <w:proofErr w:type="spellStart"/>
            <w:r w:rsidR="00CD5003" w:rsidRPr="006A6A3C">
              <w:rPr>
                <w:rFonts w:ascii="Times New Roman" w:hAnsi="Times New Roman"/>
                <w:sz w:val="28"/>
                <w:szCs w:val="28"/>
              </w:rPr>
              <w:t>снегоплавильной</w:t>
            </w:r>
            <w:proofErr w:type="spellEnd"/>
            <w:r w:rsidR="00CD5003" w:rsidRPr="006A6A3C">
              <w:rPr>
                <w:rFonts w:ascii="Times New Roman" w:hAnsi="Times New Roman"/>
                <w:sz w:val="28"/>
                <w:szCs w:val="28"/>
              </w:rPr>
              <w:t xml:space="preserve"> установкой</w:t>
            </w:r>
          </w:p>
        </w:tc>
        <w:tc>
          <w:tcPr>
            <w:tcW w:w="2438" w:type="dxa"/>
          </w:tcPr>
          <w:p w:rsidR="00BF0CBF" w:rsidRPr="006A6A3C" w:rsidRDefault="00CD5003" w:rsidP="009D5F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6A3C">
              <w:rPr>
                <w:rFonts w:ascii="Times New Roman" w:hAnsi="Times New Roman"/>
                <w:sz w:val="24"/>
                <w:szCs w:val="24"/>
              </w:rPr>
              <w:t xml:space="preserve">га на 1 тыс. </w:t>
            </w:r>
            <w:r w:rsidR="009D5FB4" w:rsidRPr="006A6A3C"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 w:rsidR="009D5FB4" w:rsidRPr="006A6A3C">
              <w:rPr>
                <w:rFonts w:ascii="Times New Roman" w:hAnsi="Times New Roman"/>
                <w:sz w:val="24"/>
                <w:szCs w:val="24"/>
              </w:rPr>
              <w:t>.</w:t>
            </w:r>
            <w:r w:rsidRPr="006A6A3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A6A3C">
              <w:rPr>
                <w:rFonts w:ascii="Times New Roman" w:hAnsi="Times New Roman"/>
                <w:sz w:val="24"/>
                <w:szCs w:val="24"/>
              </w:rPr>
              <w:t xml:space="preserve"> снега в год</w:t>
            </w:r>
          </w:p>
        </w:tc>
        <w:tc>
          <w:tcPr>
            <w:tcW w:w="1560" w:type="dxa"/>
          </w:tcPr>
          <w:p w:rsidR="00BF0CBF" w:rsidRPr="006A6A3C" w:rsidRDefault="00CD5003" w:rsidP="00D9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BF0CBF" w:rsidRPr="006A6A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6A3C" w:rsidRPr="006A6A3C" w:rsidTr="00CD5003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03" w:rsidRPr="006A6A3C" w:rsidRDefault="00BA4BA7" w:rsidP="00D91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A3C">
              <w:rPr>
                <w:rFonts w:ascii="Times New Roman" w:hAnsi="Times New Roman"/>
                <w:sz w:val="28"/>
                <w:szCs w:val="28"/>
              </w:rPr>
              <w:t>С</w:t>
            </w:r>
            <w:r w:rsidR="00CD5003" w:rsidRPr="006A6A3C">
              <w:rPr>
                <w:rFonts w:ascii="Times New Roman" w:hAnsi="Times New Roman"/>
                <w:sz w:val="28"/>
                <w:szCs w:val="28"/>
              </w:rPr>
              <w:t>негопри</w:t>
            </w:r>
            <w:r w:rsidR="00D913C9" w:rsidRPr="006A6A3C">
              <w:rPr>
                <w:rFonts w:ascii="Times New Roman" w:hAnsi="Times New Roman"/>
                <w:sz w:val="28"/>
                <w:szCs w:val="28"/>
              </w:rPr>
              <w:t>ё</w:t>
            </w:r>
            <w:r w:rsidR="00CD5003" w:rsidRPr="006A6A3C">
              <w:rPr>
                <w:rFonts w:ascii="Times New Roman" w:hAnsi="Times New Roman"/>
                <w:sz w:val="28"/>
                <w:szCs w:val="28"/>
              </w:rPr>
              <w:t>мные</w:t>
            </w:r>
            <w:proofErr w:type="spellEnd"/>
            <w:r w:rsidR="00CD5003" w:rsidRPr="006A6A3C">
              <w:rPr>
                <w:rFonts w:ascii="Times New Roman" w:hAnsi="Times New Roman"/>
                <w:sz w:val="28"/>
                <w:szCs w:val="28"/>
              </w:rPr>
              <w:t xml:space="preserve"> пункты без </w:t>
            </w:r>
            <w:proofErr w:type="spellStart"/>
            <w:r w:rsidR="00CD5003" w:rsidRPr="006A6A3C">
              <w:rPr>
                <w:rFonts w:ascii="Times New Roman" w:hAnsi="Times New Roman"/>
                <w:sz w:val="28"/>
                <w:szCs w:val="28"/>
              </w:rPr>
              <w:t>снегоплавильной</w:t>
            </w:r>
            <w:proofErr w:type="spellEnd"/>
            <w:r w:rsidR="00CD5003" w:rsidRPr="006A6A3C">
              <w:rPr>
                <w:rFonts w:ascii="Times New Roman" w:hAnsi="Times New Roman"/>
                <w:sz w:val="28"/>
                <w:szCs w:val="28"/>
              </w:rPr>
              <w:t xml:space="preserve"> установк</w:t>
            </w:r>
            <w:r w:rsidR="00F84645" w:rsidRPr="006A6A3C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03" w:rsidRPr="006A6A3C" w:rsidRDefault="00CD5003" w:rsidP="009D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/>
                <w:sz w:val="24"/>
                <w:szCs w:val="24"/>
              </w:rPr>
              <w:t xml:space="preserve">га на 1 тыс. </w:t>
            </w:r>
            <w:r w:rsidR="009D5FB4" w:rsidRPr="006A6A3C"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 w:rsidR="009D5FB4" w:rsidRPr="006A6A3C">
              <w:rPr>
                <w:rFonts w:ascii="Times New Roman" w:hAnsi="Times New Roman"/>
                <w:sz w:val="24"/>
                <w:szCs w:val="24"/>
              </w:rPr>
              <w:t>.</w:t>
            </w:r>
            <w:r w:rsidRPr="006A6A3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A6A3C">
              <w:rPr>
                <w:rFonts w:ascii="Times New Roman" w:hAnsi="Times New Roman"/>
                <w:sz w:val="24"/>
                <w:szCs w:val="24"/>
              </w:rPr>
              <w:t xml:space="preserve"> снега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03" w:rsidRPr="006A6A3C" w:rsidRDefault="00CD5003" w:rsidP="00D9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0,014</w:t>
            </w:r>
          </w:p>
        </w:tc>
      </w:tr>
      <w:tr w:rsidR="00CD5003" w:rsidRPr="006A6A3C" w:rsidTr="00CD5003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03" w:rsidRPr="006A6A3C" w:rsidRDefault="00BA4BA7" w:rsidP="00D91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/>
                <w:sz w:val="28"/>
                <w:szCs w:val="28"/>
              </w:rPr>
              <w:t>С</w:t>
            </w:r>
            <w:r w:rsidR="0026768D" w:rsidRPr="006A6A3C">
              <w:rPr>
                <w:rFonts w:ascii="Times New Roman" w:hAnsi="Times New Roman"/>
                <w:sz w:val="28"/>
                <w:szCs w:val="28"/>
              </w:rPr>
              <w:t>клады</w:t>
            </w:r>
            <w:r w:rsidR="00D913C9" w:rsidRPr="006A6A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13C9" w:rsidRPr="006A6A3C">
              <w:rPr>
                <w:rFonts w:ascii="Times New Roman" w:hAnsi="Times New Roman"/>
                <w:sz w:val="28"/>
                <w:szCs w:val="28"/>
              </w:rPr>
              <w:t>противогололё</w:t>
            </w:r>
            <w:r w:rsidR="0026768D" w:rsidRPr="006A6A3C">
              <w:rPr>
                <w:rFonts w:ascii="Times New Roman" w:hAnsi="Times New Roman"/>
                <w:sz w:val="28"/>
                <w:szCs w:val="28"/>
              </w:rPr>
              <w:t>дных</w:t>
            </w:r>
            <w:proofErr w:type="spellEnd"/>
            <w:r w:rsidR="0026768D" w:rsidRPr="006A6A3C">
              <w:rPr>
                <w:rFonts w:ascii="Times New Roman" w:hAnsi="Times New Roman"/>
                <w:sz w:val="28"/>
                <w:szCs w:val="28"/>
              </w:rPr>
              <w:t xml:space="preserve"> материалов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03" w:rsidRPr="006A6A3C" w:rsidRDefault="0026768D" w:rsidP="00D9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6A6A3C">
              <w:rPr>
                <w:rFonts w:ascii="Times New Roman" w:hAnsi="Times New Roman"/>
                <w:sz w:val="24"/>
                <w:szCs w:val="24"/>
              </w:rPr>
              <w:t xml:space="preserve"> на 1 тыс. материалов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03" w:rsidRPr="006A6A3C" w:rsidRDefault="00CD5003" w:rsidP="00D9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26768D" w:rsidRPr="006A6A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87CAF" w:rsidRPr="006A6A3C" w:rsidRDefault="00887CAF" w:rsidP="00887CAF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5A37B0" w:rsidRPr="006A6A3C" w:rsidRDefault="005A37B0" w:rsidP="00CD6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2</w:t>
      </w:r>
      <w:r w:rsidR="00CD6443" w:rsidRPr="006A6A3C">
        <w:rPr>
          <w:rFonts w:ascii="Times New Roman" w:hAnsi="Times New Roman" w:cs="Times New Roman"/>
          <w:sz w:val="28"/>
          <w:szCs w:val="28"/>
        </w:rPr>
        <w:t>3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CD6443" w:rsidRPr="006A6A3C">
        <w:rPr>
          <w:rFonts w:ascii="Times New Roman" w:hAnsi="Times New Roman" w:cs="Times New Roman"/>
          <w:sz w:val="28"/>
          <w:szCs w:val="28"/>
        </w:rPr>
        <w:t>Р</w:t>
      </w:r>
      <w:r w:rsidRPr="006A6A3C">
        <w:rPr>
          <w:rFonts w:ascii="Times New Roman" w:hAnsi="Times New Roman" w:cs="Times New Roman"/>
          <w:sz w:val="28"/>
          <w:szCs w:val="28"/>
        </w:rPr>
        <w:t>асч</w:t>
      </w:r>
      <w:r w:rsidR="009D5FB4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</w:t>
      </w:r>
      <w:r w:rsidR="00CD6443" w:rsidRPr="006A6A3C">
        <w:rPr>
          <w:rFonts w:ascii="Times New Roman" w:hAnsi="Times New Roman" w:cs="Times New Roman"/>
          <w:sz w:val="28"/>
          <w:szCs w:val="28"/>
        </w:rPr>
        <w:t>е</w:t>
      </w:r>
      <w:r w:rsidRPr="006A6A3C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CD6443" w:rsidRPr="006A6A3C">
        <w:rPr>
          <w:rFonts w:ascii="Times New Roman" w:hAnsi="Times New Roman" w:cs="Times New Roman"/>
          <w:sz w:val="28"/>
          <w:szCs w:val="28"/>
        </w:rPr>
        <w:t>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минимально допустимого уровня обеспеченности, устанавливаемые для объектов местного значения в области предупреждения и ликвидации последствий чрезвычайных ситуаций</w:t>
      </w:r>
    </w:p>
    <w:p w:rsidR="00BA7C37" w:rsidRPr="006A6A3C" w:rsidRDefault="00BA7C37" w:rsidP="00CD6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0FA" w:rsidRPr="006A6A3C" w:rsidRDefault="007B70FA" w:rsidP="00BA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Расч</w:t>
      </w:r>
      <w:r w:rsidR="009D5FB4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тные показатели минимально допустимого уровня обеспеченности объектами местного значения в области предупреждения и ликвидации последствий чрезвычайных ситуаций определяются в соответствии с требованиями Федерального закона РФ от 22.07.2008 № 123-ФЗ "Технический регламент о требованиях пожарной безопасности", Федерального закона </w:t>
      </w:r>
      <w:r w:rsidR="00B06F4D" w:rsidRPr="006A6A3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A6A3C">
        <w:rPr>
          <w:rFonts w:ascii="Times New Roman" w:hAnsi="Times New Roman" w:cs="Times New Roman"/>
          <w:sz w:val="28"/>
          <w:szCs w:val="28"/>
        </w:rPr>
        <w:t xml:space="preserve">от 21.12.1994 № 69-ФЗ "О пожарной безопасности", Федерального закона </w:t>
      </w:r>
      <w:r w:rsidR="00B06F4D" w:rsidRPr="006A6A3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A6A3C">
        <w:rPr>
          <w:rFonts w:ascii="Times New Roman" w:hAnsi="Times New Roman" w:cs="Times New Roman"/>
          <w:sz w:val="28"/>
          <w:szCs w:val="28"/>
        </w:rPr>
        <w:t xml:space="preserve">от 06.10.2003 № 131-ФЗ "Об общих принципах </w:t>
      </w:r>
      <w:r w:rsidR="00F84645" w:rsidRPr="006A6A3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6A6A3C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Федерации".</w:t>
      </w:r>
      <w:proofErr w:type="gramEnd"/>
    </w:p>
    <w:p w:rsidR="00BA7C37" w:rsidRPr="006A6A3C" w:rsidRDefault="007B70FA" w:rsidP="00BA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</w:t>
      </w:r>
      <w:r w:rsidR="00BA7C37" w:rsidRPr="006A6A3C">
        <w:rPr>
          <w:rFonts w:ascii="Times New Roman" w:hAnsi="Times New Roman" w:cs="Times New Roman"/>
          <w:sz w:val="28"/>
          <w:szCs w:val="28"/>
        </w:rPr>
        <w:t>Площади земельных участков для размещения пожарных депо устанавливаются с уч</w:t>
      </w:r>
      <w:r w:rsidR="0035026E" w:rsidRPr="006A6A3C">
        <w:rPr>
          <w:rFonts w:ascii="Times New Roman" w:hAnsi="Times New Roman" w:cs="Times New Roman"/>
          <w:sz w:val="28"/>
          <w:szCs w:val="28"/>
        </w:rPr>
        <w:t>ё</w:t>
      </w:r>
      <w:r w:rsidR="00BA7C37" w:rsidRPr="006A6A3C">
        <w:rPr>
          <w:rFonts w:ascii="Times New Roman" w:hAnsi="Times New Roman" w:cs="Times New Roman"/>
          <w:sz w:val="28"/>
          <w:szCs w:val="28"/>
        </w:rPr>
        <w:t>том следующих нормативов:</w:t>
      </w:r>
    </w:p>
    <w:p w:rsidR="00BA7C37" w:rsidRPr="006A6A3C" w:rsidRDefault="00BA7C37" w:rsidP="00BA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на 2 пожарных автомобиля - 0,8 га;</w:t>
      </w:r>
    </w:p>
    <w:p w:rsidR="00BA7C37" w:rsidRPr="006A6A3C" w:rsidRDefault="00BA7C37" w:rsidP="00BA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на 4 пожарных автомобиля - 1,0 га;</w:t>
      </w:r>
    </w:p>
    <w:p w:rsidR="007B70FA" w:rsidRPr="006A6A3C" w:rsidRDefault="00BA7C37" w:rsidP="00BA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на 6 пожарных автомобилей - 1,2 га.</w:t>
      </w:r>
    </w:p>
    <w:p w:rsidR="005A37B0" w:rsidRPr="006A6A3C" w:rsidRDefault="005A37B0" w:rsidP="00BA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Глава 7. ОБЕСПЕЧЕНИЕ ПЕРЕДВИЖЕНИЯ </w:t>
      </w:r>
      <w:r w:rsidR="00471569" w:rsidRPr="006A6A3C">
        <w:rPr>
          <w:rFonts w:ascii="Times New Roman" w:hAnsi="Times New Roman" w:cs="Times New Roman"/>
          <w:sz w:val="28"/>
          <w:szCs w:val="28"/>
        </w:rPr>
        <w:t xml:space="preserve">ИНВАЛИДОВ И </w:t>
      </w:r>
      <w:r w:rsidRPr="006A6A3C">
        <w:rPr>
          <w:rFonts w:ascii="Times New Roman" w:hAnsi="Times New Roman" w:cs="Times New Roman"/>
          <w:sz w:val="28"/>
          <w:szCs w:val="28"/>
        </w:rPr>
        <w:t>МАЛОМОБИЛЬНЫХ</w:t>
      </w:r>
      <w:r w:rsidR="00471569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ГРУПП НАСЕЛЕНИЯ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C25A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2</w:t>
      </w:r>
      <w:r w:rsidR="002B4925" w:rsidRPr="006A6A3C">
        <w:rPr>
          <w:rFonts w:ascii="Times New Roman" w:hAnsi="Times New Roman" w:cs="Times New Roman"/>
          <w:sz w:val="28"/>
          <w:szCs w:val="28"/>
        </w:rPr>
        <w:t>4</w:t>
      </w:r>
      <w:r w:rsidRPr="006A6A3C">
        <w:rPr>
          <w:rFonts w:ascii="Times New Roman" w:hAnsi="Times New Roman" w:cs="Times New Roman"/>
          <w:sz w:val="28"/>
          <w:szCs w:val="28"/>
        </w:rPr>
        <w:t>. Доступность жилых объектов и объектов социальной инфраструктуры для инвалидов и маломобильных групп населения</w:t>
      </w:r>
    </w:p>
    <w:p w:rsidR="005A37B0" w:rsidRPr="006A6A3C" w:rsidRDefault="005A37B0" w:rsidP="00C25A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EC0" w:rsidRDefault="00C25AA8" w:rsidP="007D2E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При планировке и застройке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 необходимо обеспечивать доступность жилых объектов, объектов социальной, транспортной, инженерной инфраструктур, связи и информации для инвалидов и других маломобильных групп населения.</w:t>
      </w:r>
    </w:p>
    <w:p w:rsidR="00471569" w:rsidRPr="007D2EC0" w:rsidRDefault="00C25AA8" w:rsidP="007D2E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C0">
        <w:rPr>
          <w:rFonts w:ascii="Times New Roman" w:hAnsi="Times New Roman" w:cs="Times New Roman"/>
          <w:sz w:val="28"/>
          <w:szCs w:val="28"/>
        </w:rPr>
        <w:t>2. При проектировании и реконструкции общественных, жилых и промышленных зданий и</w:t>
      </w:r>
      <w:r w:rsidRPr="006A6A3C">
        <w:rPr>
          <w:b/>
        </w:rPr>
        <w:t xml:space="preserve"> </w:t>
      </w:r>
      <w:r w:rsidRPr="007D2EC0">
        <w:rPr>
          <w:rFonts w:ascii="Times New Roman" w:hAnsi="Times New Roman" w:cs="Times New Roman"/>
          <w:sz w:val="28"/>
          <w:szCs w:val="28"/>
        </w:rPr>
        <w:t>сооружений следует предусматривать для инвалидов и  маломобильных групп населения условия жизнедеятельности, равные с остальными категориями населения, в соответствии с СП 59.13330.2012</w:t>
      </w:r>
      <w:r w:rsidR="00386438" w:rsidRPr="007D2EC0">
        <w:rPr>
          <w:rFonts w:ascii="Times New Roman" w:hAnsi="Times New Roman" w:cs="Times New Roman"/>
          <w:spacing w:val="2"/>
          <w:sz w:val="28"/>
          <w:szCs w:val="28"/>
        </w:rPr>
        <w:t xml:space="preserve">  "Доступность зданий и сооружений для маломобильных групп населения. Актуализированная редакция СНиП 35-01-2001"</w:t>
      </w:r>
      <w:r w:rsidRPr="007D2EC0">
        <w:rPr>
          <w:rFonts w:ascii="Times New Roman" w:hAnsi="Times New Roman" w:cs="Times New Roman"/>
          <w:sz w:val="28"/>
          <w:szCs w:val="28"/>
        </w:rPr>
        <w:t>, СП 31-102-99</w:t>
      </w:r>
      <w:r w:rsidR="00386438" w:rsidRPr="007D2EC0">
        <w:rPr>
          <w:rFonts w:ascii="Times New Roman" w:hAnsi="Times New Roman" w:cs="Times New Roman"/>
          <w:sz w:val="28"/>
          <w:szCs w:val="28"/>
        </w:rPr>
        <w:t xml:space="preserve"> "</w:t>
      </w:r>
      <w:r w:rsidR="00386438" w:rsidRPr="007D2EC0">
        <w:rPr>
          <w:rFonts w:ascii="Times New Roman" w:hAnsi="Times New Roman" w:cs="Times New Roman"/>
          <w:spacing w:val="2"/>
          <w:sz w:val="28"/>
          <w:szCs w:val="28"/>
        </w:rPr>
        <w:t xml:space="preserve">Требования доступности общественных зданий и сооружений для инвалидов и других маломобильных посетителей", </w:t>
      </w:r>
      <w:r w:rsidRPr="007D2EC0">
        <w:rPr>
          <w:rFonts w:ascii="Times New Roman" w:hAnsi="Times New Roman" w:cs="Times New Roman"/>
          <w:sz w:val="28"/>
          <w:szCs w:val="28"/>
        </w:rPr>
        <w:t>СП 35-101-2001</w:t>
      </w:r>
      <w:r w:rsidR="00386438" w:rsidRPr="007D2EC0">
        <w:rPr>
          <w:rFonts w:ascii="Times New Roman" w:hAnsi="Times New Roman" w:cs="Times New Roman"/>
          <w:sz w:val="28"/>
          <w:szCs w:val="28"/>
        </w:rPr>
        <w:t xml:space="preserve"> "</w:t>
      </w:r>
      <w:r w:rsidR="00386438" w:rsidRPr="007D2EC0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Проектирование зданий и сооружений с уч</w:t>
      </w:r>
      <w:r w:rsidR="00C51A95" w:rsidRPr="007D2EC0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386438" w:rsidRPr="007D2EC0">
        <w:rPr>
          <w:rFonts w:ascii="Times New Roman" w:hAnsi="Times New Roman" w:cs="Times New Roman"/>
          <w:sz w:val="28"/>
          <w:szCs w:val="28"/>
          <w:shd w:val="clear" w:color="auto" w:fill="FFFFFF"/>
        </w:rPr>
        <w:t>том доступности для маломобильных групп населения. Общие положени</w:t>
      </w:r>
      <w:r w:rsidR="00017FD1" w:rsidRPr="007D2EC0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386438" w:rsidRPr="007D2EC0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7D2EC0">
        <w:rPr>
          <w:rFonts w:ascii="Times New Roman" w:hAnsi="Times New Roman" w:cs="Times New Roman"/>
          <w:sz w:val="28"/>
          <w:szCs w:val="28"/>
        </w:rPr>
        <w:t>, СП 35-102-2001</w:t>
      </w:r>
      <w:r w:rsidR="00471569" w:rsidRPr="007D2EC0">
        <w:rPr>
          <w:rFonts w:ascii="Times New Roman" w:hAnsi="Times New Roman" w:cs="Times New Roman"/>
          <w:sz w:val="28"/>
          <w:szCs w:val="28"/>
        </w:rPr>
        <w:t xml:space="preserve"> "</w:t>
      </w:r>
      <w:r w:rsidR="00471569" w:rsidRPr="007D2EC0">
        <w:rPr>
          <w:rFonts w:ascii="Times New Roman" w:hAnsi="Times New Roman" w:cs="Times New Roman"/>
          <w:sz w:val="28"/>
          <w:szCs w:val="28"/>
          <w:shd w:val="clear" w:color="auto" w:fill="FFFFFF"/>
        </w:rPr>
        <w:t>Жилая среда с планировочными элементами, доступными инвалидам"</w:t>
      </w:r>
      <w:r w:rsidRPr="007D2EC0">
        <w:rPr>
          <w:rFonts w:ascii="Times New Roman" w:hAnsi="Times New Roman" w:cs="Times New Roman"/>
          <w:sz w:val="28"/>
          <w:szCs w:val="28"/>
        </w:rPr>
        <w:t>, СП 35-103-2001</w:t>
      </w:r>
      <w:r w:rsidR="006C188A" w:rsidRPr="007D2EC0">
        <w:rPr>
          <w:rFonts w:ascii="Times New Roman" w:hAnsi="Times New Roman" w:cs="Times New Roman"/>
          <w:sz w:val="28"/>
          <w:szCs w:val="28"/>
        </w:rPr>
        <w:t xml:space="preserve"> </w:t>
      </w:r>
      <w:r w:rsidR="00471569" w:rsidRPr="007D2EC0">
        <w:rPr>
          <w:rFonts w:ascii="Times New Roman" w:hAnsi="Times New Roman" w:cs="Times New Roman"/>
          <w:sz w:val="28"/>
          <w:szCs w:val="28"/>
        </w:rPr>
        <w:t>"</w:t>
      </w:r>
      <w:r w:rsidR="00471569" w:rsidRPr="007D2EC0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Общественные здания и сооружения, доступные маломобильным посетителям"</w:t>
      </w:r>
      <w:r w:rsidRPr="007D2EC0">
        <w:rPr>
          <w:rFonts w:ascii="Times New Roman" w:hAnsi="Times New Roman" w:cs="Times New Roman"/>
          <w:sz w:val="28"/>
          <w:szCs w:val="28"/>
        </w:rPr>
        <w:t>, ВСН 62-91*</w:t>
      </w:r>
      <w:r w:rsidR="00471569" w:rsidRPr="007D2EC0">
        <w:rPr>
          <w:rFonts w:ascii="Times New Roman" w:hAnsi="Times New Roman" w:cs="Times New Roman"/>
          <w:sz w:val="28"/>
          <w:szCs w:val="28"/>
        </w:rPr>
        <w:t xml:space="preserve"> "</w:t>
      </w:r>
      <w:r w:rsidR="00471569" w:rsidRPr="007D2EC0">
        <w:rPr>
          <w:rFonts w:ascii="Times New Roman" w:hAnsi="Times New Roman" w:cs="Times New Roman"/>
          <w:bCs/>
          <w:sz w:val="28"/>
          <w:szCs w:val="28"/>
        </w:rPr>
        <w:t>Проектирование среды жизнедеятельности с уч</w:t>
      </w:r>
      <w:r w:rsidR="00145C7E" w:rsidRPr="007D2EC0">
        <w:rPr>
          <w:rFonts w:ascii="Times New Roman" w:hAnsi="Times New Roman" w:cs="Times New Roman"/>
          <w:bCs/>
          <w:sz w:val="28"/>
          <w:szCs w:val="28"/>
        </w:rPr>
        <w:t>ё</w:t>
      </w:r>
      <w:r w:rsidR="00471569" w:rsidRPr="007D2EC0">
        <w:rPr>
          <w:rFonts w:ascii="Times New Roman" w:hAnsi="Times New Roman" w:cs="Times New Roman"/>
          <w:bCs/>
          <w:sz w:val="28"/>
          <w:szCs w:val="28"/>
        </w:rPr>
        <w:t>том потребностей инвалидов и маломобильных групп населения"</w:t>
      </w:r>
      <w:r w:rsidRPr="007D2EC0">
        <w:rPr>
          <w:rFonts w:ascii="Times New Roman" w:hAnsi="Times New Roman" w:cs="Times New Roman"/>
          <w:sz w:val="28"/>
          <w:szCs w:val="28"/>
        </w:rPr>
        <w:t>, РДС 35-201-99</w:t>
      </w:r>
      <w:r w:rsidR="00471569" w:rsidRPr="007D2EC0">
        <w:rPr>
          <w:rFonts w:ascii="Times New Roman" w:hAnsi="Times New Roman" w:cs="Times New Roman"/>
          <w:sz w:val="28"/>
          <w:szCs w:val="28"/>
        </w:rPr>
        <w:t xml:space="preserve"> "</w:t>
      </w:r>
      <w:r w:rsidR="00471569" w:rsidRPr="007D2EC0">
        <w:rPr>
          <w:rFonts w:ascii="Times New Roman" w:hAnsi="Times New Roman" w:cs="Times New Roman"/>
          <w:bCs/>
          <w:sz w:val="28"/>
          <w:szCs w:val="28"/>
        </w:rPr>
        <w:t>Порядок реализации требований доступности для инвалидов к объектам социальной инфраструктуры".</w:t>
      </w:r>
    </w:p>
    <w:p w:rsidR="005A37B0" w:rsidRPr="002630F4" w:rsidRDefault="00C25AA8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F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7D2EC0" w:rsidRPr="002630F4">
        <w:rPr>
          <w:rFonts w:ascii="Times New Roman" w:hAnsi="Times New Roman" w:cs="Times New Roman"/>
          <w:sz w:val="28"/>
          <w:szCs w:val="28"/>
        </w:rPr>
        <w:t>Количество мест парковки для индивидуального автотранспорта инвалидов и маломобильных групп населения принимать в соответствии с региональными нормативами градостроительного проектирования</w:t>
      </w:r>
      <w:r w:rsidR="002630F4" w:rsidRPr="002630F4">
        <w:rPr>
          <w:rFonts w:ascii="Times New Roman" w:hAnsi="Times New Roman" w:cs="Times New Roman"/>
          <w:sz w:val="28"/>
          <w:szCs w:val="28"/>
        </w:rPr>
        <w:t>.</w:t>
      </w:r>
    </w:p>
    <w:p w:rsidR="005A37B0" w:rsidRPr="002630F4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07"/>
      <w:bookmarkEnd w:id="4"/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8. ПРАВИЛА И ОБЛАСТЬ ПРИМЕНЕНИЯ РАСЧ</w:t>
      </w:r>
      <w:r w:rsidR="00A67E07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ТНЫХ ПОКАЗАТЕЛЕЙ</w:t>
      </w: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C66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2</w:t>
      </w:r>
      <w:r w:rsidR="002B4925" w:rsidRPr="006A6A3C">
        <w:rPr>
          <w:rFonts w:ascii="Times New Roman" w:hAnsi="Times New Roman" w:cs="Times New Roman"/>
          <w:sz w:val="28"/>
          <w:szCs w:val="28"/>
        </w:rPr>
        <w:t>5</w:t>
      </w:r>
      <w:r w:rsidRPr="006A6A3C">
        <w:rPr>
          <w:rFonts w:ascii="Times New Roman" w:hAnsi="Times New Roman" w:cs="Times New Roman"/>
          <w:sz w:val="28"/>
          <w:szCs w:val="28"/>
        </w:rPr>
        <w:t>. Показатели объекто</w:t>
      </w:r>
      <w:r w:rsidR="001E3E97" w:rsidRPr="006A6A3C">
        <w:rPr>
          <w:rFonts w:ascii="Times New Roman" w:hAnsi="Times New Roman" w:cs="Times New Roman"/>
          <w:sz w:val="28"/>
          <w:szCs w:val="28"/>
        </w:rPr>
        <w:t>в местного значения, применяемые</w:t>
      </w:r>
      <w:r w:rsidRPr="006A6A3C">
        <w:rPr>
          <w:rFonts w:ascii="Times New Roman" w:hAnsi="Times New Roman" w:cs="Times New Roman"/>
          <w:sz w:val="28"/>
          <w:szCs w:val="28"/>
        </w:rPr>
        <w:t xml:space="preserve"> при подготовке документов территориального планирования, </w:t>
      </w:r>
      <w:r w:rsidR="00C668B0" w:rsidRPr="006A6A3C">
        <w:rPr>
          <w:rFonts w:ascii="Times New Roman" w:hAnsi="Times New Roman" w:cs="Times New Roman"/>
          <w:sz w:val="28"/>
          <w:szCs w:val="28"/>
        </w:rPr>
        <w:t xml:space="preserve">градостроительного зонирования, </w:t>
      </w:r>
      <w:r w:rsidRPr="006A6A3C">
        <w:rPr>
          <w:rFonts w:ascii="Times New Roman" w:hAnsi="Times New Roman" w:cs="Times New Roman"/>
          <w:sz w:val="28"/>
          <w:szCs w:val="28"/>
        </w:rPr>
        <w:t>а также документации по планировке территорий</w:t>
      </w: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045" w:rsidRPr="006A6A3C" w:rsidRDefault="00023045" w:rsidP="00023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</w:t>
      </w:r>
      <w:r w:rsidR="007D2EC0">
        <w:rPr>
          <w:rFonts w:ascii="Times New Roman" w:hAnsi="Times New Roman" w:cs="Times New Roman"/>
          <w:sz w:val="28"/>
          <w:szCs w:val="28"/>
        </w:rPr>
        <w:t xml:space="preserve">а </w:t>
      </w:r>
      <w:r w:rsidR="00BC0213" w:rsidRPr="006A6A3C">
        <w:rPr>
          <w:rFonts w:ascii="Times New Roman" w:hAnsi="Times New Roman" w:cs="Times New Roman"/>
          <w:sz w:val="28"/>
          <w:szCs w:val="28"/>
        </w:rPr>
        <w:t>20</w:t>
      </w:r>
      <w:r w:rsidR="00A67E07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Расч</w:t>
      </w:r>
      <w:r w:rsidR="00A67E07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тные показатели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95"/>
        <w:gridCol w:w="1928"/>
        <w:gridCol w:w="964"/>
        <w:gridCol w:w="964"/>
        <w:gridCol w:w="964"/>
      </w:tblGrid>
      <w:tr w:rsidR="006A6A3C" w:rsidRPr="006A6A3C">
        <w:tc>
          <w:tcPr>
            <w:tcW w:w="624" w:type="dxa"/>
          </w:tcPr>
          <w:p w:rsidR="005A37B0" w:rsidRPr="006A6A3C" w:rsidRDefault="0002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A37B0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A37B0" w:rsidRPr="006A6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A37B0" w:rsidRPr="006A6A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95" w:type="dxa"/>
          </w:tcPr>
          <w:p w:rsidR="005A37B0" w:rsidRPr="006A6A3C" w:rsidRDefault="005A37B0" w:rsidP="00A67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Наименование расч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тного показателя</w:t>
            </w:r>
          </w:p>
        </w:tc>
        <w:tc>
          <w:tcPr>
            <w:tcW w:w="1928" w:type="dxa"/>
          </w:tcPr>
          <w:p w:rsidR="005A37B0" w:rsidRPr="006A6A3C" w:rsidRDefault="005A37B0" w:rsidP="00A67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Единицы измерения расч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тного показателя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r w:rsidR="001E68E5" w:rsidRPr="006A6A3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64" w:type="dxa"/>
          </w:tcPr>
          <w:p w:rsidR="005A37B0" w:rsidRPr="006A6A3C" w:rsidRDefault="0002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1E68E5" w:rsidRPr="006A6A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ПЗЗ</w:t>
            </w:r>
            <w:r w:rsidR="001E68E5" w:rsidRPr="006A6A3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5" w:type="dxa"/>
            <w:gridSpan w:val="5"/>
          </w:tcPr>
          <w:p w:rsidR="005A37B0" w:rsidRPr="006A6A3C" w:rsidRDefault="005A37B0" w:rsidP="004A76F5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утилизаци</w:t>
            </w:r>
            <w:r w:rsidR="004A76F5" w:rsidRPr="006A6A3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и переработк</w:t>
            </w:r>
            <w:r w:rsidR="004A76F5" w:rsidRPr="006A6A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бытовых отходов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A0682C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5A37B0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земельного участка для размещения предприятий и сооружений по обезвреживанию, транспортировке и переработке твердых бытовых отходов</w:t>
            </w:r>
          </w:p>
        </w:tc>
        <w:tc>
          <w:tcPr>
            <w:tcW w:w="1928" w:type="dxa"/>
          </w:tcPr>
          <w:p w:rsidR="005A37B0" w:rsidRPr="006A6A3C" w:rsidRDefault="00A0682C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на 1 тыс. тонн твердых бытовых отходов в год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5" w:type="dxa"/>
            <w:gridSpan w:val="5"/>
          </w:tcPr>
          <w:p w:rsidR="005A37B0" w:rsidRPr="006A6A3C" w:rsidRDefault="005A37B0" w:rsidP="004A76F5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благоустройств</w:t>
            </w:r>
            <w:r w:rsidR="004A76F5" w:rsidRPr="006A6A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(озеленени</w:t>
            </w:r>
            <w:r w:rsidR="004A76F5" w:rsidRPr="006A6A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) территории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02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объектами озеленения общего пользования</w:t>
            </w:r>
          </w:p>
        </w:tc>
        <w:tc>
          <w:tcPr>
            <w:tcW w:w="1928" w:type="dxa"/>
          </w:tcPr>
          <w:p w:rsidR="005A37B0" w:rsidRPr="006A6A3C" w:rsidRDefault="00DA3DD7" w:rsidP="00B62F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4A76F5" w:rsidRPr="006A6A3C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5" w:type="dxa"/>
            <w:gridSpan w:val="5"/>
          </w:tcPr>
          <w:p w:rsidR="005A37B0" w:rsidRPr="006A6A3C" w:rsidRDefault="005A37B0" w:rsidP="004A76F5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энергетик</w:t>
            </w:r>
            <w:r w:rsidR="004A76F5" w:rsidRPr="006A6A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и инженерн</w:t>
            </w:r>
            <w:r w:rsidR="004A76F5" w:rsidRPr="006A6A3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</w:t>
            </w:r>
            <w:r w:rsidR="004A76F5" w:rsidRPr="006A6A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Укрупненный показатель электропотребления</w:t>
            </w:r>
          </w:p>
        </w:tc>
        <w:tc>
          <w:tcPr>
            <w:tcW w:w="1928" w:type="dxa"/>
          </w:tcPr>
          <w:p w:rsidR="00872E78" w:rsidRPr="006A6A3C" w:rsidRDefault="004A76F5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кВт·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/год </w:t>
            </w:r>
          </w:p>
          <w:p w:rsidR="005A37B0" w:rsidRPr="006A6A3C" w:rsidRDefault="004A76F5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 для отдельно стоящих котельных в зависимости от </w:t>
            </w:r>
            <w:proofErr w:type="spell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теплопроизводительности</w:t>
            </w:r>
            <w:proofErr w:type="spellEnd"/>
          </w:p>
        </w:tc>
        <w:tc>
          <w:tcPr>
            <w:tcW w:w="1928" w:type="dxa"/>
          </w:tcPr>
          <w:p w:rsidR="005A37B0" w:rsidRPr="006A6A3C" w:rsidRDefault="005A37B0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Удельные расходы природного и сжиженного газа для различных коммунальных нужд</w:t>
            </w:r>
          </w:p>
        </w:tc>
        <w:tc>
          <w:tcPr>
            <w:tcW w:w="1928" w:type="dxa"/>
          </w:tcPr>
          <w:p w:rsidR="00872E78" w:rsidRPr="006A6A3C" w:rsidRDefault="00DA3DD7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76F5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4A76F5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/чел. </w:t>
            </w:r>
          </w:p>
          <w:p w:rsidR="005A37B0" w:rsidRPr="006A6A3C" w:rsidRDefault="004A76F5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Показатель удельного водопотребления</w:t>
            </w:r>
          </w:p>
        </w:tc>
        <w:tc>
          <w:tcPr>
            <w:tcW w:w="1928" w:type="dxa"/>
          </w:tcPr>
          <w:p w:rsidR="005A37B0" w:rsidRPr="006A6A3C" w:rsidRDefault="00C07A72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="001431D0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на 1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Показатель удельного водоотведения</w:t>
            </w:r>
          </w:p>
        </w:tc>
        <w:tc>
          <w:tcPr>
            <w:tcW w:w="1928" w:type="dxa"/>
          </w:tcPr>
          <w:p w:rsidR="005A37B0" w:rsidRPr="006A6A3C" w:rsidRDefault="001E68E5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A64E7" w:rsidRPr="006A6A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/мес.;</w:t>
            </w:r>
          </w:p>
          <w:p w:rsidR="005A37B0" w:rsidRPr="006A6A3C" w:rsidRDefault="005A37B0" w:rsidP="001E6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  <w:r w:rsidR="001E68E5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45151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5" w:type="dxa"/>
            <w:gridSpan w:val="5"/>
          </w:tcPr>
          <w:p w:rsidR="005A37B0" w:rsidRPr="006A6A3C" w:rsidRDefault="005A37B0" w:rsidP="00C07A72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 w:rsidR="00C07A72" w:rsidRPr="006A6A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дошкольными образовательными организациями</w:t>
            </w:r>
          </w:p>
        </w:tc>
        <w:tc>
          <w:tcPr>
            <w:tcW w:w="1928" w:type="dxa"/>
          </w:tcPr>
          <w:p w:rsidR="000A284B" w:rsidRPr="006A6A3C" w:rsidRDefault="00F84645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5A37B0" w:rsidRPr="006A6A3C" w:rsidRDefault="00F84645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тыс.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территориальной доступности дошкольных образовательных </w:t>
            </w:r>
            <w:r w:rsidR="00C07A72" w:rsidRPr="006A6A3C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928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; мин.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Размер земельного участка дошкольных образовательных </w:t>
            </w:r>
            <w:r w:rsidR="00C07A72" w:rsidRPr="006A6A3C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928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/место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общеобразовательными </w:t>
            </w:r>
            <w:r w:rsidR="00C07A72" w:rsidRPr="006A6A3C">
              <w:rPr>
                <w:rFonts w:ascii="Times New Roman" w:hAnsi="Times New Roman" w:cs="Times New Roman"/>
                <w:sz w:val="24"/>
                <w:szCs w:val="24"/>
              </w:rPr>
              <w:t>учреждениями</w:t>
            </w:r>
          </w:p>
        </w:tc>
        <w:tc>
          <w:tcPr>
            <w:tcW w:w="1928" w:type="dxa"/>
          </w:tcPr>
          <w:p w:rsidR="000A284B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r w:rsidR="001E68E5" w:rsidRPr="006A6A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1431D0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тыс. чел</w:t>
            </w:r>
            <w:r w:rsidR="00C54921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территориальной доступности общеобразовательных </w:t>
            </w:r>
            <w:r w:rsidR="00C07A72" w:rsidRPr="006A6A3C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928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; мин.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Размер земельного участка общеобразовательных </w:t>
            </w:r>
            <w:r w:rsidR="00C07A72" w:rsidRPr="006A6A3C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928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5" w:type="dxa"/>
            <w:gridSpan w:val="5"/>
          </w:tcPr>
          <w:p w:rsidR="005A37B0" w:rsidRPr="006A6A3C" w:rsidRDefault="001E3E97" w:rsidP="00EE2A9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объекты культуры и социального обеспечения местного значения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1E3E97" w:rsidP="00AC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148" w:rsidRPr="006A6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библиотеками</w:t>
            </w:r>
          </w:p>
        </w:tc>
        <w:tc>
          <w:tcPr>
            <w:tcW w:w="1928" w:type="dxa"/>
          </w:tcPr>
          <w:p w:rsidR="000A284B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тыс. томов </w:t>
            </w:r>
          </w:p>
          <w:p w:rsidR="005A37B0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тыс.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1E3E97" w:rsidP="00AC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148" w:rsidRPr="006A6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учреждениями культуры клубного типа</w:t>
            </w:r>
          </w:p>
        </w:tc>
        <w:tc>
          <w:tcPr>
            <w:tcW w:w="1928" w:type="dxa"/>
          </w:tcPr>
          <w:p w:rsidR="000A284B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мест </w:t>
            </w:r>
          </w:p>
          <w:p w:rsidR="005A37B0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тыс.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1E3E97" w:rsidP="00AC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148" w:rsidRPr="006A6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выставочными залами, </w:t>
            </w:r>
            <w:r w:rsidR="001E3E97" w:rsidRPr="006A6A3C">
              <w:rPr>
                <w:rFonts w:ascii="Times New Roman" w:hAnsi="Times New Roman" w:cs="Times New Roman"/>
                <w:sz w:val="24"/>
                <w:szCs w:val="24"/>
              </w:rPr>
              <w:t>музеями</w:t>
            </w:r>
          </w:p>
        </w:tc>
        <w:tc>
          <w:tcPr>
            <w:tcW w:w="1928" w:type="dxa"/>
          </w:tcPr>
          <w:p w:rsidR="000A284B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посещений </w:t>
            </w:r>
          </w:p>
          <w:p w:rsidR="005A37B0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тыс.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5" w:type="dxa"/>
            <w:gridSpan w:val="5"/>
          </w:tcPr>
          <w:p w:rsidR="005A37B0" w:rsidRPr="006A6A3C" w:rsidRDefault="001E3E97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AC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9D3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физкультурно-спортивными залами</w:t>
            </w:r>
          </w:p>
        </w:tc>
        <w:tc>
          <w:tcPr>
            <w:tcW w:w="1928" w:type="dxa"/>
          </w:tcPr>
          <w:p w:rsidR="000A284B" w:rsidRPr="006A6A3C" w:rsidRDefault="00484C2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1E3E97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284B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площади пола </w:t>
            </w:r>
          </w:p>
          <w:p w:rsidR="005A37B0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тыс.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AC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9D3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плоскостными сооружениями</w:t>
            </w:r>
          </w:p>
        </w:tc>
        <w:tc>
          <w:tcPr>
            <w:tcW w:w="1928" w:type="dxa"/>
          </w:tcPr>
          <w:p w:rsidR="005A37B0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мест на трибунах на 1 тыс.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AC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9D3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плавательными бассейнами</w:t>
            </w:r>
          </w:p>
        </w:tc>
        <w:tc>
          <w:tcPr>
            <w:tcW w:w="1928" w:type="dxa"/>
          </w:tcPr>
          <w:p w:rsidR="009D3F15" w:rsidRPr="006A6A3C" w:rsidRDefault="00484C2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3E97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1E3E97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3F15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зеркала воды </w:t>
            </w:r>
          </w:p>
          <w:p w:rsidR="005A37B0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тыс.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5" w:type="dxa"/>
            <w:gridSpan w:val="5"/>
          </w:tcPr>
          <w:p w:rsidR="005A37B0" w:rsidRPr="006A6A3C" w:rsidRDefault="005A37B0" w:rsidP="001E3E97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предупреждени</w:t>
            </w:r>
            <w:r w:rsidR="001E3E97" w:rsidRPr="006A6A3C">
              <w:rPr>
                <w:rFonts w:ascii="Times New Roman" w:hAnsi="Times New Roman" w:cs="Times New Roman"/>
                <w:sz w:val="28"/>
                <w:szCs w:val="28"/>
              </w:rPr>
              <w:t>е чрезвычайных ситуаций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и ликвидации их последствий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AC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9D3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Размер земельного участка </w:t>
            </w:r>
            <w:r w:rsidR="001E3E97" w:rsidRPr="006A6A3C">
              <w:rPr>
                <w:rFonts w:ascii="Times New Roman" w:hAnsi="Times New Roman" w:cs="Times New Roman"/>
                <w:sz w:val="24"/>
                <w:szCs w:val="24"/>
              </w:rPr>
              <w:t>для размещения пожарных депо</w:t>
            </w:r>
          </w:p>
        </w:tc>
        <w:tc>
          <w:tcPr>
            <w:tcW w:w="1928" w:type="dxa"/>
          </w:tcPr>
          <w:p w:rsidR="005A37B0" w:rsidRPr="006A6A3C" w:rsidRDefault="005A37B0" w:rsidP="009D3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1E68E5" w:rsidRPr="006A6A3C" w:rsidRDefault="001E6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A6A3C">
        <w:rPr>
          <w:rFonts w:ascii="Times New Roman" w:hAnsi="Times New Roman" w:cs="Times New Roman"/>
          <w:sz w:val="24"/>
          <w:szCs w:val="24"/>
        </w:rPr>
        <w:t>Примечание:</w:t>
      </w:r>
    </w:p>
    <w:p w:rsidR="001E3E97" w:rsidRPr="006A6A3C" w:rsidRDefault="001E6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A6A3C">
        <w:rPr>
          <w:rFonts w:ascii="Times New Roman" w:hAnsi="Times New Roman" w:cs="Times New Roman"/>
          <w:sz w:val="24"/>
          <w:szCs w:val="24"/>
        </w:rPr>
        <w:t>*</w:t>
      </w:r>
      <w:r w:rsidR="001E3E97" w:rsidRPr="006A6A3C">
        <w:rPr>
          <w:rFonts w:ascii="Times New Roman" w:hAnsi="Times New Roman" w:cs="Times New Roman"/>
          <w:sz w:val="24"/>
          <w:szCs w:val="24"/>
        </w:rPr>
        <w:t>ГП – генеральный план</w:t>
      </w:r>
      <w:r w:rsidR="001B3365" w:rsidRPr="006A6A3C">
        <w:rPr>
          <w:rFonts w:ascii="Times New Roman" w:hAnsi="Times New Roman" w:cs="Times New Roman"/>
          <w:sz w:val="24"/>
          <w:szCs w:val="24"/>
        </w:rPr>
        <w:t>;</w:t>
      </w:r>
    </w:p>
    <w:p w:rsidR="001E3E97" w:rsidRPr="006A6A3C" w:rsidRDefault="001E6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A6A3C">
        <w:rPr>
          <w:rFonts w:ascii="Times New Roman" w:hAnsi="Times New Roman" w:cs="Times New Roman"/>
          <w:sz w:val="24"/>
          <w:szCs w:val="24"/>
        </w:rPr>
        <w:t>**</w:t>
      </w:r>
      <w:r w:rsidR="001E3E97" w:rsidRPr="006A6A3C">
        <w:rPr>
          <w:rFonts w:ascii="Times New Roman" w:hAnsi="Times New Roman" w:cs="Times New Roman"/>
          <w:sz w:val="24"/>
          <w:szCs w:val="24"/>
        </w:rPr>
        <w:t>ПП – документация по планировке территории</w:t>
      </w:r>
      <w:r w:rsidR="001B3365" w:rsidRPr="006A6A3C">
        <w:rPr>
          <w:rFonts w:ascii="Times New Roman" w:hAnsi="Times New Roman" w:cs="Times New Roman"/>
          <w:sz w:val="24"/>
          <w:szCs w:val="24"/>
        </w:rPr>
        <w:t>;</w:t>
      </w:r>
    </w:p>
    <w:p w:rsidR="001E3E97" w:rsidRPr="006A6A3C" w:rsidRDefault="001E6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A6A3C">
        <w:rPr>
          <w:rFonts w:ascii="Times New Roman" w:hAnsi="Times New Roman" w:cs="Times New Roman"/>
          <w:sz w:val="24"/>
          <w:szCs w:val="24"/>
        </w:rPr>
        <w:t>***</w:t>
      </w:r>
      <w:r w:rsidR="001E3E97" w:rsidRPr="006A6A3C">
        <w:rPr>
          <w:rFonts w:ascii="Times New Roman" w:hAnsi="Times New Roman" w:cs="Times New Roman"/>
          <w:sz w:val="24"/>
          <w:szCs w:val="24"/>
        </w:rPr>
        <w:t>ПЗЗ – правила землепользования и застройки</w:t>
      </w:r>
      <w:r w:rsidR="001B3365" w:rsidRPr="006A6A3C">
        <w:rPr>
          <w:rFonts w:ascii="Times New Roman" w:hAnsi="Times New Roman" w:cs="Times New Roman"/>
          <w:sz w:val="24"/>
          <w:szCs w:val="24"/>
        </w:rPr>
        <w:t>;</w:t>
      </w:r>
    </w:p>
    <w:p w:rsidR="005A37B0" w:rsidRPr="006A6A3C" w:rsidRDefault="00887CAF" w:rsidP="001E3E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A6A3C">
        <w:rPr>
          <w:rFonts w:ascii="Times New Roman" w:hAnsi="Times New Roman" w:cs="Times New Roman"/>
          <w:sz w:val="24"/>
          <w:szCs w:val="24"/>
        </w:rPr>
        <w:t>"</w:t>
      </w:r>
      <w:r w:rsidR="005A37B0" w:rsidRPr="006A6A3C">
        <w:rPr>
          <w:rFonts w:ascii="Times New Roman" w:hAnsi="Times New Roman" w:cs="Times New Roman"/>
          <w:sz w:val="24"/>
          <w:szCs w:val="24"/>
        </w:rPr>
        <w:t>+</w:t>
      </w:r>
      <w:r w:rsidRPr="006A6A3C">
        <w:rPr>
          <w:rFonts w:ascii="Times New Roman" w:hAnsi="Times New Roman" w:cs="Times New Roman"/>
          <w:sz w:val="24"/>
          <w:szCs w:val="24"/>
        </w:rPr>
        <w:t>"</w:t>
      </w:r>
      <w:r w:rsidR="005A37B0" w:rsidRPr="006A6A3C">
        <w:rPr>
          <w:rFonts w:ascii="Times New Roman" w:hAnsi="Times New Roman" w:cs="Times New Roman"/>
          <w:sz w:val="24"/>
          <w:szCs w:val="24"/>
        </w:rPr>
        <w:t xml:space="preserve"> - показатели отображаются</w:t>
      </w:r>
      <w:r w:rsidR="001B3365" w:rsidRPr="006A6A3C">
        <w:rPr>
          <w:rFonts w:ascii="Times New Roman" w:hAnsi="Times New Roman" w:cs="Times New Roman"/>
          <w:sz w:val="24"/>
          <w:szCs w:val="24"/>
        </w:rPr>
        <w:t>;</w:t>
      </w:r>
    </w:p>
    <w:p w:rsidR="005A37B0" w:rsidRPr="006A6A3C" w:rsidRDefault="00887CAF" w:rsidP="001E3E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A6A3C">
        <w:rPr>
          <w:rFonts w:ascii="Times New Roman" w:hAnsi="Times New Roman" w:cs="Times New Roman"/>
          <w:sz w:val="24"/>
          <w:szCs w:val="24"/>
        </w:rPr>
        <w:lastRenderedPageBreak/>
        <w:t>"</w:t>
      </w:r>
      <w:r w:rsidR="005A37B0" w:rsidRPr="006A6A3C">
        <w:rPr>
          <w:rFonts w:ascii="Times New Roman" w:hAnsi="Times New Roman" w:cs="Times New Roman"/>
          <w:sz w:val="24"/>
          <w:szCs w:val="24"/>
        </w:rPr>
        <w:t>-</w:t>
      </w:r>
      <w:r w:rsidRPr="006A6A3C">
        <w:rPr>
          <w:rFonts w:ascii="Times New Roman" w:hAnsi="Times New Roman" w:cs="Times New Roman"/>
          <w:sz w:val="24"/>
          <w:szCs w:val="24"/>
        </w:rPr>
        <w:t>"</w:t>
      </w:r>
      <w:r w:rsidR="005A37B0" w:rsidRPr="006A6A3C">
        <w:rPr>
          <w:rFonts w:ascii="Times New Roman" w:hAnsi="Times New Roman" w:cs="Times New Roman"/>
          <w:sz w:val="24"/>
          <w:szCs w:val="24"/>
        </w:rPr>
        <w:t xml:space="preserve"> - показатели не отображаются</w:t>
      </w:r>
      <w:r w:rsidR="001B3365" w:rsidRPr="006A6A3C">
        <w:rPr>
          <w:rFonts w:ascii="Times New Roman" w:hAnsi="Times New Roman" w:cs="Times New Roman"/>
          <w:sz w:val="24"/>
          <w:szCs w:val="24"/>
        </w:rPr>
        <w:t>.</w:t>
      </w: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Раздел II</w:t>
      </w: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EE2A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МАТЕРИАЛЫ ПО ОБО</w:t>
      </w:r>
      <w:r w:rsidR="00EE2A9C" w:rsidRPr="006A6A3C">
        <w:rPr>
          <w:rFonts w:ascii="Times New Roman" w:hAnsi="Times New Roman" w:cs="Times New Roman"/>
          <w:sz w:val="28"/>
          <w:szCs w:val="28"/>
        </w:rPr>
        <w:t>СНОВАНИЮ РАСЧ</w:t>
      </w:r>
      <w:r w:rsidR="001B3365" w:rsidRPr="006A6A3C">
        <w:rPr>
          <w:rFonts w:ascii="Times New Roman" w:hAnsi="Times New Roman" w:cs="Times New Roman"/>
          <w:sz w:val="28"/>
          <w:szCs w:val="28"/>
        </w:rPr>
        <w:t>Ё</w:t>
      </w:r>
      <w:r w:rsidR="00EE2A9C" w:rsidRPr="006A6A3C">
        <w:rPr>
          <w:rFonts w:ascii="Times New Roman" w:hAnsi="Times New Roman" w:cs="Times New Roman"/>
          <w:sz w:val="28"/>
          <w:szCs w:val="28"/>
        </w:rPr>
        <w:t>ТНЫХ ПОКАЗАТЕЛЕЙ</w:t>
      </w: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EE2A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9. ОБЩИЕ ПОЛОЖЕНИЯ</w:t>
      </w: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2</w:t>
      </w:r>
      <w:r w:rsidR="002B4925" w:rsidRPr="006A6A3C">
        <w:rPr>
          <w:rFonts w:ascii="Times New Roman" w:hAnsi="Times New Roman" w:cs="Times New Roman"/>
          <w:sz w:val="28"/>
          <w:szCs w:val="28"/>
        </w:rPr>
        <w:t>6</w:t>
      </w:r>
      <w:r w:rsidRPr="006A6A3C">
        <w:rPr>
          <w:rFonts w:ascii="Times New Roman" w:hAnsi="Times New Roman" w:cs="Times New Roman"/>
          <w:sz w:val="28"/>
          <w:szCs w:val="28"/>
        </w:rPr>
        <w:t>. Назначение и область применения</w:t>
      </w: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7A64E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E2A9C" w:rsidRPr="006A6A3C">
        <w:rPr>
          <w:rFonts w:ascii="Times New Roman" w:hAnsi="Times New Roman" w:cs="Times New Roman"/>
          <w:sz w:val="28"/>
          <w:szCs w:val="28"/>
        </w:rPr>
        <w:t xml:space="preserve">Местные нормативы градостроительного проектирования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EE2A9C"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 разработаны в соответствии с Градостроительным кодексом Российской Федерации, Федеральным законом </w:t>
      </w:r>
      <w:r w:rsidR="00D86969" w:rsidRPr="006A6A3C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EE2A9C" w:rsidRPr="006A6A3C">
        <w:rPr>
          <w:rFonts w:ascii="Times New Roman" w:hAnsi="Times New Roman" w:cs="Times New Roman"/>
          <w:sz w:val="28"/>
          <w:szCs w:val="28"/>
        </w:rPr>
        <w:t xml:space="preserve">"Об общих принципах организации местного самоуправления в Российской Федерации", законодательством Российской Федерации и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EE2A9C"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37B0" w:rsidRPr="006A6A3C" w:rsidRDefault="005A37B0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</w:t>
      </w:r>
      <w:r w:rsidR="00EE2A9C" w:rsidRPr="006A6A3C">
        <w:rPr>
          <w:rFonts w:ascii="Times New Roman" w:hAnsi="Times New Roman" w:cs="Times New Roman"/>
          <w:sz w:val="28"/>
          <w:szCs w:val="28"/>
        </w:rPr>
        <w:t>Местные нормативы устанавливают совокупность расч</w:t>
      </w:r>
      <w:r w:rsidR="00B74FAA" w:rsidRPr="006A6A3C">
        <w:rPr>
          <w:rFonts w:ascii="Times New Roman" w:hAnsi="Times New Roman" w:cs="Times New Roman"/>
          <w:sz w:val="28"/>
          <w:szCs w:val="28"/>
        </w:rPr>
        <w:t>ё</w:t>
      </w:r>
      <w:r w:rsidR="00EE2A9C" w:rsidRPr="006A6A3C">
        <w:rPr>
          <w:rFonts w:ascii="Times New Roman" w:hAnsi="Times New Roman" w:cs="Times New Roman"/>
          <w:sz w:val="28"/>
          <w:szCs w:val="28"/>
        </w:rPr>
        <w:t>тных показателей минимально допустимого уровня обеспеченности объектами местного значения, объектами благоустройства территории, иными объектами местного значения и расч</w:t>
      </w:r>
      <w:r w:rsidR="00B74FAA" w:rsidRPr="006A6A3C">
        <w:rPr>
          <w:rFonts w:ascii="Times New Roman" w:hAnsi="Times New Roman" w:cs="Times New Roman"/>
          <w:sz w:val="28"/>
          <w:szCs w:val="28"/>
        </w:rPr>
        <w:t>ё</w:t>
      </w:r>
      <w:r w:rsidR="00EE2A9C" w:rsidRPr="006A6A3C">
        <w:rPr>
          <w:rFonts w:ascii="Times New Roman" w:hAnsi="Times New Roman" w:cs="Times New Roman"/>
          <w:sz w:val="28"/>
          <w:szCs w:val="28"/>
        </w:rPr>
        <w:t xml:space="preserve">тных показателей максимально допустимого уровня территориальной доступности таких объектов для населения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EE2A9C"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D86969" w:rsidRPr="006A6A3C" w:rsidRDefault="00D86969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 xml:space="preserve">Нормативы разработаны в целях обеспечения устойчивого развития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 с уч</w:t>
      </w:r>
      <w:r w:rsidR="00B74FAA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особенностей его территориального формирования, повышения эффективности использования территории на основе рационального зонирования, создания благоприятных условий жизнедеятельности населения, ограничения негативного воздействия хозяйственной и иной деятельности на окружающую среду, улучшения санитарно-эпидемиологического и экологического состояния территории города, а также создания градостроительными средствами условий для обеспечения социальных гарантий, установленных законодательством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 xml:space="preserve"> Российской Федерации, Архангельской области и нормативными правовыми актами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Архангельск", гражданам, включая инвалидов и другие маломобильные группы населения.</w:t>
      </w:r>
    </w:p>
    <w:p w:rsidR="00D86969" w:rsidRPr="006A6A3C" w:rsidRDefault="00D86969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4. Неурегулированные нормативами вопросы разрешаются в соответствии с нормативными правовыми актами, в том числе нормативно-техническими документами, действующими на территории Российской Федерации в соответствии с требованиями Федерального закона от 27.12.2002 № 184-ФЗ </w:t>
      </w:r>
      <w:r w:rsidR="00077353" w:rsidRPr="006A6A3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6A3C">
        <w:rPr>
          <w:rFonts w:ascii="Times New Roman" w:hAnsi="Times New Roman" w:cs="Times New Roman"/>
          <w:sz w:val="28"/>
          <w:szCs w:val="28"/>
        </w:rPr>
        <w:t>"О техническом регулировании", региональными нормативами градостроительного проектирования Архангельской области. При отмене и/или изменении действующих нормативных документов, в том числе тех, на которые да</w:t>
      </w:r>
      <w:r w:rsidR="00BB70B3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тся ссылка в нормативах, вопросы регулируются в соответствии с нормами, вводимыми взамен отмен</w:t>
      </w:r>
      <w:r w:rsidR="005B68DF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нных.</w:t>
      </w:r>
    </w:p>
    <w:p w:rsidR="005A37B0" w:rsidRPr="006A6A3C" w:rsidRDefault="005A37B0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D86969" w:rsidRPr="006A6A3C">
        <w:rPr>
          <w:rFonts w:ascii="Times New Roman" w:hAnsi="Times New Roman" w:cs="Times New Roman"/>
          <w:sz w:val="28"/>
          <w:szCs w:val="28"/>
        </w:rPr>
        <w:t>2</w:t>
      </w:r>
      <w:r w:rsidR="002B4925" w:rsidRPr="006A6A3C">
        <w:rPr>
          <w:rFonts w:ascii="Times New Roman" w:hAnsi="Times New Roman" w:cs="Times New Roman"/>
          <w:sz w:val="28"/>
          <w:szCs w:val="28"/>
        </w:rPr>
        <w:t>7</w:t>
      </w:r>
      <w:r w:rsidRPr="006A6A3C">
        <w:rPr>
          <w:rFonts w:ascii="Times New Roman" w:hAnsi="Times New Roman" w:cs="Times New Roman"/>
          <w:sz w:val="28"/>
          <w:szCs w:val="28"/>
        </w:rPr>
        <w:t xml:space="preserve">. Анализ административно-территориального устройства, природно-климатических условий, социально-демографического развития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9622BF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9622BF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, влияющих на установление расч</w:t>
      </w:r>
      <w:r w:rsidR="00BB70B3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тных показателей</w:t>
      </w:r>
    </w:p>
    <w:p w:rsidR="005A37B0" w:rsidRPr="006A6A3C" w:rsidRDefault="005A37B0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969" w:rsidRPr="006A6A3C" w:rsidRDefault="00D86969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При определении перспектив градостроительного развития и планировки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 учитываются:</w:t>
      </w:r>
    </w:p>
    <w:p w:rsidR="00D86969" w:rsidRPr="006A6A3C" w:rsidRDefault="00D86969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- численность населения на расч</w:t>
      </w:r>
      <w:r w:rsidR="00BB70B3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тный срок</w:t>
      </w:r>
      <w:r w:rsidR="00EF521C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BB70B3" w:rsidRPr="006A6A3C">
        <w:rPr>
          <w:rFonts w:ascii="Times New Roman" w:hAnsi="Times New Roman" w:cs="Times New Roman"/>
          <w:sz w:val="28"/>
          <w:szCs w:val="28"/>
        </w:rPr>
        <w:t>-</w:t>
      </w:r>
      <w:r w:rsidR="00EF521C" w:rsidRPr="006A6A3C">
        <w:rPr>
          <w:rFonts w:ascii="Times New Roman" w:hAnsi="Times New Roman" w:cs="Times New Roman"/>
          <w:sz w:val="28"/>
          <w:szCs w:val="28"/>
        </w:rPr>
        <w:t xml:space="preserve"> 2025 год</w:t>
      </w:r>
      <w:r w:rsidRPr="006A6A3C">
        <w:rPr>
          <w:rFonts w:ascii="Times New Roman" w:hAnsi="Times New Roman" w:cs="Times New Roman"/>
          <w:sz w:val="28"/>
          <w:szCs w:val="28"/>
        </w:rPr>
        <w:t>;</w:t>
      </w:r>
    </w:p>
    <w:p w:rsidR="00D86969" w:rsidRPr="006A6A3C" w:rsidRDefault="00D86969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- роль города Архангельска как административного центра Архангельской области;</w:t>
      </w:r>
    </w:p>
    <w:p w:rsidR="00D86969" w:rsidRPr="006A6A3C" w:rsidRDefault="00D86969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- историко-культурное значение города;</w:t>
      </w:r>
    </w:p>
    <w:p w:rsidR="00D86969" w:rsidRPr="006A6A3C" w:rsidRDefault="00D86969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- прогноз социально-экономического развития территории;</w:t>
      </w:r>
    </w:p>
    <w:p w:rsidR="00D86969" w:rsidRPr="006A6A3C" w:rsidRDefault="00D86969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- санитарно-эпидемиологическая и экологическая обстановка на планируемых к развитию территориях.</w:t>
      </w:r>
    </w:p>
    <w:p w:rsidR="005A37B0" w:rsidRPr="006A6A3C" w:rsidRDefault="00EF521C" w:rsidP="00EF5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По состоянию на </w:t>
      </w:r>
      <w:r w:rsidR="00D86969" w:rsidRPr="006A6A3C">
        <w:rPr>
          <w:rFonts w:ascii="Times New Roman" w:hAnsi="Times New Roman" w:cs="Times New Roman"/>
          <w:b/>
          <w:sz w:val="28"/>
          <w:szCs w:val="28"/>
        </w:rPr>
        <w:t>01 января 20</w:t>
      </w:r>
      <w:r w:rsidR="007835BB" w:rsidRPr="006A6A3C">
        <w:rPr>
          <w:rFonts w:ascii="Times New Roman" w:hAnsi="Times New Roman" w:cs="Times New Roman"/>
          <w:b/>
          <w:sz w:val="28"/>
          <w:szCs w:val="28"/>
        </w:rPr>
        <w:t>21</w:t>
      </w:r>
      <w:r w:rsidR="005A37B0" w:rsidRPr="006A6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969" w:rsidRPr="006A6A3C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5A37B0" w:rsidRPr="006A6A3C">
        <w:rPr>
          <w:rFonts w:ascii="Times New Roman" w:hAnsi="Times New Roman" w:cs="Times New Roman"/>
          <w:b/>
          <w:sz w:val="28"/>
          <w:szCs w:val="28"/>
        </w:rPr>
        <w:t xml:space="preserve">численность населения </w:t>
      </w:r>
      <w:r w:rsidR="00FD122A" w:rsidRPr="006A6A3C"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="00B7246F" w:rsidRPr="006A6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b/>
          <w:sz w:val="28"/>
          <w:szCs w:val="28"/>
        </w:rPr>
        <w:t>"</w:t>
      </w:r>
      <w:r w:rsidR="00B7246F" w:rsidRPr="006A6A3C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b/>
          <w:sz w:val="28"/>
          <w:szCs w:val="28"/>
        </w:rPr>
        <w:t>"</w:t>
      </w:r>
      <w:r w:rsidR="00B7246F" w:rsidRPr="006A6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7B0" w:rsidRPr="006A6A3C">
        <w:rPr>
          <w:rFonts w:ascii="Times New Roman" w:hAnsi="Times New Roman" w:cs="Times New Roman"/>
          <w:b/>
          <w:sz w:val="28"/>
          <w:szCs w:val="28"/>
        </w:rPr>
        <w:t xml:space="preserve"> составила </w:t>
      </w:r>
      <w:r w:rsidR="007835BB" w:rsidRPr="006A6A3C">
        <w:rPr>
          <w:rFonts w:ascii="Times New Roman" w:hAnsi="Times New Roman" w:cs="Times New Roman"/>
          <w:b/>
          <w:sz w:val="28"/>
          <w:szCs w:val="28"/>
        </w:rPr>
        <w:t>352 032</w:t>
      </w:r>
      <w:r w:rsidR="005A37B0" w:rsidRPr="006A6A3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153A55" w:rsidP="00EF5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B7246F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B7246F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в соответствии с проектной численностью населения относится к крупным </w:t>
      </w:r>
      <w:r w:rsidR="00D86969" w:rsidRPr="006A6A3C">
        <w:rPr>
          <w:rFonts w:ascii="Times New Roman" w:hAnsi="Times New Roman" w:cs="Times New Roman"/>
          <w:sz w:val="28"/>
          <w:szCs w:val="28"/>
        </w:rPr>
        <w:t>городам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EF5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Прогноз численности и состава населения для города выполнен на основе статистических </w:t>
      </w:r>
      <w:r w:rsidR="00D86969" w:rsidRPr="006A6A3C">
        <w:rPr>
          <w:rFonts w:ascii="Times New Roman" w:hAnsi="Times New Roman" w:cs="Times New Roman"/>
          <w:sz w:val="28"/>
          <w:szCs w:val="28"/>
        </w:rPr>
        <w:t>данных.</w:t>
      </w:r>
    </w:p>
    <w:p w:rsidR="005A37B0" w:rsidRPr="006A6A3C" w:rsidRDefault="005A37B0" w:rsidP="00EF5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D86969" w:rsidP="00EF5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408"/>
      <w:bookmarkEnd w:id="5"/>
      <w:r w:rsidRPr="006A6A3C">
        <w:rPr>
          <w:rFonts w:ascii="Times New Roman" w:hAnsi="Times New Roman" w:cs="Times New Roman"/>
          <w:sz w:val="28"/>
          <w:szCs w:val="28"/>
        </w:rPr>
        <w:t>Таблица 2</w:t>
      </w:r>
      <w:r w:rsidR="00BC0213" w:rsidRPr="006A6A3C">
        <w:rPr>
          <w:rFonts w:ascii="Times New Roman" w:hAnsi="Times New Roman" w:cs="Times New Roman"/>
          <w:sz w:val="28"/>
          <w:szCs w:val="28"/>
        </w:rPr>
        <w:t>1</w:t>
      </w:r>
      <w:r w:rsidR="00100511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 xml:space="preserve">Численность населения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EF521C"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</w:p>
    <w:tbl>
      <w:tblPr>
        <w:tblW w:w="0" w:type="auto"/>
        <w:jc w:val="center"/>
        <w:tblInd w:w="-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3475"/>
      </w:tblGrid>
      <w:tr w:rsidR="006A6A3C" w:rsidRPr="006A6A3C" w:rsidTr="00EF521C">
        <w:trPr>
          <w:jc w:val="center"/>
        </w:trPr>
        <w:tc>
          <w:tcPr>
            <w:tcW w:w="7301" w:type="dxa"/>
            <w:gridSpan w:val="2"/>
          </w:tcPr>
          <w:p w:rsidR="00EF521C" w:rsidRPr="006A6A3C" w:rsidRDefault="00EF521C" w:rsidP="00AF41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 </w:t>
            </w:r>
            <w:r w:rsidR="00AF414F"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  <w:r w:rsidR="00AF414F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6A3C" w:rsidRPr="006A6A3C" w:rsidTr="00EF521C">
        <w:trPr>
          <w:jc w:val="center"/>
        </w:trPr>
        <w:tc>
          <w:tcPr>
            <w:tcW w:w="3826" w:type="dxa"/>
          </w:tcPr>
          <w:p w:rsidR="00EF521C" w:rsidRPr="006A6A3C" w:rsidRDefault="00EF52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7835BB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C54921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F521C" w:rsidRPr="006A6A3C" w:rsidRDefault="00EF52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b/>
                <w:sz w:val="24"/>
                <w:szCs w:val="24"/>
              </w:rPr>
              <w:t>(исходный год)</w:t>
            </w:r>
          </w:p>
        </w:tc>
        <w:tc>
          <w:tcPr>
            <w:tcW w:w="3475" w:type="dxa"/>
          </w:tcPr>
          <w:p w:rsidR="00EF521C" w:rsidRPr="006A6A3C" w:rsidRDefault="00EF5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C54921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F521C" w:rsidRPr="006A6A3C" w:rsidRDefault="00EF521C" w:rsidP="001005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(расч</w:t>
            </w:r>
            <w:r w:rsidR="00100511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тный срок)</w:t>
            </w:r>
          </w:p>
        </w:tc>
      </w:tr>
      <w:tr w:rsidR="006A6A3C" w:rsidRPr="006A6A3C" w:rsidTr="00EF521C">
        <w:trPr>
          <w:jc w:val="center"/>
        </w:trPr>
        <w:tc>
          <w:tcPr>
            <w:tcW w:w="3826" w:type="dxa"/>
          </w:tcPr>
          <w:p w:rsidR="00EF521C" w:rsidRPr="006A6A3C" w:rsidRDefault="007835BB" w:rsidP="00B724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352 032</w:t>
            </w:r>
          </w:p>
        </w:tc>
        <w:tc>
          <w:tcPr>
            <w:tcW w:w="3475" w:type="dxa"/>
          </w:tcPr>
          <w:p w:rsidR="00EF521C" w:rsidRPr="006A6A3C" w:rsidRDefault="00AF18A6" w:rsidP="005F22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360 000</w:t>
            </w:r>
          </w:p>
        </w:tc>
      </w:tr>
    </w:tbl>
    <w:p w:rsidR="001E68E5" w:rsidRPr="006A6A3C" w:rsidRDefault="00EF521C" w:rsidP="001E68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Возможные направления территориального развития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9622BF" w:rsidRPr="006A6A3C">
        <w:rPr>
          <w:rFonts w:ascii="Times New Roman" w:hAnsi="Times New Roman" w:cs="Times New Roman"/>
          <w:sz w:val="28"/>
          <w:szCs w:val="28"/>
        </w:rPr>
        <w:t>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ород </w:t>
      </w:r>
      <w:r w:rsidR="009622BF" w:rsidRPr="006A6A3C">
        <w:rPr>
          <w:rFonts w:ascii="Times New Roman" w:hAnsi="Times New Roman" w:cs="Times New Roman"/>
          <w:sz w:val="28"/>
          <w:szCs w:val="28"/>
        </w:rPr>
        <w:t>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1E68E5" w:rsidRPr="006A6A3C">
        <w:rPr>
          <w:rFonts w:ascii="Times New Roman" w:hAnsi="Times New Roman" w:cs="Times New Roman"/>
          <w:sz w:val="28"/>
          <w:szCs w:val="28"/>
        </w:rPr>
        <w:t xml:space="preserve"> определяются на основании 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енерального плана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C67159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5A37B0" w:rsidRPr="006A6A3C">
        <w:rPr>
          <w:rFonts w:ascii="Times New Roman" w:hAnsi="Times New Roman" w:cs="Times New Roman"/>
          <w:sz w:val="28"/>
          <w:szCs w:val="28"/>
        </w:rPr>
        <w:t>с уч</w:t>
      </w:r>
      <w:r w:rsidR="00100511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том но</w:t>
      </w:r>
      <w:r w:rsidRPr="006A6A3C">
        <w:rPr>
          <w:rFonts w:ascii="Times New Roman" w:hAnsi="Times New Roman" w:cs="Times New Roman"/>
          <w:sz w:val="28"/>
          <w:szCs w:val="28"/>
        </w:rPr>
        <w:t xml:space="preserve">рмативно-технических и 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правовых актов в области градостроительства </w:t>
      </w:r>
      <w:r w:rsidR="009622BF" w:rsidRPr="006A6A3C">
        <w:rPr>
          <w:rFonts w:ascii="Times New Roman" w:hAnsi="Times New Roman" w:cs="Times New Roman"/>
          <w:sz w:val="28"/>
          <w:szCs w:val="28"/>
        </w:rPr>
        <w:t xml:space="preserve">Архангельской </w:t>
      </w:r>
      <w:r w:rsidR="005A37B0" w:rsidRPr="006A6A3C">
        <w:rPr>
          <w:rFonts w:ascii="Times New Roman" w:hAnsi="Times New Roman" w:cs="Times New Roman"/>
          <w:sz w:val="28"/>
          <w:szCs w:val="28"/>
        </w:rPr>
        <w:t>области</w:t>
      </w:r>
      <w:r w:rsidR="001E68E5" w:rsidRPr="006A6A3C">
        <w:rPr>
          <w:rFonts w:ascii="Times New Roman" w:hAnsi="Times New Roman" w:cs="Times New Roman"/>
          <w:sz w:val="28"/>
          <w:szCs w:val="28"/>
        </w:rPr>
        <w:t>.</w:t>
      </w:r>
    </w:p>
    <w:p w:rsidR="001E68E5" w:rsidRPr="006A6A3C" w:rsidRDefault="001E68E5" w:rsidP="001E68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E68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 10. </w:t>
      </w:r>
      <w:r w:rsidR="005F2207" w:rsidRPr="006A6A3C">
        <w:rPr>
          <w:rFonts w:ascii="Times New Roman" w:hAnsi="Times New Roman" w:cs="Times New Roman"/>
          <w:sz w:val="28"/>
          <w:szCs w:val="28"/>
        </w:rPr>
        <w:t>ЖИЛ</w:t>
      </w:r>
      <w:r w:rsidR="00EF521C" w:rsidRPr="006A6A3C">
        <w:rPr>
          <w:rFonts w:ascii="Times New Roman" w:hAnsi="Times New Roman" w:cs="Times New Roman"/>
          <w:sz w:val="28"/>
          <w:szCs w:val="28"/>
        </w:rPr>
        <w:t>ЫЕ</w:t>
      </w:r>
      <w:r w:rsidR="0099395E" w:rsidRPr="006A6A3C">
        <w:rPr>
          <w:rFonts w:ascii="Times New Roman" w:hAnsi="Times New Roman" w:cs="Times New Roman"/>
          <w:sz w:val="28"/>
          <w:szCs w:val="28"/>
        </w:rPr>
        <w:t xml:space="preserve">, ОБЩЕСТВЕННО-ДЕЛОВЫЕ И РЕКРЕАЦИОННЫЕ </w:t>
      </w:r>
      <w:r w:rsidR="00EF521C" w:rsidRPr="006A6A3C">
        <w:rPr>
          <w:rFonts w:ascii="Times New Roman" w:hAnsi="Times New Roman" w:cs="Times New Roman"/>
          <w:sz w:val="28"/>
          <w:szCs w:val="28"/>
        </w:rPr>
        <w:t>ЗОНЫ</w:t>
      </w:r>
    </w:p>
    <w:p w:rsidR="005A37B0" w:rsidRPr="006A6A3C" w:rsidRDefault="005A37B0" w:rsidP="00EF5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EF521C" w:rsidP="00EF5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B4925" w:rsidRPr="006A6A3C">
        <w:rPr>
          <w:rFonts w:ascii="Times New Roman" w:hAnsi="Times New Roman" w:cs="Times New Roman"/>
          <w:sz w:val="28"/>
          <w:szCs w:val="28"/>
        </w:rPr>
        <w:t>28</w:t>
      </w:r>
      <w:r w:rsidR="005A37B0" w:rsidRPr="006A6A3C">
        <w:rPr>
          <w:rFonts w:ascii="Times New Roman" w:hAnsi="Times New Roman" w:cs="Times New Roman"/>
          <w:sz w:val="28"/>
          <w:szCs w:val="28"/>
        </w:rPr>
        <w:t>. Общие требования</w:t>
      </w:r>
    </w:p>
    <w:p w:rsidR="005A37B0" w:rsidRPr="006A6A3C" w:rsidRDefault="005A37B0" w:rsidP="00EF5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</w:t>
      </w:r>
      <w:r w:rsidR="005F2207" w:rsidRPr="006A6A3C">
        <w:rPr>
          <w:rFonts w:ascii="Times New Roman" w:hAnsi="Times New Roman" w:cs="Times New Roman"/>
          <w:sz w:val="28"/>
          <w:szCs w:val="28"/>
        </w:rPr>
        <w:t>Жил</w:t>
      </w:r>
      <w:r w:rsidR="00D81E84" w:rsidRPr="006A6A3C">
        <w:rPr>
          <w:rFonts w:ascii="Times New Roman" w:hAnsi="Times New Roman" w:cs="Times New Roman"/>
          <w:sz w:val="28"/>
          <w:szCs w:val="28"/>
        </w:rPr>
        <w:t>ые</w:t>
      </w:r>
      <w:r w:rsidR="005F2207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D81E84" w:rsidRPr="006A6A3C">
        <w:rPr>
          <w:rFonts w:ascii="Times New Roman" w:hAnsi="Times New Roman" w:cs="Times New Roman"/>
          <w:sz w:val="28"/>
          <w:szCs w:val="28"/>
        </w:rPr>
        <w:t>зоны</w:t>
      </w:r>
      <w:r w:rsidRPr="006A6A3C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="00D81E84" w:rsidRPr="006A6A3C">
        <w:rPr>
          <w:rFonts w:ascii="Times New Roman" w:hAnsi="Times New Roman" w:cs="Times New Roman"/>
          <w:sz w:val="28"/>
          <w:szCs w:val="28"/>
        </w:rPr>
        <w:t>ю</w:t>
      </w:r>
      <w:r w:rsidRPr="006A6A3C">
        <w:rPr>
          <w:rFonts w:ascii="Times New Roman" w:hAnsi="Times New Roman" w:cs="Times New Roman"/>
          <w:sz w:val="28"/>
          <w:szCs w:val="28"/>
        </w:rPr>
        <w:t>тся с уч</w:t>
      </w:r>
      <w:r w:rsidR="00100511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том </w:t>
      </w:r>
      <w:r w:rsidR="00D81E84" w:rsidRPr="006A6A3C">
        <w:rPr>
          <w:rFonts w:ascii="Times New Roman" w:hAnsi="Times New Roman" w:cs="Times New Roman"/>
          <w:sz w:val="28"/>
          <w:szCs w:val="28"/>
        </w:rPr>
        <w:t>взаимоувязанного размещения жилых домов, общественных зданий и сооружений, улично-дорожной сети, озелен</w:t>
      </w:r>
      <w:r w:rsidR="00A40789" w:rsidRPr="006A6A3C">
        <w:rPr>
          <w:rFonts w:ascii="Times New Roman" w:hAnsi="Times New Roman" w:cs="Times New Roman"/>
          <w:sz w:val="28"/>
          <w:szCs w:val="28"/>
        </w:rPr>
        <w:t>ё</w:t>
      </w:r>
      <w:r w:rsidR="00D81E84" w:rsidRPr="006A6A3C">
        <w:rPr>
          <w:rFonts w:ascii="Times New Roman" w:hAnsi="Times New Roman" w:cs="Times New Roman"/>
          <w:sz w:val="28"/>
          <w:szCs w:val="28"/>
        </w:rPr>
        <w:t>нных территорий общего пользования, а также других объектов, размещение которых допускается на территории жилых зон по санитарно-гигиеническим нормам и требованиям безопасности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D81E84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Объ</w:t>
      </w:r>
      <w:r w:rsidR="00A40789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м жилищного фонда и его структура определяются на основе анализа фактических и прогнозных данных о семейном составе населения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Архангельск", уровнях его дохода, существующей и </w:t>
      </w:r>
      <w:r w:rsidRPr="006A6A3C">
        <w:rPr>
          <w:rFonts w:ascii="Times New Roman" w:hAnsi="Times New Roman" w:cs="Times New Roman"/>
          <w:sz w:val="28"/>
          <w:szCs w:val="28"/>
        </w:rPr>
        <w:lastRenderedPageBreak/>
        <w:t>перспективной жилищной обеспеченности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D81E84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</w:t>
      </w:r>
      <w:r w:rsidR="005A37B0" w:rsidRPr="006A6A3C">
        <w:rPr>
          <w:rFonts w:ascii="Times New Roman" w:hAnsi="Times New Roman" w:cs="Times New Roman"/>
          <w:sz w:val="28"/>
          <w:szCs w:val="28"/>
        </w:rPr>
        <w:t>. Объ</w:t>
      </w:r>
      <w:r w:rsidR="00A40789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мы и структуру жилищного строительства рекомендуется дифференцировать по уровню комфорта </w:t>
      </w:r>
      <w:r w:rsidR="001E68E5" w:rsidRPr="006A6A3C">
        <w:rPr>
          <w:rFonts w:ascii="Times New Roman" w:hAnsi="Times New Roman" w:cs="Times New Roman"/>
          <w:sz w:val="28"/>
          <w:szCs w:val="28"/>
        </w:rPr>
        <w:t>в соответствии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1E68E5" w:rsidRPr="006A6A3C">
        <w:rPr>
          <w:rFonts w:ascii="Times New Roman" w:hAnsi="Times New Roman" w:cs="Times New Roman"/>
          <w:sz w:val="28"/>
          <w:szCs w:val="28"/>
        </w:rPr>
        <w:t xml:space="preserve">с действующим сводом правил "Градостроительство. Планировка и застройка городских и сельских поселений. Актуализированная редакция СНиП 2.07.01-89*" с </w:t>
      </w:r>
      <w:r w:rsidR="005A37B0" w:rsidRPr="006A6A3C">
        <w:rPr>
          <w:rFonts w:ascii="Times New Roman" w:hAnsi="Times New Roman" w:cs="Times New Roman"/>
          <w:sz w:val="28"/>
          <w:szCs w:val="28"/>
        </w:rPr>
        <w:t>уч</w:t>
      </w:r>
      <w:r w:rsidR="00A40789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</w:t>
      </w:r>
      <w:r w:rsidR="001E68E5" w:rsidRPr="006A6A3C">
        <w:rPr>
          <w:rFonts w:ascii="Times New Roman" w:hAnsi="Times New Roman" w:cs="Times New Roman"/>
          <w:sz w:val="28"/>
          <w:szCs w:val="28"/>
        </w:rPr>
        <w:t>ом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конкретных возможностей развития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D81E84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455"/>
      <w:bookmarkEnd w:id="6"/>
      <w:r w:rsidRPr="006A6A3C">
        <w:rPr>
          <w:rFonts w:ascii="Times New Roman" w:hAnsi="Times New Roman" w:cs="Times New Roman"/>
          <w:sz w:val="28"/>
          <w:szCs w:val="28"/>
        </w:rPr>
        <w:t>4</w:t>
      </w:r>
      <w:r w:rsidR="005A37B0" w:rsidRPr="006A6A3C">
        <w:rPr>
          <w:rFonts w:ascii="Times New Roman" w:hAnsi="Times New Roman" w:cs="Times New Roman"/>
          <w:sz w:val="28"/>
          <w:szCs w:val="28"/>
        </w:rPr>
        <w:t>. Расч</w:t>
      </w:r>
      <w:r w:rsidR="000D6AE7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тные показатели минимальной обеспеченности общей площадью жилых помещений для индивидуальной застройки не нормируются.</w:t>
      </w:r>
    </w:p>
    <w:p w:rsidR="00F46DA5" w:rsidRPr="006A6A3C" w:rsidRDefault="00F46DA5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492"/>
      <w:bookmarkEnd w:id="7"/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B4925" w:rsidRPr="006A6A3C">
        <w:rPr>
          <w:rFonts w:ascii="Times New Roman" w:hAnsi="Times New Roman" w:cs="Times New Roman"/>
          <w:sz w:val="28"/>
          <w:szCs w:val="28"/>
        </w:rPr>
        <w:t>29</w:t>
      </w:r>
      <w:r w:rsidRPr="006A6A3C">
        <w:rPr>
          <w:rFonts w:ascii="Times New Roman" w:hAnsi="Times New Roman" w:cs="Times New Roman"/>
          <w:sz w:val="28"/>
          <w:szCs w:val="28"/>
        </w:rPr>
        <w:t>. Жилые зоны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Жилые зоны предназначены для организации благоприятной и безопасной среды проживания населения, отвечающей его социальным, культурным, бытовым и другим потребностям.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Для размещения жилой зоны должны выбираться </w:t>
      </w:r>
      <w:r w:rsidR="00C54921" w:rsidRPr="006A6A3C">
        <w:rPr>
          <w:rFonts w:ascii="Times New Roman" w:hAnsi="Times New Roman" w:cs="Times New Roman"/>
          <w:sz w:val="28"/>
          <w:szCs w:val="28"/>
        </w:rPr>
        <w:t>участки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наиболее благоприятные в санитарно-гигиеническом и инженерно-геологическом отношениях, требующие минимального объ</w:t>
      </w:r>
      <w:r w:rsidR="000D6AE7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ма инженерной подготовки, планировочных работ и мероприятий по сохранению естественного состояния природной среды.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3. При формировании жилой зоны должны выдерживаться принципы компактности пл</w:t>
      </w:r>
      <w:r w:rsidR="000D6AE7" w:rsidRPr="006A6A3C">
        <w:rPr>
          <w:rFonts w:ascii="Times New Roman" w:hAnsi="Times New Roman" w:cs="Times New Roman"/>
          <w:sz w:val="28"/>
          <w:szCs w:val="28"/>
        </w:rPr>
        <w:t>анировочного образования, защищё</w:t>
      </w:r>
      <w:r w:rsidRPr="006A6A3C">
        <w:rPr>
          <w:rFonts w:ascii="Times New Roman" w:hAnsi="Times New Roman" w:cs="Times New Roman"/>
          <w:sz w:val="28"/>
          <w:szCs w:val="28"/>
        </w:rPr>
        <w:t xml:space="preserve">нности от неблагоприятных природных воздействий, сокращения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радиусов доступности объектов системы обслуживания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При планировочной организации жилой зоны следует предусматривать их дифференциацию по типам застройки</w:t>
      </w:r>
      <w:r w:rsidR="001E68E5" w:rsidRPr="006A6A3C">
        <w:rPr>
          <w:rFonts w:ascii="Times New Roman" w:hAnsi="Times New Roman" w:cs="Times New Roman"/>
          <w:sz w:val="28"/>
          <w:szCs w:val="28"/>
        </w:rPr>
        <w:t xml:space="preserve"> с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1E68E5" w:rsidRPr="006A6A3C">
        <w:rPr>
          <w:rFonts w:ascii="Times New Roman" w:hAnsi="Times New Roman" w:cs="Times New Roman"/>
          <w:sz w:val="28"/>
          <w:szCs w:val="28"/>
        </w:rPr>
        <w:t>учётом</w:t>
      </w:r>
      <w:r w:rsidRPr="006A6A3C">
        <w:rPr>
          <w:rFonts w:ascii="Times New Roman" w:hAnsi="Times New Roman" w:cs="Times New Roman"/>
          <w:sz w:val="28"/>
          <w:szCs w:val="28"/>
        </w:rPr>
        <w:t xml:space="preserve"> потребности различных социальных групп населения.</w:t>
      </w:r>
    </w:p>
    <w:p w:rsidR="005A37B0" w:rsidRPr="006A6A3C" w:rsidRDefault="00D81E84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</w:t>
      </w:r>
      <w:r w:rsidR="005A37B0" w:rsidRPr="006A6A3C">
        <w:rPr>
          <w:rFonts w:ascii="Times New Roman" w:hAnsi="Times New Roman" w:cs="Times New Roman"/>
          <w:sz w:val="28"/>
          <w:szCs w:val="28"/>
        </w:rPr>
        <w:t>. При определении соотношения типов нового жилищного строительства необходимо исходить из уч</w:t>
      </w:r>
      <w:r w:rsidR="006E1E5E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та конкретных возможностей развития города, наличия территориальных ресурсов, градостроительных особенностей, существующей строительной базы и рыночных условий.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Рекомендуется следующее распределение нового жилищного строительства по типам застройки: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1) застройка индивидуальными жилыми домами - 1</w:t>
      </w:r>
      <w:r w:rsidR="008002C4" w:rsidRPr="006A6A3C">
        <w:rPr>
          <w:rFonts w:ascii="Times New Roman" w:hAnsi="Times New Roman" w:cs="Times New Roman"/>
          <w:sz w:val="28"/>
          <w:szCs w:val="28"/>
        </w:rPr>
        <w:t>0</w:t>
      </w:r>
      <w:r w:rsidRPr="006A6A3C">
        <w:rPr>
          <w:rFonts w:ascii="Times New Roman" w:hAnsi="Times New Roman" w:cs="Times New Roman"/>
          <w:sz w:val="28"/>
          <w:szCs w:val="28"/>
        </w:rPr>
        <w:t>%;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2) застройка малоэтажными жилыми домами - </w:t>
      </w:r>
      <w:r w:rsidR="00033304" w:rsidRPr="006A6A3C">
        <w:rPr>
          <w:rFonts w:ascii="Times New Roman" w:hAnsi="Times New Roman" w:cs="Times New Roman"/>
          <w:sz w:val="28"/>
          <w:szCs w:val="28"/>
        </w:rPr>
        <w:t>2</w:t>
      </w:r>
      <w:r w:rsidRPr="006A6A3C">
        <w:rPr>
          <w:rFonts w:ascii="Times New Roman" w:hAnsi="Times New Roman" w:cs="Times New Roman"/>
          <w:sz w:val="28"/>
          <w:szCs w:val="28"/>
        </w:rPr>
        <w:t>0%;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6A6A3C"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 w:rsidRPr="006A6A3C">
        <w:rPr>
          <w:rFonts w:ascii="Times New Roman" w:hAnsi="Times New Roman" w:cs="Times New Roman"/>
          <w:sz w:val="28"/>
          <w:szCs w:val="28"/>
        </w:rPr>
        <w:t xml:space="preserve"> застройка - </w:t>
      </w:r>
      <w:r w:rsidR="00BC0213" w:rsidRPr="006A6A3C">
        <w:rPr>
          <w:rFonts w:ascii="Times New Roman" w:hAnsi="Times New Roman" w:cs="Times New Roman"/>
          <w:b/>
          <w:sz w:val="28"/>
          <w:szCs w:val="28"/>
        </w:rPr>
        <w:t>3</w:t>
      </w:r>
      <w:r w:rsidRPr="006A6A3C">
        <w:rPr>
          <w:rFonts w:ascii="Times New Roman" w:hAnsi="Times New Roman" w:cs="Times New Roman"/>
          <w:b/>
          <w:sz w:val="28"/>
          <w:szCs w:val="28"/>
        </w:rPr>
        <w:t>0%;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4) многоэтажная застройка</w:t>
      </w:r>
      <w:r w:rsidRPr="006A6A3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C0213" w:rsidRPr="006A6A3C">
        <w:rPr>
          <w:rFonts w:ascii="Times New Roman" w:hAnsi="Times New Roman" w:cs="Times New Roman"/>
          <w:b/>
          <w:sz w:val="28"/>
          <w:szCs w:val="28"/>
        </w:rPr>
        <w:t>4</w:t>
      </w:r>
      <w:r w:rsidR="008002C4" w:rsidRPr="006A6A3C">
        <w:rPr>
          <w:rFonts w:ascii="Times New Roman" w:hAnsi="Times New Roman" w:cs="Times New Roman"/>
          <w:b/>
          <w:sz w:val="28"/>
          <w:szCs w:val="28"/>
        </w:rPr>
        <w:t>0</w:t>
      </w:r>
      <w:r w:rsidRPr="006A6A3C">
        <w:rPr>
          <w:rFonts w:ascii="Times New Roman" w:hAnsi="Times New Roman" w:cs="Times New Roman"/>
          <w:b/>
          <w:sz w:val="28"/>
          <w:szCs w:val="28"/>
        </w:rPr>
        <w:t>%.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6. 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образования, культовых зданий, стоянок автомобильного транспорта, иных объектов, связанных с проживанием граждан и не оказывающих негативного воздействия на окружающую среду.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7. Жилые здания с квартирами в первых этажах следует располагать</w:t>
      </w:r>
      <w:r w:rsidR="00033304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с отступом от красных линий.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8. Запрещается размещение жилых помещений в цокольных и подвальных </w:t>
      </w:r>
      <w:r w:rsidRPr="006A6A3C">
        <w:rPr>
          <w:rFonts w:ascii="Times New Roman" w:hAnsi="Times New Roman" w:cs="Times New Roman"/>
          <w:sz w:val="28"/>
          <w:szCs w:val="28"/>
        </w:rPr>
        <w:lastRenderedPageBreak/>
        <w:t>этажах.</w:t>
      </w:r>
    </w:p>
    <w:p w:rsidR="005A37B0" w:rsidRPr="006A6A3C" w:rsidRDefault="00C67159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9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Предельно минимальные и (или) максимальные размеры земельного участка, в том числе их площадь, устанавливаются Правилами землепользования и застройки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033304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033304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033304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Для территориальных зон индивидуальной жилой застройки следует принимать коэффициент использования территории земельного участка в соответствии с таблицей </w:t>
      </w:r>
      <w:r w:rsidR="00C67159" w:rsidRPr="006A6A3C">
        <w:rPr>
          <w:rFonts w:ascii="Times New Roman" w:hAnsi="Times New Roman" w:cs="Times New Roman"/>
          <w:sz w:val="28"/>
          <w:szCs w:val="28"/>
        </w:rPr>
        <w:t>2</w:t>
      </w:r>
      <w:r w:rsidR="00BC0213" w:rsidRPr="006A6A3C">
        <w:rPr>
          <w:rFonts w:ascii="Times New Roman" w:hAnsi="Times New Roman" w:cs="Times New Roman"/>
          <w:sz w:val="28"/>
          <w:szCs w:val="28"/>
        </w:rPr>
        <w:t>2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E040BC" w:rsidRPr="006A6A3C" w:rsidRDefault="00E040BC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533"/>
      <w:bookmarkEnd w:id="8"/>
    </w:p>
    <w:p w:rsidR="00C67159" w:rsidRPr="006A6A3C" w:rsidRDefault="00C67159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 2</w:t>
      </w:r>
      <w:r w:rsidR="00BC0213" w:rsidRPr="006A6A3C">
        <w:rPr>
          <w:rFonts w:ascii="Times New Roman" w:hAnsi="Times New Roman" w:cs="Times New Roman"/>
          <w:sz w:val="28"/>
          <w:szCs w:val="28"/>
        </w:rPr>
        <w:t>2</w:t>
      </w:r>
      <w:r w:rsidR="00E040BC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Коэффициенты использования территории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4338"/>
      </w:tblGrid>
      <w:tr w:rsidR="006A6A3C" w:rsidRPr="006A6A3C" w:rsidTr="00C67159">
        <w:tc>
          <w:tcPr>
            <w:tcW w:w="5443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Тип жилых домов</w:t>
            </w:r>
          </w:p>
        </w:tc>
        <w:tc>
          <w:tcPr>
            <w:tcW w:w="4338" w:type="dxa"/>
          </w:tcPr>
          <w:p w:rsidR="005A37B0" w:rsidRPr="006A6A3C" w:rsidRDefault="005A37B0" w:rsidP="00C549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Коэффициент использования территории</w:t>
            </w:r>
            <w:r w:rsidR="00C54921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C54921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6A3C" w:rsidRPr="006A6A3C" w:rsidTr="00C67159">
        <w:tc>
          <w:tcPr>
            <w:tcW w:w="5443" w:type="dxa"/>
          </w:tcPr>
          <w:p w:rsidR="005A37B0" w:rsidRPr="006A6A3C" w:rsidRDefault="005A37B0" w:rsidP="00E040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Усадебного типа</w:t>
            </w:r>
          </w:p>
        </w:tc>
        <w:tc>
          <w:tcPr>
            <w:tcW w:w="4338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A6A3C" w:rsidRPr="006A6A3C" w:rsidTr="00C67159">
        <w:tc>
          <w:tcPr>
            <w:tcW w:w="5443" w:type="dxa"/>
          </w:tcPr>
          <w:p w:rsidR="005A37B0" w:rsidRPr="006A6A3C" w:rsidRDefault="005A37B0" w:rsidP="00E040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Блокированного типа</w:t>
            </w:r>
          </w:p>
        </w:tc>
        <w:tc>
          <w:tcPr>
            <w:tcW w:w="4338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0,8 - 1,6</w:t>
            </w:r>
          </w:p>
        </w:tc>
      </w:tr>
      <w:tr w:rsidR="005A37B0" w:rsidRPr="006A6A3C" w:rsidTr="00C67159">
        <w:tc>
          <w:tcPr>
            <w:tcW w:w="5443" w:type="dxa"/>
          </w:tcPr>
          <w:p w:rsidR="005A37B0" w:rsidRPr="006A6A3C" w:rsidRDefault="00AF414F" w:rsidP="00E040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Многоквартирные</w:t>
            </w:r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не выше 3 этажей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38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5A37B0" w:rsidRPr="006A6A3C" w:rsidRDefault="005A37B0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C67159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10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Границы, размеры участков при многоквартирных жилых домах, находящихся в общей долевой собственности собственников помещений в многоквартирных домах, определяются документацией по планировке территории на основании </w:t>
      </w:r>
      <w:r w:rsidRPr="006A6A3C">
        <w:rPr>
          <w:rFonts w:ascii="Times New Roman" w:hAnsi="Times New Roman" w:cs="Times New Roman"/>
          <w:sz w:val="28"/>
          <w:szCs w:val="28"/>
        </w:rPr>
        <w:t>правовых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актов Российской Федерации, </w:t>
      </w:r>
      <w:r w:rsidR="00B86690" w:rsidRPr="006A6A3C">
        <w:rPr>
          <w:rFonts w:ascii="Times New Roman" w:hAnsi="Times New Roman" w:cs="Times New Roman"/>
          <w:sz w:val="28"/>
          <w:szCs w:val="28"/>
        </w:rPr>
        <w:t>Архангельской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области, нормативных правовых актов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B86690" w:rsidRPr="006A6A3C">
        <w:rPr>
          <w:rFonts w:ascii="Times New Roman" w:hAnsi="Times New Roman" w:cs="Times New Roman"/>
          <w:sz w:val="28"/>
          <w:szCs w:val="28"/>
        </w:rPr>
        <w:t>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ород </w:t>
      </w:r>
      <w:r w:rsidR="00B86690" w:rsidRPr="006A6A3C">
        <w:rPr>
          <w:rFonts w:ascii="Times New Roman" w:hAnsi="Times New Roman" w:cs="Times New Roman"/>
          <w:sz w:val="28"/>
          <w:szCs w:val="28"/>
        </w:rPr>
        <w:t>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B8669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5A37B0" w:rsidRPr="006A6A3C">
        <w:rPr>
          <w:rFonts w:ascii="Times New Roman" w:hAnsi="Times New Roman" w:cs="Times New Roman"/>
          <w:sz w:val="28"/>
          <w:szCs w:val="28"/>
        </w:rPr>
        <w:t>и настоящих нормативов.</w:t>
      </w:r>
    </w:p>
    <w:p w:rsidR="005A37B0" w:rsidRPr="006A6A3C" w:rsidRDefault="005A37B0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</w:t>
      </w:r>
      <w:r w:rsidR="00B65FF5" w:rsidRPr="006A6A3C">
        <w:rPr>
          <w:rFonts w:ascii="Times New Roman" w:hAnsi="Times New Roman" w:cs="Times New Roman"/>
          <w:sz w:val="28"/>
          <w:szCs w:val="28"/>
        </w:rPr>
        <w:t>1</w:t>
      </w:r>
      <w:r w:rsidRPr="006A6A3C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для проектирования жилых зданий на территории жилой застройки должна обеспечивать возможность дворового благоустройства </w:t>
      </w:r>
      <w:r w:rsidR="00BC0213" w:rsidRPr="006A6A3C">
        <w:rPr>
          <w:rFonts w:ascii="Times New Roman" w:hAnsi="Times New Roman" w:cs="Times New Roman"/>
          <w:b/>
          <w:sz w:val="28"/>
          <w:szCs w:val="28"/>
        </w:rPr>
        <w:t>(расчетного количества стоянок для автомобилей, озеленения).</w:t>
      </w:r>
    </w:p>
    <w:p w:rsidR="005A37B0" w:rsidRPr="006A6A3C" w:rsidRDefault="00B65FF5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12. </w:t>
      </w:r>
      <w:r w:rsidR="005A37B0" w:rsidRPr="006A6A3C">
        <w:rPr>
          <w:rFonts w:ascii="Times New Roman" w:hAnsi="Times New Roman" w:cs="Times New Roman"/>
          <w:sz w:val="28"/>
          <w:szCs w:val="28"/>
        </w:rPr>
        <w:t>Обеспеченность площадками дворового благоустройства (состав, количество и размеры), размещаемыми в микрорайонах (кварталах) жилых зон, рассчитывается с уч</w:t>
      </w:r>
      <w:r w:rsidR="003612BA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том демографического состава населения и нормируемых элементов.</w:t>
      </w:r>
    </w:p>
    <w:p w:rsidR="005A37B0" w:rsidRPr="006A6A3C" w:rsidRDefault="005A37B0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Расч</w:t>
      </w:r>
      <w:r w:rsidR="003612BA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 площади нормируемых элементов дворовой территории осуществляется в соответствии с нормами, приведенными в таблице </w:t>
      </w:r>
      <w:r w:rsidR="00B65FF5" w:rsidRPr="006A6A3C">
        <w:rPr>
          <w:rFonts w:ascii="Times New Roman" w:hAnsi="Times New Roman" w:cs="Times New Roman"/>
          <w:sz w:val="28"/>
          <w:szCs w:val="28"/>
        </w:rPr>
        <w:t>2</w:t>
      </w:r>
      <w:r w:rsidR="00BC0213" w:rsidRPr="006A6A3C">
        <w:rPr>
          <w:rFonts w:ascii="Times New Roman" w:hAnsi="Times New Roman" w:cs="Times New Roman"/>
          <w:sz w:val="28"/>
          <w:szCs w:val="28"/>
        </w:rPr>
        <w:t>3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B65FF5" w:rsidRPr="006A6A3C" w:rsidRDefault="00B65FF5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B65FF5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795"/>
      <w:bookmarkEnd w:id="9"/>
      <w:r w:rsidRPr="006A6A3C">
        <w:rPr>
          <w:rFonts w:ascii="Times New Roman" w:hAnsi="Times New Roman" w:cs="Times New Roman"/>
          <w:sz w:val="28"/>
          <w:szCs w:val="28"/>
        </w:rPr>
        <w:t>Таблица 2</w:t>
      </w:r>
      <w:r w:rsidR="00BC0213" w:rsidRPr="006A6A3C">
        <w:rPr>
          <w:rFonts w:ascii="Times New Roman" w:hAnsi="Times New Roman" w:cs="Times New Roman"/>
          <w:sz w:val="28"/>
          <w:szCs w:val="28"/>
        </w:rPr>
        <w:t>3</w:t>
      </w:r>
      <w:r w:rsidR="003612BA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Площади нормируемых элементов дворовой территории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2410"/>
        <w:gridCol w:w="3260"/>
      </w:tblGrid>
      <w:tr w:rsidR="006A6A3C" w:rsidRPr="006A6A3C" w:rsidTr="00B65FF5">
        <w:tc>
          <w:tcPr>
            <w:tcW w:w="4253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Площадки</w:t>
            </w:r>
          </w:p>
        </w:tc>
        <w:tc>
          <w:tcPr>
            <w:tcW w:w="2410" w:type="dxa"/>
          </w:tcPr>
          <w:p w:rsidR="005A37B0" w:rsidRPr="006A6A3C" w:rsidRDefault="00AF414F" w:rsidP="003612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Удельные размеры площадок (</w:t>
            </w:r>
            <w:r w:rsidR="003612BA" w:rsidRPr="006A6A3C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3612BA" w:rsidRPr="006A6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5A37B0" w:rsidRPr="006A6A3C" w:rsidRDefault="00BC0213" w:rsidP="00BC02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Минимальное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асстояние от площадок до окон жилых домов и общественных зданий </w:t>
            </w:r>
            <w:r w:rsidR="00AF414F"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F414F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6A3C" w:rsidRPr="006A6A3C" w:rsidTr="00B65FF5">
        <w:tc>
          <w:tcPr>
            <w:tcW w:w="4253" w:type="dxa"/>
          </w:tcPr>
          <w:p w:rsidR="005A37B0" w:rsidRPr="006A6A3C" w:rsidRDefault="00B65FF5" w:rsidP="003612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ля игр детей дошкольного и младшего школьного возраста</w:t>
            </w:r>
          </w:p>
        </w:tc>
        <w:tc>
          <w:tcPr>
            <w:tcW w:w="2410" w:type="dxa"/>
          </w:tcPr>
          <w:p w:rsidR="005A37B0" w:rsidRPr="006A6A3C" w:rsidRDefault="00401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3260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A6A3C" w:rsidRPr="006A6A3C" w:rsidTr="00B65FF5">
        <w:tc>
          <w:tcPr>
            <w:tcW w:w="4253" w:type="dxa"/>
          </w:tcPr>
          <w:p w:rsidR="005A37B0" w:rsidRPr="006A6A3C" w:rsidRDefault="00B65FF5" w:rsidP="003612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ля отдыха взрослого населения</w:t>
            </w:r>
          </w:p>
        </w:tc>
        <w:tc>
          <w:tcPr>
            <w:tcW w:w="2410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260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A6A3C" w:rsidRPr="006A6A3C" w:rsidTr="00B65FF5">
        <w:tc>
          <w:tcPr>
            <w:tcW w:w="4253" w:type="dxa"/>
          </w:tcPr>
          <w:p w:rsidR="005A37B0" w:rsidRPr="006A6A3C" w:rsidRDefault="00B65FF5" w:rsidP="003612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ля занятий физкультурой</w:t>
            </w:r>
          </w:p>
        </w:tc>
        <w:tc>
          <w:tcPr>
            <w:tcW w:w="2410" w:type="dxa"/>
          </w:tcPr>
          <w:p w:rsidR="005A37B0" w:rsidRPr="006A6A3C" w:rsidRDefault="00401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3260" w:type="dxa"/>
          </w:tcPr>
          <w:p w:rsidR="005A37B0" w:rsidRPr="006A6A3C" w:rsidRDefault="004D092A" w:rsidP="00BC02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0D70" w:rsidRPr="006A6A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0213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A37B0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C0213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A6A3C" w:rsidRPr="006A6A3C" w:rsidTr="00B65FF5">
        <w:tc>
          <w:tcPr>
            <w:tcW w:w="4253" w:type="dxa"/>
          </w:tcPr>
          <w:p w:rsidR="005A37B0" w:rsidRPr="006A6A3C" w:rsidRDefault="00B65FF5" w:rsidP="003612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ля хозяйственных целей</w:t>
            </w:r>
          </w:p>
        </w:tc>
        <w:tc>
          <w:tcPr>
            <w:tcW w:w="2410" w:type="dxa"/>
          </w:tcPr>
          <w:p w:rsidR="005A37B0" w:rsidRPr="006A6A3C" w:rsidRDefault="003612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по расчё</w:t>
            </w:r>
            <w:r w:rsidR="00C67159" w:rsidRPr="006A6A3C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3260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FD1DC8" w:rsidRPr="00E21C72" w:rsidRDefault="00B65FF5" w:rsidP="00B65FF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C72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5A37B0" w:rsidRPr="00E21C72">
        <w:rPr>
          <w:rFonts w:ascii="Times New Roman" w:hAnsi="Times New Roman" w:cs="Times New Roman"/>
          <w:b/>
          <w:sz w:val="28"/>
          <w:szCs w:val="28"/>
        </w:rPr>
        <w:t>При размещении многоквартирных жилых домов необходимо предусматривать размещение расч</w:t>
      </w:r>
      <w:r w:rsidR="00187750" w:rsidRPr="00E21C72">
        <w:rPr>
          <w:rFonts w:ascii="Times New Roman" w:hAnsi="Times New Roman" w:cs="Times New Roman"/>
          <w:b/>
          <w:sz w:val="28"/>
          <w:szCs w:val="28"/>
        </w:rPr>
        <w:t>ё</w:t>
      </w:r>
      <w:r w:rsidR="005A37B0" w:rsidRPr="00E21C72">
        <w:rPr>
          <w:rFonts w:ascii="Times New Roman" w:hAnsi="Times New Roman" w:cs="Times New Roman"/>
          <w:b/>
          <w:sz w:val="28"/>
          <w:szCs w:val="28"/>
        </w:rPr>
        <w:t>тного количества</w:t>
      </w:r>
      <w:r w:rsidR="00FD1DC8" w:rsidRPr="00E21C72">
        <w:rPr>
          <w:rFonts w:ascii="Times New Roman" w:hAnsi="Times New Roman" w:cs="Times New Roman"/>
          <w:b/>
          <w:sz w:val="28"/>
          <w:szCs w:val="28"/>
        </w:rPr>
        <w:t xml:space="preserve"> мест временных парковок </w:t>
      </w:r>
      <w:r w:rsidR="005A37B0" w:rsidRPr="00E21C72">
        <w:rPr>
          <w:rFonts w:ascii="Times New Roman" w:hAnsi="Times New Roman" w:cs="Times New Roman"/>
          <w:b/>
          <w:sz w:val="28"/>
          <w:szCs w:val="28"/>
        </w:rPr>
        <w:t xml:space="preserve"> в границах земельного участка многоквартирного дома</w:t>
      </w:r>
      <w:r w:rsidR="00FD1DC8" w:rsidRPr="00E21C72">
        <w:rPr>
          <w:rFonts w:ascii="Times New Roman" w:hAnsi="Times New Roman" w:cs="Times New Roman"/>
          <w:b/>
          <w:sz w:val="28"/>
          <w:szCs w:val="28"/>
        </w:rPr>
        <w:t xml:space="preserve"> в соответствии с Правилами  землепользования и застройки городского округа "Город Архангельск"</w:t>
      </w:r>
    </w:p>
    <w:p w:rsidR="00B65FF5" w:rsidRPr="006A6A3C" w:rsidRDefault="00B65FF5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14</w:t>
      </w:r>
      <w:r w:rsidR="005A37B0" w:rsidRPr="006A6A3C">
        <w:rPr>
          <w:rFonts w:ascii="Times New Roman" w:hAnsi="Times New Roman" w:cs="Times New Roman"/>
          <w:sz w:val="28"/>
          <w:szCs w:val="28"/>
        </w:rPr>
        <w:t>. Площадь озелен</w:t>
      </w:r>
      <w:r w:rsidR="00187750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нной территории микрорайона (квартала) многоквартирной застройки жилой зоны (без уч</w:t>
      </w:r>
      <w:r w:rsidR="00187750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та участков общеобразовательных и дошкольных образовательных у</w:t>
      </w:r>
      <w:r w:rsidRPr="006A6A3C">
        <w:rPr>
          <w:rFonts w:ascii="Times New Roman" w:hAnsi="Times New Roman" w:cs="Times New Roman"/>
          <w:sz w:val="28"/>
          <w:szCs w:val="28"/>
        </w:rPr>
        <w:t xml:space="preserve">чреждений) должна </w:t>
      </w:r>
      <w:r w:rsidR="0034130A" w:rsidRPr="006A6A3C">
        <w:rPr>
          <w:rFonts w:ascii="Times New Roman" w:hAnsi="Times New Roman" w:cs="Times New Roman"/>
          <w:sz w:val="28"/>
          <w:szCs w:val="28"/>
        </w:rPr>
        <w:t>соответствовать требованиям</w:t>
      </w:r>
      <w:r w:rsidR="006843C1" w:rsidRPr="006A6A3C">
        <w:rPr>
          <w:rFonts w:ascii="Times New Roman" w:hAnsi="Times New Roman" w:cs="Times New Roman"/>
          <w:sz w:val="28"/>
          <w:szCs w:val="28"/>
        </w:rPr>
        <w:t xml:space="preserve"> действующего свода правил "Градостроительство. Планировка и застройка городских и сельских поселений. Актуализированная редакция СНиП 2.07.01-89*".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7B0" w:rsidRPr="006A6A3C" w:rsidRDefault="005A37B0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В случае примыкания микрорайона (квартала) к общегородским зел</w:t>
      </w:r>
      <w:r w:rsidR="00187750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ным массивам возможно сокращение нормы обеспече</w:t>
      </w:r>
      <w:r w:rsidR="00187750" w:rsidRPr="006A6A3C">
        <w:rPr>
          <w:rFonts w:ascii="Times New Roman" w:hAnsi="Times New Roman" w:cs="Times New Roman"/>
          <w:sz w:val="28"/>
          <w:szCs w:val="28"/>
        </w:rPr>
        <w:t>нности жителей территориями зел</w:t>
      </w:r>
      <w:r w:rsidR="00C54921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ных насаждений жилого района на </w:t>
      </w:r>
      <w:r w:rsidR="00C61D5D" w:rsidRPr="006A6A3C">
        <w:rPr>
          <w:rFonts w:ascii="Times New Roman" w:hAnsi="Times New Roman" w:cs="Times New Roman"/>
          <w:sz w:val="28"/>
          <w:szCs w:val="28"/>
        </w:rPr>
        <w:t>1</w:t>
      </w:r>
      <w:r w:rsidRPr="006A6A3C">
        <w:rPr>
          <w:rFonts w:ascii="Times New Roman" w:hAnsi="Times New Roman" w:cs="Times New Roman"/>
          <w:sz w:val="28"/>
          <w:szCs w:val="28"/>
        </w:rPr>
        <w:t xml:space="preserve">5%. </w:t>
      </w:r>
    </w:p>
    <w:p w:rsidR="0099395E" w:rsidRPr="006A6A3C" w:rsidRDefault="0099395E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B65FF5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110"/>
      <w:bookmarkEnd w:id="10"/>
      <w:r w:rsidRPr="006A6A3C">
        <w:rPr>
          <w:rFonts w:ascii="Times New Roman" w:hAnsi="Times New Roman" w:cs="Times New Roman"/>
          <w:sz w:val="28"/>
          <w:szCs w:val="28"/>
        </w:rPr>
        <w:t>Статья 3</w:t>
      </w:r>
      <w:r w:rsidR="002B4925" w:rsidRPr="006A6A3C">
        <w:rPr>
          <w:rFonts w:ascii="Times New Roman" w:hAnsi="Times New Roman" w:cs="Times New Roman"/>
          <w:sz w:val="28"/>
          <w:szCs w:val="28"/>
        </w:rPr>
        <w:t>0</w:t>
      </w:r>
      <w:r w:rsidR="005A37B0" w:rsidRPr="006A6A3C">
        <w:rPr>
          <w:rFonts w:ascii="Times New Roman" w:hAnsi="Times New Roman" w:cs="Times New Roman"/>
          <w:sz w:val="28"/>
          <w:szCs w:val="28"/>
        </w:rPr>
        <w:t>. Общественно-деловые зоны</w:t>
      </w:r>
    </w:p>
    <w:p w:rsidR="005A37B0" w:rsidRPr="006A6A3C" w:rsidRDefault="005A37B0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объектов среднего профессионального и высшего профессионального образования, административных, научно-исследовательских учреждений, культовых зданий, объектов делового, финансового назначения, стоянок автомобильного транспорта, иных объектов, связанных с обеспечением жизнедеятельности граждан.</w:t>
      </w:r>
    </w:p>
    <w:p w:rsidR="005A37B0" w:rsidRPr="006A6A3C" w:rsidRDefault="005A37B0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Общественно-деловую зону следует формировать как систему общественных центров, включающую центры деловой, финансовой и общественной активности в центральной части города (общегородскую), </w:t>
      </w:r>
      <w:r w:rsidR="0099395E" w:rsidRPr="006A6A3C">
        <w:rPr>
          <w:rFonts w:ascii="Times New Roman" w:hAnsi="Times New Roman" w:cs="Times New Roman"/>
          <w:sz w:val="28"/>
          <w:szCs w:val="28"/>
        </w:rPr>
        <w:t>на территориях, прилегающих к магистральным улицам, общественно-транспортным узлам и другим объектам массового посещения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Общественно-деловая зона характеризуется многофункциональным использованием территорий, образующих систему взаимосвязанных общественных пространств.</w:t>
      </w:r>
    </w:p>
    <w:p w:rsidR="005A37B0" w:rsidRPr="006A6A3C" w:rsidRDefault="0099395E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3. 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Формирование общественно-деловых зон на территориях, в границах которых расположены объекты культурного наследия (памятники истории и культуры), производится в соответствии с требованиями </w:t>
      </w:r>
      <w:r w:rsidRPr="006A6A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130627" w:rsidRPr="006A6A3C">
        <w:rPr>
          <w:rFonts w:ascii="Times New Roman" w:hAnsi="Times New Roman" w:cs="Times New Roman"/>
          <w:sz w:val="28"/>
          <w:szCs w:val="28"/>
        </w:rPr>
        <w:t xml:space="preserve">    </w:t>
      </w:r>
      <w:r w:rsidRPr="006A6A3C">
        <w:rPr>
          <w:rFonts w:ascii="Times New Roman" w:hAnsi="Times New Roman" w:cs="Times New Roman"/>
          <w:sz w:val="28"/>
          <w:szCs w:val="28"/>
        </w:rPr>
        <w:t>от 25.06.2002 № 73-ФЗ "Об объектах культурного наследия (памятниках истории и культуры) народов Российской Федерации"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Структура и типология общественных центров и объектов общественно-деловой зоны в историческом центре города определяется проектом планировки территории.</w:t>
      </w:r>
    </w:p>
    <w:p w:rsidR="005A37B0" w:rsidRPr="006A6A3C" w:rsidRDefault="0099395E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4.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При проектировании учреждений и предприятий обслуживания следует учитывать необходимость удовлетворения потребностей различных социальных </w:t>
      </w:r>
      <w:r w:rsidR="005A37B0" w:rsidRPr="006A6A3C">
        <w:rPr>
          <w:rFonts w:ascii="Times New Roman" w:hAnsi="Times New Roman" w:cs="Times New Roman"/>
          <w:sz w:val="28"/>
          <w:szCs w:val="28"/>
        </w:rPr>
        <w:lastRenderedPageBreak/>
        <w:t>групп населения, в том числе с ограниченными физическими возможностями.</w:t>
      </w:r>
    </w:p>
    <w:p w:rsidR="005A37B0" w:rsidRPr="006A6A3C" w:rsidRDefault="005663E1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5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При </w:t>
      </w:r>
      <w:r w:rsidR="0099395E" w:rsidRPr="006A6A3C">
        <w:rPr>
          <w:rFonts w:ascii="Times New Roman" w:hAnsi="Times New Roman" w:cs="Times New Roman"/>
          <w:sz w:val="28"/>
          <w:szCs w:val="28"/>
        </w:rPr>
        <w:t>подготовке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генерального плана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415008" w:rsidRPr="006A6A3C">
        <w:rPr>
          <w:rFonts w:ascii="Times New Roman" w:hAnsi="Times New Roman" w:cs="Times New Roman"/>
          <w:sz w:val="28"/>
          <w:szCs w:val="28"/>
        </w:rPr>
        <w:t>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ород </w:t>
      </w:r>
      <w:r w:rsidR="00415008" w:rsidRPr="006A6A3C">
        <w:rPr>
          <w:rFonts w:ascii="Times New Roman" w:hAnsi="Times New Roman" w:cs="Times New Roman"/>
          <w:sz w:val="28"/>
          <w:szCs w:val="28"/>
        </w:rPr>
        <w:t>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размещение основных видов социально значимых объектов следует проектировать в соответствии с расч</w:t>
      </w:r>
      <w:r w:rsidR="00130627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тными показателями основной части </w:t>
      </w:r>
      <w:r w:rsidRPr="006A6A3C">
        <w:rPr>
          <w:rFonts w:ascii="Times New Roman" w:hAnsi="Times New Roman" w:cs="Times New Roman"/>
          <w:sz w:val="28"/>
          <w:szCs w:val="28"/>
        </w:rPr>
        <w:t>настоящих нормативов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663E1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6</w:t>
      </w:r>
      <w:r w:rsidR="005A37B0" w:rsidRPr="006A6A3C">
        <w:rPr>
          <w:rFonts w:ascii="Times New Roman" w:hAnsi="Times New Roman" w:cs="Times New Roman"/>
          <w:sz w:val="28"/>
          <w:szCs w:val="28"/>
        </w:rPr>
        <w:t>. При размещении учреждений минимальная обеспеченность учреждениями и площадь их земельных участков принимается в соответствии с расч</w:t>
      </w:r>
      <w:r w:rsidR="00130627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тными показателями основной части </w:t>
      </w:r>
      <w:r w:rsidRPr="006A6A3C">
        <w:rPr>
          <w:rFonts w:ascii="Times New Roman" w:hAnsi="Times New Roman" w:cs="Times New Roman"/>
          <w:sz w:val="28"/>
          <w:szCs w:val="28"/>
        </w:rPr>
        <w:t>настоящих нормативов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3178"/>
      <w:bookmarkEnd w:id="11"/>
      <w:r w:rsidRPr="006A6A3C">
        <w:rPr>
          <w:rFonts w:ascii="Times New Roman" w:hAnsi="Times New Roman" w:cs="Times New Roman"/>
          <w:sz w:val="28"/>
          <w:szCs w:val="28"/>
        </w:rPr>
        <w:t>Статья 3</w:t>
      </w:r>
      <w:r w:rsidR="002B4925" w:rsidRPr="006A6A3C">
        <w:rPr>
          <w:rFonts w:ascii="Times New Roman" w:hAnsi="Times New Roman" w:cs="Times New Roman"/>
          <w:sz w:val="28"/>
          <w:szCs w:val="28"/>
        </w:rPr>
        <w:t>1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5663E1" w:rsidRPr="006A6A3C">
        <w:rPr>
          <w:rFonts w:ascii="Times New Roman" w:hAnsi="Times New Roman" w:cs="Times New Roman"/>
          <w:sz w:val="28"/>
          <w:szCs w:val="28"/>
        </w:rPr>
        <w:t>Зоны рекреационного назначения</w:t>
      </w:r>
    </w:p>
    <w:p w:rsidR="005A37B0" w:rsidRPr="006A6A3C" w:rsidRDefault="005A37B0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 xml:space="preserve">Рекреационные зоны включают в себя территории, занятые городскими лесами, скверами, парками, городскими садами, бульварами, озерами, </w:t>
      </w:r>
      <w:r w:rsidR="00415008" w:rsidRPr="006A6A3C">
        <w:rPr>
          <w:rFonts w:ascii="Times New Roman" w:hAnsi="Times New Roman" w:cs="Times New Roman"/>
          <w:sz w:val="28"/>
          <w:szCs w:val="28"/>
        </w:rPr>
        <w:t>набережными,</w:t>
      </w:r>
      <w:r w:rsidRPr="006A6A3C">
        <w:rPr>
          <w:rFonts w:ascii="Times New Roman" w:hAnsi="Times New Roman" w:cs="Times New Roman"/>
          <w:sz w:val="28"/>
          <w:szCs w:val="28"/>
        </w:rPr>
        <w:t xml:space="preserve"> пляжами, а также иные территории, используемые и предназначенные для отдыха, туризма, занятий физической культурой и спортом.</w:t>
      </w:r>
      <w:proofErr w:type="gramEnd"/>
    </w:p>
    <w:p w:rsidR="005663E1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туристские парки, лесопарки, учеб</w:t>
      </w:r>
      <w:r w:rsidR="005663E1" w:rsidRPr="006A6A3C">
        <w:rPr>
          <w:rFonts w:ascii="Times New Roman" w:hAnsi="Times New Roman" w:cs="Times New Roman"/>
          <w:sz w:val="28"/>
          <w:szCs w:val="28"/>
        </w:rPr>
        <w:t xml:space="preserve">но-туристические тропы, трассы и </w:t>
      </w:r>
      <w:r w:rsidRPr="006A6A3C">
        <w:rPr>
          <w:rFonts w:ascii="Times New Roman" w:hAnsi="Times New Roman" w:cs="Times New Roman"/>
          <w:sz w:val="28"/>
          <w:szCs w:val="28"/>
        </w:rPr>
        <w:t xml:space="preserve">другие аналогичные объекты. 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3. На землях рекреационного назначения запрещается деятельность, не соответствующая их целевому назначению.</w:t>
      </w:r>
    </w:p>
    <w:p w:rsidR="005A37B0" w:rsidRPr="006A6A3C" w:rsidRDefault="005663E1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</w:t>
      </w:r>
      <w:r w:rsidR="005A37B0" w:rsidRPr="006A6A3C">
        <w:rPr>
          <w:rFonts w:ascii="Times New Roman" w:hAnsi="Times New Roman" w:cs="Times New Roman"/>
          <w:sz w:val="28"/>
          <w:szCs w:val="28"/>
        </w:rPr>
        <w:t>. Суммарная площадь общегородских озелен</w:t>
      </w:r>
      <w:r w:rsidR="00DC2DEF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нных территорий общего пользования для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3346FB" w:rsidRPr="006A6A3C">
        <w:rPr>
          <w:rFonts w:ascii="Times New Roman" w:hAnsi="Times New Roman" w:cs="Times New Roman"/>
          <w:sz w:val="28"/>
          <w:szCs w:val="28"/>
        </w:rPr>
        <w:t>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ород </w:t>
      </w:r>
      <w:r w:rsidR="003346FB" w:rsidRPr="006A6A3C">
        <w:rPr>
          <w:rFonts w:ascii="Times New Roman" w:hAnsi="Times New Roman" w:cs="Times New Roman"/>
          <w:sz w:val="28"/>
          <w:szCs w:val="28"/>
        </w:rPr>
        <w:t>Архангельс</w:t>
      </w:r>
      <w:r w:rsidR="005A37B0" w:rsidRPr="006A6A3C">
        <w:rPr>
          <w:rFonts w:ascii="Times New Roman" w:hAnsi="Times New Roman" w:cs="Times New Roman"/>
          <w:sz w:val="28"/>
          <w:szCs w:val="28"/>
        </w:rPr>
        <w:t>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должна составлять не менее 16 </w:t>
      </w:r>
      <w:r w:rsidR="00DC2DEF" w:rsidRPr="006A6A3C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DC2DEF" w:rsidRPr="006A6A3C">
        <w:rPr>
          <w:rFonts w:ascii="Times New Roman" w:hAnsi="Times New Roman" w:cs="Times New Roman"/>
          <w:sz w:val="28"/>
          <w:szCs w:val="28"/>
        </w:rPr>
        <w:t>.</w:t>
      </w:r>
      <w:r w:rsidR="005A37B0" w:rsidRPr="006A6A3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A37B0" w:rsidRPr="006A6A3C">
        <w:rPr>
          <w:rFonts w:ascii="Times New Roman" w:hAnsi="Times New Roman" w:cs="Times New Roman"/>
          <w:sz w:val="28"/>
          <w:szCs w:val="28"/>
        </w:rPr>
        <w:t>/чел.</w:t>
      </w:r>
    </w:p>
    <w:p w:rsidR="005A37B0" w:rsidRPr="006A6A3C" w:rsidRDefault="00F94D0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5</w:t>
      </w:r>
      <w:r w:rsidR="005A37B0" w:rsidRPr="006A6A3C">
        <w:rPr>
          <w:rFonts w:ascii="Times New Roman" w:hAnsi="Times New Roman" w:cs="Times New Roman"/>
          <w:sz w:val="28"/>
          <w:szCs w:val="28"/>
        </w:rPr>
        <w:t>. Зоны массового кратковременного отдыха следует располагать в пределах доступности на общественном транспорте не более 1 ч.</w:t>
      </w:r>
    </w:p>
    <w:p w:rsidR="005A37B0" w:rsidRPr="006A6A3C" w:rsidRDefault="00F94D0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6</w:t>
      </w:r>
      <w:r w:rsidR="005A37B0" w:rsidRPr="006A6A3C">
        <w:rPr>
          <w:rFonts w:ascii="Times New Roman" w:hAnsi="Times New Roman" w:cs="Times New Roman"/>
          <w:sz w:val="28"/>
          <w:szCs w:val="28"/>
        </w:rPr>
        <w:t>. При выделении территорий для рекреационной деятельности необходимо учитывать допустимые нагрузки на природный комплекс с уч</w:t>
      </w:r>
      <w:r w:rsidR="00666325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том типа ландшафта, его состояния.</w:t>
      </w:r>
    </w:p>
    <w:p w:rsidR="005A37B0" w:rsidRPr="006A6A3C" w:rsidRDefault="00F94D0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7</w:t>
      </w:r>
      <w:r w:rsidR="005A37B0" w:rsidRPr="006A6A3C">
        <w:rPr>
          <w:rFonts w:ascii="Times New Roman" w:hAnsi="Times New Roman" w:cs="Times New Roman"/>
          <w:sz w:val="28"/>
          <w:szCs w:val="28"/>
        </w:rPr>
        <w:t>. В зонах отдыха допускается размещение объектов, непосредственно связанных с рекреационной деятельностью (пансионаты, кемпинги, базы отдыха, спортивные и игровые площадки), а также с обслуживанием зон отдыха (загородные кафе, рестораны, центры развлечения, пункты проката).</w:t>
      </w:r>
    </w:p>
    <w:p w:rsidR="005A37B0" w:rsidRPr="006A6A3C" w:rsidRDefault="00F94D0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8</w:t>
      </w:r>
      <w:r w:rsidR="005A37B0" w:rsidRPr="006A6A3C">
        <w:rPr>
          <w:rFonts w:ascii="Times New Roman" w:hAnsi="Times New Roman" w:cs="Times New Roman"/>
          <w:sz w:val="28"/>
          <w:szCs w:val="28"/>
        </w:rPr>
        <w:t>. Зоны размещения физкультурно-спортивных объектов проектируются на территории зон жилой заст</w:t>
      </w:r>
      <w:r w:rsidR="005663E1" w:rsidRPr="006A6A3C">
        <w:rPr>
          <w:rFonts w:ascii="Times New Roman" w:hAnsi="Times New Roman" w:cs="Times New Roman"/>
          <w:sz w:val="28"/>
          <w:szCs w:val="28"/>
        </w:rPr>
        <w:t xml:space="preserve">ройки, общественно-деловых зон </w:t>
      </w:r>
      <w:r w:rsidR="005A37B0" w:rsidRPr="006A6A3C">
        <w:rPr>
          <w:rFonts w:ascii="Times New Roman" w:hAnsi="Times New Roman" w:cs="Times New Roman"/>
          <w:sz w:val="28"/>
          <w:szCs w:val="28"/>
        </w:rPr>
        <w:t>и рекреационных зон.</w:t>
      </w:r>
    </w:p>
    <w:p w:rsidR="005A37B0" w:rsidRPr="006A6A3C" w:rsidRDefault="00F94D0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9</w:t>
      </w:r>
      <w:r w:rsidR="005A37B0" w:rsidRPr="006A6A3C">
        <w:rPr>
          <w:rFonts w:ascii="Times New Roman" w:hAnsi="Times New Roman" w:cs="Times New Roman"/>
          <w:sz w:val="28"/>
          <w:szCs w:val="28"/>
        </w:rPr>
        <w:t>. Участки физкультурно-спортивных и физкультурно-оздоровительных учреждений должны быть обеспечены удобными подъездами и подходами от остановок общественного транспорта с обязательным соблюдением шумового режима на прилегающей территории жилой застройки и обеспечением санитарных разрывов до жилых и общественных зданий.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Площадь земельных участков физкультурно-спортивных и физкультурно-оздоровительных сооружений следует принимать исходя из суммы площадей застройки основных и вспомогательных сооружений, а также площадей, занимаемых проездами, автостоянками, пешеходными дорожками и озеленением.</w:t>
      </w:r>
    </w:p>
    <w:p w:rsidR="005A37B0" w:rsidRPr="006A6A3C" w:rsidRDefault="00F94D0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5A37B0" w:rsidRPr="006A6A3C">
        <w:rPr>
          <w:rFonts w:ascii="Times New Roman" w:hAnsi="Times New Roman" w:cs="Times New Roman"/>
          <w:sz w:val="28"/>
          <w:szCs w:val="28"/>
        </w:rPr>
        <w:t>. Радиус обслуживания физкультурно-спортивными сооружениями населения жилого района, микрорайона (квартала) составляет 1500 м.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Радиус обслуживания физкультурно-спортивны</w:t>
      </w:r>
      <w:r w:rsidR="006843C1" w:rsidRPr="006A6A3C">
        <w:rPr>
          <w:rFonts w:ascii="Times New Roman" w:hAnsi="Times New Roman" w:cs="Times New Roman"/>
          <w:sz w:val="28"/>
          <w:szCs w:val="28"/>
        </w:rPr>
        <w:t>ми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6843C1" w:rsidRPr="006A6A3C">
        <w:rPr>
          <w:rFonts w:ascii="Times New Roman" w:hAnsi="Times New Roman" w:cs="Times New Roman"/>
          <w:sz w:val="28"/>
          <w:szCs w:val="28"/>
        </w:rPr>
        <w:t>ями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городского значения не должен превышать 30 минут транспортной доступности</w:t>
      </w:r>
      <w:r w:rsidRPr="006A6A3C">
        <w:rPr>
          <w:rFonts w:ascii="Times New Roman" w:hAnsi="Times New Roman" w:cs="Times New Roman"/>
          <w:i/>
          <w:sz w:val="28"/>
          <w:szCs w:val="28"/>
        </w:rPr>
        <w:t>.</w:t>
      </w:r>
      <w:r w:rsidR="00BA3A5F" w:rsidRPr="006A6A3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3</w:t>
      </w:r>
      <w:r w:rsidR="002B4925" w:rsidRPr="006A6A3C">
        <w:rPr>
          <w:rFonts w:ascii="Times New Roman" w:hAnsi="Times New Roman" w:cs="Times New Roman"/>
          <w:sz w:val="28"/>
          <w:szCs w:val="28"/>
        </w:rPr>
        <w:t>2</w:t>
      </w:r>
      <w:r w:rsidRPr="006A6A3C">
        <w:rPr>
          <w:rFonts w:ascii="Times New Roman" w:hAnsi="Times New Roman" w:cs="Times New Roman"/>
          <w:sz w:val="28"/>
          <w:szCs w:val="28"/>
        </w:rPr>
        <w:t xml:space="preserve">. Реконструкция застроенных территорий в </w:t>
      </w:r>
      <w:r w:rsidR="00153A55">
        <w:rPr>
          <w:rFonts w:ascii="Times New Roman" w:hAnsi="Times New Roman" w:cs="Times New Roman"/>
          <w:sz w:val="28"/>
          <w:szCs w:val="28"/>
        </w:rPr>
        <w:t xml:space="preserve">городском округе </w:t>
      </w:r>
      <w:r w:rsidR="00BA3A5F" w:rsidRPr="006A6A3C">
        <w:rPr>
          <w:rFonts w:ascii="Times New Roman" w:hAnsi="Times New Roman" w:cs="Times New Roman"/>
          <w:sz w:val="28"/>
          <w:szCs w:val="28"/>
        </w:rPr>
        <w:t>"</w:t>
      </w:r>
      <w:r w:rsidR="00F94D00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A3A5F" w:rsidRPr="006A6A3C">
        <w:rPr>
          <w:rFonts w:ascii="Times New Roman" w:hAnsi="Times New Roman" w:cs="Times New Roman"/>
          <w:sz w:val="28"/>
          <w:szCs w:val="28"/>
        </w:rPr>
        <w:t>"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В целях интенсивного использования территории города и улучшения безопасной и благоприятной среды проживания населения может быть запланирована реконструкция сложившейся застройки</w:t>
      </w:r>
      <w:r w:rsidR="00415008" w:rsidRPr="006A6A3C">
        <w:rPr>
          <w:rFonts w:ascii="Times New Roman" w:hAnsi="Times New Roman" w:cs="Times New Roman"/>
          <w:sz w:val="28"/>
          <w:szCs w:val="28"/>
        </w:rPr>
        <w:t xml:space="preserve"> жилых</w:t>
      </w:r>
      <w:r w:rsidRPr="006A6A3C">
        <w:rPr>
          <w:rFonts w:ascii="Times New Roman" w:hAnsi="Times New Roman" w:cs="Times New Roman"/>
          <w:sz w:val="28"/>
          <w:szCs w:val="28"/>
        </w:rPr>
        <w:t xml:space="preserve"> территорий в границах элемента планировочной структуры (квартала, микрорайона) или его части (частей), в границах смежных элементов планировочной структуры или их частей.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Реконструкция застройки в границах элементов планировочной структуры (кварталов, микрорайонов) или их частей </w:t>
      </w:r>
      <w:r w:rsidR="00C54921" w:rsidRPr="006A6A3C">
        <w:rPr>
          <w:rFonts w:ascii="Times New Roman" w:hAnsi="Times New Roman" w:cs="Times New Roman"/>
          <w:sz w:val="28"/>
          <w:szCs w:val="28"/>
        </w:rPr>
        <w:t>является комплексной;</w:t>
      </w:r>
      <w:r w:rsidRPr="006A6A3C">
        <w:rPr>
          <w:rFonts w:ascii="Times New Roman" w:hAnsi="Times New Roman" w:cs="Times New Roman"/>
          <w:sz w:val="28"/>
          <w:szCs w:val="28"/>
        </w:rPr>
        <w:t xml:space="preserve"> реконструкция застройки в пределах земельного участка является локальной (выборочной).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3. Объ</w:t>
      </w:r>
      <w:r w:rsidR="00AD6F99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мы реконструируемого или подлежащего сносу жилищного фонда следует определять в установленном порядке на основании разработанного проекта с уч</w:t>
      </w:r>
      <w:r w:rsidR="000272F1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его экономической и исторической ценности, технического состояния, максимального сохранения жилищного фонда, пригодного для проживания, и сложившейся исторической среды.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94D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Глава 11. ПРОИЗВОДСТВЕННЫЕ </w:t>
      </w:r>
      <w:r w:rsidR="00F94D00" w:rsidRPr="006A6A3C">
        <w:rPr>
          <w:rFonts w:ascii="Times New Roman" w:hAnsi="Times New Roman" w:cs="Times New Roman"/>
          <w:sz w:val="28"/>
          <w:szCs w:val="28"/>
        </w:rPr>
        <w:t>И</w:t>
      </w:r>
      <w:r w:rsidR="005663E1" w:rsidRPr="006A6A3C">
        <w:rPr>
          <w:rFonts w:ascii="Times New Roman" w:hAnsi="Times New Roman" w:cs="Times New Roman"/>
          <w:sz w:val="28"/>
          <w:szCs w:val="28"/>
        </w:rPr>
        <w:t xml:space="preserve"> ИНЫЕ ЗОНЫ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3</w:t>
      </w:r>
      <w:r w:rsidR="002B4925" w:rsidRPr="006A6A3C">
        <w:rPr>
          <w:rFonts w:ascii="Times New Roman" w:hAnsi="Times New Roman" w:cs="Times New Roman"/>
          <w:sz w:val="28"/>
          <w:szCs w:val="28"/>
        </w:rPr>
        <w:t>3</w:t>
      </w:r>
      <w:r w:rsidRPr="006A6A3C">
        <w:rPr>
          <w:rFonts w:ascii="Times New Roman" w:hAnsi="Times New Roman" w:cs="Times New Roman"/>
          <w:sz w:val="28"/>
          <w:szCs w:val="28"/>
        </w:rPr>
        <w:t>. Общие требования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автомобильного, железнодорожного, водного и трубопроводного транспорта, связи, а также для установления санитарно-защитных зон таких объектов в соответствии с требованиями настоящих нормативов.</w:t>
      </w:r>
      <w:proofErr w:type="gramEnd"/>
    </w:p>
    <w:p w:rsidR="005A37B0" w:rsidRPr="006A6A3C" w:rsidRDefault="00F94D0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</w:t>
      </w:r>
      <w:r w:rsidR="005A37B0" w:rsidRPr="006A6A3C">
        <w:rPr>
          <w:rFonts w:ascii="Times New Roman" w:hAnsi="Times New Roman" w:cs="Times New Roman"/>
          <w:sz w:val="28"/>
          <w:szCs w:val="28"/>
        </w:rPr>
        <w:t>. Границы производственных зон определяются на основании зонирования территории города и устанавливаются с уч</w:t>
      </w:r>
      <w:r w:rsidR="000272F1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том требуемых санитарно-защитных зон для промышленных объектов, производств и сооружений, обеспечивая максимально эффективное использование территории.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3</w:t>
      </w:r>
      <w:r w:rsidR="002B4925" w:rsidRPr="006A6A3C">
        <w:rPr>
          <w:rFonts w:ascii="Times New Roman" w:hAnsi="Times New Roman" w:cs="Times New Roman"/>
          <w:sz w:val="28"/>
          <w:szCs w:val="28"/>
        </w:rPr>
        <w:t>4</w:t>
      </w:r>
      <w:r w:rsidRPr="006A6A3C">
        <w:rPr>
          <w:rFonts w:ascii="Times New Roman" w:hAnsi="Times New Roman" w:cs="Times New Roman"/>
          <w:sz w:val="28"/>
          <w:szCs w:val="28"/>
        </w:rPr>
        <w:t>. Производственные зоны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F94D0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</w:t>
      </w:r>
      <w:r w:rsidR="005A37B0" w:rsidRPr="006A6A3C">
        <w:rPr>
          <w:rFonts w:ascii="Times New Roman" w:hAnsi="Times New Roman" w:cs="Times New Roman"/>
          <w:sz w:val="28"/>
          <w:szCs w:val="28"/>
        </w:rPr>
        <w:t>. Производственные зоны, промышленные узлы, предприятия (далее - производственная зона) и связанные с ними отвалы, отходы, очистные сооружения следует размещать на землях с низкой кадастровой стоимостью.</w:t>
      </w:r>
    </w:p>
    <w:p w:rsidR="005A37B0" w:rsidRPr="006A6A3C" w:rsidRDefault="00F94D0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Устройство отвалов,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шламонакопителей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>, ме</w:t>
      </w:r>
      <w:proofErr w:type="gramStart"/>
      <w:r w:rsidR="005A37B0" w:rsidRPr="006A6A3C">
        <w:rPr>
          <w:rFonts w:ascii="Times New Roman" w:hAnsi="Times New Roman" w:cs="Times New Roman"/>
          <w:sz w:val="28"/>
          <w:szCs w:val="28"/>
        </w:rPr>
        <w:t>ст скл</w:t>
      </w:r>
      <w:proofErr w:type="gramEnd"/>
      <w:r w:rsidR="005A37B0" w:rsidRPr="006A6A3C">
        <w:rPr>
          <w:rFonts w:ascii="Times New Roman" w:hAnsi="Times New Roman" w:cs="Times New Roman"/>
          <w:sz w:val="28"/>
          <w:szCs w:val="28"/>
        </w:rPr>
        <w:t>адирования отходов предприятий допускается только при обосновании невозможности их утилизации; при этом для производственных зон следует предусматривать централизованные (групповы</w:t>
      </w:r>
      <w:r w:rsidRPr="006A6A3C">
        <w:rPr>
          <w:rFonts w:ascii="Times New Roman" w:hAnsi="Times New Roman" w:cs="Times New Roman"/>
          <w:sz w:val="28"/>
          <w:szCs w:val="28"/>
        </w:rPr>
        <w:t xml:space="preserve">е) отвалы, места складирования </w:t>
      </w:r>
      <w:r w:rsidR="005A37B0" w:rsidRPr="006A6A3C">
        <w:rPr>
          <w:rFonts w:ascii="Times New Roman" w:hAnsi="Times New Roman" w:cs="Times New Roman"/>
          <w:sz w:val="28"/>
          <w:szCs w:val="28"/>
        </w:rPr>
        <w:t>с соблюдением санитарных норм.</w:t>
      </w:r>
    </w:p>
    <w:p w:rsidR="005A37B0" w:rsidRPr="006A6A3C" w:rsidRDefault="003E130B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</w:t>
      </w:r>
      <w:r w:rsidR="005A37B0" w:rsidRPr="006A6A3C">
        <w:rPr>
          <w:rFonts w:ascii="Times New Roman" w:hAnsi="Times New Roman" w:cs="Times New Roman"/>
          <w:sz w:val="28"/>
          <w:szCs w:val="28"/>
        </w:rPr>
        <w:t>. Промышленные предприятия следует размещать на территории производственной зоны в составе групп предприятий (промышленных узлов) с общими вспомогательными производствами или объектами инфраструктуры.</w:t>
      </w:r>
    </w:p>
    <w:p w:rsidR="001C4D35" w:rsidRPr="006A6A3C" w:rsidRDefault="001C4D35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При размещении производственной зоны на прибрежных участках рек и других водо</w:t>
      </w:r>
      <w:r w:rsidR="00750C4B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мов планировочные отметки площадок предприятий должны приниматься не менее чем на 0,5 м выше расч</w:t>
      </w:r>
      <w:r w:rsidR="00750C4B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тного наивысшего горизонта вод с уч</w:t>
      </w:r>
      <w:r w:rsidR="00750C4B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подпора и уклона водотока, а также нагона от расч</w:t>
      </w:r>
      <w:r w:rsidR="00750C4B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тной высоты волны, определяемой в соответствии с требованиями по нагрузкам и воздействиям на гидротехнические сооружения.</w:t>
      </w:r>
      <w:proofErr w:type="gramEnd"/>
    </w:p>
    <w:p w:rsidR="005A37B0" w:rsidRPr="006A6A3C" w:rsidRDefault="001C4D35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5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Для промышленных объектов и производств, сооружений, являющихся источниками воздействия на среду обитания и здоровье человека, в зависимости от мощности, условий эксплуатации, характера и </w:t>
      </w:r>
      <w:proofErr w:type="gramStart"/>
      <w:r w:rsidR="005A37B0" w:rsidRPr="006A6A3C">
        <w:rPr>
          <w:rFonts w:ascii="Times New Roman" w:hAnsi="Times New Roman" w:cs="Times New Roman"/>
          <w:sz w:val="28"/>
          <w:szCs w:val="28"/>
        </w:rPr>
        <w:t>количества</w:t>
      </w:r>
      <w:proofErr w:type="gram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выделяемых в окружающую среду загрязняющих веществ, создаваемого шума, вибрации и других вредных физических факторов, а также с уч</w:t>
      </w:r>
      <w:r w:rsidR="00750C4B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производств, устанавливаются следующие ориентировочные размеры санитарно-защитных зон: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1) для предприятий I класса - 1000 м;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2) для предприятий II класса - 500 м;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3) для предприятий III класса - 300 м;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4) для предприятий IV класса - 100 м;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5) для предприятий V класса - 50 м.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Размеры санитарно-защитных зон установлены в соответствии с требованиями СанПиН 2.2.1/2.1.1.1200-03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Санитарно-защитные зоны и санитарная классификация предприятий, сооружений и иных объектов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6843C1" w:rsidRPr="006A6A3C">
        <w:rPr>
          <w:rFonts w:ascii="Times New Roman" w:hAnsi="Times New Roman" w:cs="Times New Roman"/>
          <w:sz w:val="28"/>
          <w:szCs w:val="28"/>
        </w:rPr>
        <w:t xml:space="preserve"> (далее - СанПиН 2.2.1/2.1.1.1200-03)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1C4D35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6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5F0959" w:rsidRPr="006A6A3C">
        <w:rPr>
          <w:rFonts w:ascii="Times New Roman" w:hAnsi="Times New Roman" w:cs="Times New Roman"/>
          <w:sz w:val="28"/>
          <w:szCs w:val="28"/>
        </w:rPr>
        <w:t>жилой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территории города допускается размещать производственные предприятия, не выделяющие вредные вещества, с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непожароопасными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и невзрывоопасными производственными процессами, не создающие шума, превышающего установленные нормы, не требующие устройства железнодорожных подъездных путей и подъезда грузового автотранспорта более 50 автомобилей в </w:t>
      </w:r>
      <w:r w:rsidR="00D87F11" w:rsidRPr="006A6A3C">
        <w:rPr>
          <w:rFonts w:ascii="Times New Roman" w:hAnsi="Times New Roman" w:cs="Times New Roman"/>
          <w:sz w:val="28"/>
          <w:szCs w:val="28"/>
        </w:rPr>
        <w:t>сутки</w:t>
      </w:r>
      <w:r w:rsidR="006843C1" w:rsidRPr="006A6A3C">
        <w:rPr>
          <w:rFonts w:ascii="Times New Roman" w:hAnsi="Times New Roman" w:cs="Times New Roman"/>
          <w:sz w:val="28"/>
          <w:szCs w:val="28"/>
        </w:rPr>
        <w:t>,</w:t>
      </w:r>
      <w:r w:rsidR="00D87F11" w:rsidRPr="006A6A3C">
        <w:rPr>
          <w:rFonts w:ascii="Times New Roman" w:hAnsi="Times New Roman" w:cs="Times New Roman"/>
          <w:sz w:val="28"/>
          <w:szCs w:val="28"/>
        </w:rPr>
        <w:t xml:space="preserve"> с установлением </w:t>
      </w:r>
      <w:r w:rsidR="005A37B0" w:rsidRPr="006A6A3C">
        <w:rPr>
          <w:rFonts w:ascii="Times New Roman" w:hAnsi="Times New Roman" w:cs="Times New Roman"/>
          <w:sz w:val="28"/>
          <w:szCs w:val="28"/>
        </w:rPr>
        <w:t>санитарно-защитных зон в соответствии с требован</w:t>
      </w:r>
      <w:r w:rsidR="006843C1" w:rsidRPr="006A6A3C">
        <w:rPr>
          <w:rFonts w:ascii="Times New Roman" w:hAnsi="Times New Roman" w:cs="Times New Roman"/>
          <w:sz w:val="28"/>
          <w:szCs w:val="28"/>
        </w:rPr>
        <w:t>иями СанПиН 2.2.1/2.1.1.1200-03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и настоящих нормативов.</w:t>
      </w:r>
      <w:proofErr w:type="gramEnd"/>
    </w:p>
    <w:p w:rsidR="005A37B0" w:rsidRPr="006A6A3C" w:rsidRDefault="001C4D35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7</w:t>
      </w:r>
      <w:r w:rsidR="005A37B0" w:rsidRPr="006A6A3C">
        <w:rPr>
          <w:rFonts w:ascii="Times New Roman" w:hAnsi="Times New Roman" w:cs="Times New Roman"/>
          <w:sz w:val="28"/>
          <w:szCs w:val="28"/>
        </w:rPr>
        <w:t>. При проектировании коммунальных зон условия безопасности по нормируемым санитарно-гигиеническим и противопожарным требованиям, нормативы инженерной и транспортной инфраструктуры, благоустройство и озеленение территории следует принимать в соответствии с требованиями, установленными для производственных зон.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313"/>
      <w:bookmarkEnd w:id="12"/>
      <w:r w:rsidRPr="006A6A3C">
        <w:rPr>
          <w:rFonts w:ascii="Times New Roman" w:hAnsi="Times New Roman" w:cs="Times New Roman"/>
          <w:sz w:val="28"/>
          <w:szCs w:val="28"/>
        </w:rPr>
        <w:lastRenderedPageBreak/>
        <w:t>Статья 3</w:t>
      </w:r>
      <w:r w:rsidR="002B4925" w:rsidRPr="006A6A3C">
        <w:rPr>
          <w:rFonts w:ascii="Times New Roman" w:hAnsi="Times New Roman" w:cs="Times New Roman"/>
          <w:sz w:val="28"/>
          <w:szCs w:val="28"/>
        </w:rPr>
        <w:t>5</w:t>
      </w:r>
      <w:r w:rsidRPr="006A6A3C">
        <w:rPr>
          <w:rFonts w:ascii="Times New Roman" w:hAnsi="Times New Roman" w:cs="Times New Roman"/>
          <w:sz w:val="28"/>
          <w:szCs w:val="28"/>
        </w:rPr>
        <w:t>. Зоны инженерной инфраструктуры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Зона инженерной инфраструктуры предназначена для размещения объектов, сооружений и коммуникаций инженерной инфраструктуры, в том числе водоснабжения, канализации, санитарной очистки, тепл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>, газо- и электроснабжения, связи, радиовещания и телевидения, пожарной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сооружений и коммуникаций.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Санитарно-защитные зоны и зоны санитарной охраны устанавливаются при размещении объектов, сооружений и коммуникаций инженерной инфраструктуры в целях предотвращения негативного воздействия указанных объектов на жилую, общественную застройку и рекреационные зоны в соответствии с требованиями действующего законодательства и настоящих нормативов.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3. Проектирование систем водоснабжения, канализации, теплоснабжения, газоснабжения, электроснабжения и связи следует осуществлять на основе схем водоснабжения, канализации, теплоснабжения, газоснабжения и энергоснабжения, разработанных и утвержд</w:t>
      </w:r>
      <w:r w:rsidR="002B1DA0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нных в установленном законом порядке.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Инженерные системы следует рассчитывать исходя из соответствующих нормативов расч</w:t>
      </w:r>
      <w:r w:rsidR="002B1DA0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тной плотности населения, принятой на расч</w:t>
      </w:r>
      <w:r w:rsidR="002B1DA0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тный срок, удельного среднесуточного норматива потребления и общей площади жилой застройки, определяемой градостроительной документацией.</w:t>
      </w:r>
      <w:proofErr w:type="gramEnd"/>
    </w:p>
    <w:p w:rsidR="001C4D35" w:rsidRPr="006A6A3C" w:rsidRDefault="001C4D35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5. Для производственного водоснабжения промышленных предприятий следует рассматривать возможность использования очищенных сточных вод и использования систем оборотного водоснабжения.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6. При отсутствии централизованной системы канализации по согласованию с </w:t>
      </w:r>
      <w:r w:rsidR="009426AF" w:rsidRPr="006A6A3C">
        <w:rPr>
          <w:rFonts w:ascii="Times New Roman" w:hAnsi="Times New Roman" w:cs="Times New Roman"/>
          <w:sz w:val="28"/>
          <w:szCs w:val="28"/>
        </w:rPr>
        <w:t>У</w:t>
      </w:r>
      <w:r w:rsidRPr="006A6A3C">
        <w:rPr>
          <w:rFonts w:ascii="Times New Roman" w:hAnsi="Times New Roman" w:cs="Times New Roman"/>
          <w:sz w:val="28"/>
          <w:szCs w:val="28"/>
        </w:rPr>
        <w:t xml:space="preserve">правлением </w:t>
      </w:r>
      <w:proofErr w:type="spellStart"/>
      <w:r w:rsidRPr="006A6A3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A6A3C">
        <w:rPr>
          <w:rFonts w:ascii="Times New Roman" w:hAnsi="Times New Roman" w:cs="Times New Roman"/>
          <w:sz w:val="28"/>
          <w:szCs w:val="28"/>
        </w:rPr>
        <w:t xml:space="preserve"> по Архангельской  области следует предусматривать септик. Размеры земельных участков, отводимых 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под </w:t>
      </w:r>
      <w:r w:rsidRPr="006A6A3C">
        <w:rPr>
          <w:rFonts w:ascii="Times New Roman" w:hAnsi="Times New Roman" w:cs="Times New Roman"/>
          <w:sz w:val="28"/>
          <w:szCs w:val="28"/>
        </w:rPr>
        <w:t xml:space="preserve">септики, следует принимать в соответствии с требованиями </w:t>
      </w:r>
      <w:hyperlink r:id="rId9" w:history="1">
        <w:r w:rsidRPr="006A6A3C">
          <w:rPr>
            <w:rFonts w:ascii="Times New Roman" w:hAnsi="Times New Roman" w:cs="Times New Roman"/>
            <w:sz w:val="28"/>
            <w:szCs w:val="28"/>
          </w:rPr>
          <w:t>СП 32.13330.2012</w:t>
        </w:r>
      </w:hyperlink>
      <w:r w:rsidRPr="006A6A3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6A6A3C">
          <w:rPr>
            <w:rFonts w:ascii="Times New Roman" w:hAnsi="Times New Roman" w:cs="Times New Roman"/>
            <w:sz w:val="28"/>
            <w:szCs w:val="28"/>
          </w:rPr>
          <w:t>СанПиН 2.2.1/2.1.1.1200-03</w:t>
        </w:r>
      </w:hyperlink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7. Для регулирования стока дождевых вод следует проектировать пруды или резервуары, а также использовать существующие пруды, не являющиеся источниками питьевого водоснабжения.</w:t>
      </w:r>
    </w:p>
    <w:p w:rsidR="00197F74" w:rsidRPr="006A6A3C" w:rsidRDefault="00197F74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738"/>
      <w:bookmarkEnd w:id="13"/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F63F7" w:rsidRPr="006A6A3C">
        <w:rPr>
          <w:rFonts w:ascii="Times New Roman" w:hAnsi="Times New Roman" w:cs="Times New Roman"/>
          <w:sz w:val="28"/>
          <w:szCs w:val="28"/>
        </w:rPr>
        <w:t>3</w:t>
      </w:r>
      <w:r w:rsidR="002B4925" w:rsidRPr="006A6A3C">
        <w:rPr>
          <w:rFonts w:ascii="Times New Roman" w:hAnsi="Times New Roman" w:cs="Times New Roman"/>
          <w:sz w:val="28"/>
          <w:szCs w:val="28"/>
        </w:rPr>
        <w:t>6</w:t>
      </w:r>
      <w:r w:rsidRPr="006A6A3C">
        <w:rPr>
          <w:rFonts w:ascii="Times New Roman" w:hAnsi="Times New Roman" w:cs="Times New Roman"/>
          <w:sz w:val="28"/>
          <w:szCs w:val="28"/>
        </w:rPr>
        <w:t>. Зоны транспортной инфраструктуры</w:t>
      </w:r>
    </w:p>
    <w:p w:rsidR="005A37B0" w:rsidRPr="006A6A3C" w:rsidRDefault="005A37B0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Сооружения и коммуникации транспортной инфраструктуры могут располагаться в составе всех территориальных зон.</w:t>
      </w:r>
    </w:p>
    <w:p w:rsidR="005A37B0" w:rsidRPr="006A6A3C" w:rsidRDefault="005A37B0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A3C">
        <w:rPr>
          <w:rFonts w:ascii="Times New Roman" w:hAnsi="Times New Roman" w:cs="Times New Roman"/>
          <w:sz w:val="28"/>
          <w:szCs w:val="28"/>
        </w:rPr>
        <w:t xml:space="preserve">При </w:t>
      </w:r>
      <w:r w:rsidR="003E130B" w:rsidRPr="006A6A3C">
        <w:rPr>
          <w:rFonts w:ascii="Times New Roman" w:hAnsi="Times New Roman" w:cs="Times New Roman"/>
          <w:sz w:val="28"/>
          <w:szCs w:val="28"/>
        </w:rPr>
        <w:t xml:space="preserve">подготовке генерального плана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3E130B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D87F42" w:rsidRPr="006A6A3C">
        <w:rPr>
          <w:rFonts w:ascii="Times New Roman" w:hAnsi="Times New Roman" w:cs="Times New Roman"/>
          <w:sz w:val="28"/>
          <w:szCs w:val="28"/>
        </w:rPr>
        <w:t>"</w:t>
      </w:r>
      <w:r w:rsidR="003E130B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87F42" w:rsidRPr="006A6A3C">
        <w:rPr>
          <w:rFonts w:ascii="Times New Roman" w:hAnsi="Times New Roman" w:cs="Times New Roman"/>
          <w:sz w:val="28"/>
          <w:szCs w:val="28"/>
        </w:rPr>
        <w:t>"</w:t>
      </w:r>
      <w:r w:rsidR="003E130B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 xml:space="preserve">и проектов планировок территорий следует предусматривать единую систему транспорта и улично-дорожной сети в увязке со сложившейся планировочной структурой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F23678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F23678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 и прилегающей к нему территории, обеспечивающую удобные, быстрые и безопасные транспортные </w:t>
      </w:r>
      <w:r w:rsidRPr="006A6A3C">
        <w:rPr>
          <w:rFonts w:ascii="Times New Roman" w:hAnsi="Times New Roman" w:cs="Times New Roman"/>
          <w:sz w:val="28"/>
          <w:szCs w:val="28"/>
        </w:rPr>
        <w:lastRenderedPageBreak/>
        <w:t xml:space="preserve">связи с другими муниципальными образованиями в соответствии со схемой территориального планирования </w:t>
      </w:r>
      <w:r w:rsidR="00F23678" w:rsidRPr="006A6A3C">
        <w:rPr>
          <w:rFonts w:ascii="Times New Roman" w:hAnsi="Times New Roman" w:cs="Times New Roman"/>
          <w:sz w:val="28"/>
          <w:szCs w:val="28"/>
        </w:rPr>
        <w:t xml:space="preserve">Архангельской </w:t>
      </w:r>
      <w:r w:rsidRPr="006A6A3C">
        <w:rPr>
          <w:rFonts w:ascii="Times New Roman" w:hAnsi="Times New Roman" w:cs="Times New Roman"/>
          <w:sz w:val="28"/>
          <w:szCs w:val="28"/>
        </w:rPr>
        <w:t xml:space="preserve"> области, объектами внешнего транспорта и автомобильными дорогами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 xml:space="preserve"> общей улично-дорожной сети.</w:t>
      </w:r>
    </w:p>
    <w:p w:rsidR="005A37B0" w:rsidRPr="006A6A3C" w:rsidRDefault="005A37B0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В целях устойчивого развития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FD4FCE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FD4FCE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644D2C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необходимо создание развитой транспортной инфраструктуры, обеспечивающей необходимую плотность внутренних и внешних транспортных связей</w:t>
      </w:r>
      <w:r w:rsidR="00FD4FCE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3. При проектировании улиц и дорог, транспортных узлов планировочные и технические решения должны обеспечивать безопасность движения транспортных средств и пешеходов, в том числе удобные и безопасные пути движения маломобильных групп населения.</w:t>
      </w:r>
    </w:p>
    <w:p w:rsidR="005A37B0" w:rsidRPr="006A6A3C" w:rsidRDefault="001F63F7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</w:t>
      </w:r>
      <w:r w:rsidR="005A37B0" w:rsidRPr="006A6A3C">
        <w:rPr>
          <w:rFonts w:ascii="Times New Roman" w:hAnsi="Times New Roman" w:cs="Times New Roman"/>
          <w:sz w:val="28"/>
          <w:szCs w:val="28"/>
        </w:rPr>
        <w:t>. В городском округе должны быть предусмотрены участки для постоянного хранения, временного хранения (парковки) и технического обслуживания легковых автомобилей всех категорий.</w:t>
      </w:r>
    </w:p>
    <w:p w:rsidR="005A37B0" w:rsidRPr="006A6A3C" w:rsidRDefault="001F63F7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5</w:t>
      </w:r>
      <w:r w:rsidR="005A37B0" w:rsidRPr="006A6A3C">
        <w:rPr>
          <w:rFonts w:ascii="Times New Roman" w:hAnsi="Times New Roman" w:cs="Times New Roman"/>
          <w:sz w:val="28"/>
          <w:szCs w:val="28"/>
        </w:rPr>
        <w:t>. Рекомендуемые нормы расч</w:t>
      </w:r>
      <w:r w:rsidR="00D87F42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приобъектных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стоянок автомобилей приведены в основной части </w:t>
      </w:r>
      <w:r w:rsidRPr="006A6A3C">
        <w:rPr>
          <w:rFonts w:ascii="Times New Roman" w:hAnsi="Times New Roman" w:cs="Times New Roman"/>
          <w:sz w:val="28"/>
          <w:szCs w:val="28"/>
        </w:rPr>
        <w:t>настоящих нормативов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46DA5" w:rsidRPr="006A6A3C">
        <w:rPr>
          <w:rFonts w:ascii="Times New Roman" w:hAnsi="Times New Roman" w:cs="Times New Roman"/>
          <w:sz w:val="28"/>
          <w:szCs w:val="28"/>
        </w:rPr>
        <w:t>3</w:t>
      </w:r>
      <w:r w:rsidR="002B4925" w:rsidRPr="006A6A3C">
        <w:rPr>
          <w:rFonts w:ascii="Times New Roman" w:hAnsi="Times New Roman" w:cs="Times New Roman"/>
          <w:sz w:val="28"/>
          <w:szCs w:val="28"/>
        </w:rPr>
        <w:t>7</w:t>
      </w:r>
      <w:r w:rsidRPr="006A6A3C">
        <w:rPr>
          <w:rFonts w:ascii="Times New Roman" w:hAnsi="Times New Roman" w:cs="Times New Roman"/>
          <w:sz w:val="28"/>
          <w:szCs w:val="28"/>
        </w:rPr>
        <w:t>. Требования и рекомендации по установлению красных линий и линий отступа от красных линий в целях определения места допустимого размещения зданий, строений, сооружений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Красные линии обязательны для соблюдения всеми субъектами градостроительной деятельности, участвующими в процессе проектирования и последующего освоения и застройки территорий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501AC8" w:rsidRPr="006A6A3C">
        <w:rPr>
          <w:rFonts w:ascii="Times New Roman" w:hAnsi="Times New Roman" w:cs="Times New Roman"/>
          <w:sz w:val="28"/>
          <w:szCs w:val="28"/>
        </w:rPr>
        <w:t xml:space="preserve"> "</w:t>
      </w:r>
      <w:r w:rsidR="00F15772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501AC8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9426AF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Красные линии устанавливаются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 с уч</w:t>
      </w:r>
      <w:r w:rsidR="00334E65" w:rsidRPr="006A6A3C">
        <w:rPr>
          <w:rFonts w:ascii="Times New Roman" w:hAnsi="Times New Roman" w:cs="Times New Roman"/>
          <w:sz w:val="28"/>
          <w:szCs w:val="28"/>
        </w:rPr>
        <w:t>ё</w:t>
      </w:r>
      <w:r w:rsidR="009426AF" w:rsidRPr="006A6A3C">
        <w:rPr>
          <w:rFonts w:ascii="Times New Roman" w:hAnsi="Times New Roman" w:cs="Times New Roman"/>
          <w:sz w:val="28"/>
          <w:szCs w:val="28"/>
        </w:rPr>
        <w:t>том</w:t>
      </w:r>
      <w:r w:rsidRPr="006A6A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26AF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ширины улиц и дорог, которые определяются расч</w:t>
      </w:r>
      <w:r w:rsidR="00501AC8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том в зависимости от интенсивности движения транспорта и пешеходов; </w:t>
      </w:r>
    </w:p>
    <w:p w:rsidR="009426AF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состава размещаемых в пределах поперечного профиля элементов (проезжих частей, технических полос для прокладки подземных коммуникаций, тротуаров, зел</w:t>
      </w:r>
      <w:r w:rsidR="00501AC8" w:rsidRPr="006A6A3C">
        <w:rPr>
          <w:rFonts w:ascii="Times New Roman" w:hAnsi="Times New Roman" w:cs="Times New Roman"/>
          <w:sz w:val="28"/>
          <w:szCs w:val="28"/>
        </w:rPr>
        <w:t xml:space="preserve">ёных насаждений); 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санитарно-гигиенических требований и требований гражданской обороны.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За пределы красных линий в сторону улицы или площади не должны выступать здания и сооружения. Размещение крылец и консольных элементов зданий (балконов, козырьков, карнизов) за пределами красных линий не допускается.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В исключительных случаях с уч</w:t>
      </w:r>
      <w:r w:rsidR="00E0273D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1) объектов транспортной инфраструктуры (временные парковки легкового транспорта, площадки отстоя и кольцевания общественного транспорта, </w:t>
      </w:r>
      <w:r w:rsidRPr="006A6A3C">
        <w:rPr>
          <w:rFonts w:ascii="Times New Roman" w:hAnsi="Times New Roman" w:cs="Times New Roman"/>
          <w:sz w:val="28"/>
          <w:szCs w:val="28"/>
        </w:rPr>
        <w:lastRenderedPageBreak/>
        <w:t>разворотные площадки, площадки для размещения диспетчерских пунктов);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2) отдельных нестационарных объектов для попутного обслуживания пешеходов (мелкорозничная торговля и бытовое обслуживание).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3. Линии регулирования застройки - линии, определяющие места допустимого размещения зданий, строений, сооружений.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6843C1" w:rsidRPr="006A6A3C">
        <w:rPr>
          <w:rFonts w:ascii="Times New Roman" w:hAnsi="Times New Roman" w:cs="Times New Roman"/>
          <w:sz w:val="28"/>
          <w:szCs w:val="28"/>
        </w:rPr>
        <w:t>Указанные л</w:t>
      </w:r>
      <w:r w:rsidRPr="006A6A3C">
        <w:rPr>
          <w:rFonts w:ascii="Times New Roman" w:hAnsi="Times New Roman" w:cs="Times New Roman"/>
          <w:sz w:val="28"/>
          <w:szCs w:val="28"/>
        </w:rPr>
        <w:t>инии  устанавливаются с уч</w:t>
      </w:r>
      <w:r w:rsidR="002749C6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сложившегося использования земельных участков и территорий санитарно-защитных и охранных зон.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4. Для территорий, подлежащих застройке, документацией по планировке территории устанавливаются линии регулирования застройки - границы застройки, устанавливаемые при размещении зданий, строений, сооружений, с отступом от красных линий или от границ земельного участка.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5. Жилые здания с </w:t>
      </w:r>
      <w:r w:rsidR="006843C1" w:rsidRPr="006A6A3C">
        <w:rPr>
          <w:rFonts w:ascii="Times New Roman" w:hAnsi="Times New Roman" w:cs="Times New Roman"/>
          <w:sz w:val="28"/>
          <w:szCs w:val="28"/>
        </w:rPr>
        <w:t>квартирами на</w:t>
      </w:r>
      <w:r w:rsidRPr="006A6A3C">
        <w:rPr>
          <w:rFonts w:ascii="Times New Roman" w:hAnsi="Times New Roman" w:cs="Times New Roman"/>
          <w:sz w:val="28"/>
          <w:szCs w:val="28"/>
        </w:rPr>
        <w:t xml:space="preserve"> первых этажах следует располагать с отступом от красных линий: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1) </w:t>
      </w:r>
      <w:r w:rsidR="008A7BF1" w:rsidRPr="006A6A3C">
        <w:rPr>
          <w:rFonts w:ascii="Times New Roman" w:hAnsi="Times New Roman" w:cs="Times New Roman"/>
          <w:sz w:val="28"/>
          <w:szCs w:val="28"/>
        </w:rPr>
        <w:t xml:space="preserve">от многоквартирных многоэтажных (от 9 этажей и выше) и </w:t>
      </w:r>
      <w:proofErr w:type="spellStart"/>
      <w:r w:rsidR="008A7BF1" w:rsidRPr="006A6A3C">
        <w:rPr>
          <w:rFonts w:ascii="Times New Roman" w:hAnsi="Times New Roman" w:cs="Times New Roman"/>
          <w:sz w:val="28"/>
          <w:szCs w:val="28"/>
        </w:rPr>
        <w:t>среднеэтажных</w:t>
      </w:r>
      <w:proofErr w:type="spellEnd"/>
      <w:r w:rsidR="008A7BF1" w:rsidRPr="006A6A3C">
        <w:rPr>
          <w:rFonts w:ascii="Times New Roman" w:hAnsi="Times New Roman" w:cs="Times New Roman"/>
          <w:sz w:val="28"/>
          <w:szCs w:val="28"/>
        </w:rPr>
        <w:t xml:space="preserve"> (до 8 этажей) жилых домов до красных линий 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- </w:t>
      </w:r>
      <w:r w:rsidR="008A7BF1" w:rsidRPr="006A6A3C">
        <w:rPr>
          <w:rFonts w:ascii="Times New Roman" w:hAnsi="Times New Roman" w:cs="Times New Roman"/>
          <w:sz w:val="28"/>
          <w:szCs w:val="28"/>
        </w:rPr>
        <w:t xml:space="preserve">не менее 3 м </w:t>
      </w:r>
      <w:r w:rsidR="00197F74" w:rsidRPr="006A6A3C">
        <w:rPr>
          <w:rFonts w:ascii="Times New Roman" w:hAnsi="Times New Roman" w:cs="Times New Roman"/>
          <w:sz w:val="28"/>
          <w:szCs w:val="28"/>
        </w:rPr>
        <w:t>при условии обеспечения противопожарной защиты</w:t>
      </w:r>
      <w:r w:rsidRPr="006A6A3C">
        <w:rPr>
          <w:rFonts w:ascii="Times New Roman" w:hAnsi="Times New Roman" w:cs="Times New Roman"/>
          <w:sz w:val="28"/>
          <w:szCs w:val="28"/>
        </w:rPr>
        <w:t>;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A3C">
        <w:rPr>
          <w:rFonts w:ascii="Times New Roman" w:hAnsi="Times New Roman" w:cs="Times New Roman"/>
          <w:sz w:val="28"/>
          <w:szCs w:val="28"/>
        </w:rPr>
        <w:t xml:space="preserve">2) от индивидуальных домов, домов блокированного типа до красных линий улиц 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- </w:t>
      </w:r>
      <w:r w:rsidRPr="006A6A3C">
        <w:rPr>
          <w:rFonts w:ascii="Times New Roman" w:hAnsi="Times New Roman" w:cs="Times New Roman"/>
          <w:sz w:val="28"/>
          <w:szCs w:val="28"/>
        </w:rPr>
        <w:t>не менее 5 м, от красной линии проездов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 -</w:t>
      </w:r>
      <w:r w:rsidRPr="006A6A3C">
        <w:rPr>
          <w:rFonts w:ascii="Times New Roman" w:hAnsi="Times New Roman" w:cs="Times New Roman"/>
          <w:sz w:val="28"/>
          <w:szCs w:val="28"/>
        </w:rPr>
        <w:t xml:space="preserve"> не менее 3 м, расстояние от хозяйственных построек до красных линий улиц и проездов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 -</w:t>
      </w:r>
      <w:r w:rsidRPr="006A6A3C">
        <w:rPr>
          <w:rFonts w:ascii="Times New Roman" w:hAnsi="Times New Roman" w:cs="Times New Roman"/>
          <w:sz w:val="28"/>
          <w:szCs w:val="28"/>
        </w:rPr>
        <w:t xml:space="preserve"> не менее 5 м. Садовый дом должен отстоять от красной линии проездов не менее чем на 3 м. При этом между домами, расположенными на противоположных сторонах проезда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>, должны быть учтены противопожарные расстояния;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3) от зданий и сооружений в промышленных зонах - не менее 3 м.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6. Указанные расстояния измеряются от наружной стены здания в уровне цоколя. Декоративные элементы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, </w:t>
      </w:r>
      <w:r w:rsidRPr="006A6A3C">
        <w:rPr>
          <w:rFonts w:ascii="Times New Roman" w:hAnsi="Times New Roman" w:cs="Times New Roman"/>
          <w:sz w:val="28"/>
          <w:szCs w:val="28"/>
        </w:rPr>
        <w:t>а также лестницы, приборы освещения, камеры слежения, выступающие за плоскость фасада не более 0,6 метра, не учитываются.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7. В районах усадебной </w:t>
      </w:r>
      <w:proofErr w:type="gramStart"/>
      <w:r w:rsidR="009426AF" w:rsidRPr="006A6A3C">
        <w:rPr>
          <w:rFonts w:ascii="Times New Roman" w:hAnsi="Times New Roman" w:cs="Times New Roman"/>
          <w:sz w:val="28"/>
          <w:szCs w:val="28"/>
        </w:rPr>
        <w:t>застройки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жилые дома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 xml:space="preserve"> могут размещаться по красной линии улиц в жилой застройке, если это предусмотрено градостроительной документацией.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8. Минимальные расстояния в метрах от стен зданий и границ земельных участков учреждений и предприятий обслуживания до красных линий следует принимать не менее приведенных в таблице 2</w:t>
      </w:r>
      <w:r w:rsidR="00ED07A5" w:rsidRPr="006A6A3C">
        <w:rPr>
          <w:rFonts w:ascii="Times New Roman" w:hAnsi="Times New Roman" w:cs="Times New Roman"/>
          <w:sz w:val="28"/>
          <w:szCs w:val="28"/>
        </w:rPr>
        <w:t>5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 2</w:t>
      </w:r>
      <w:r w:rsidR="00B53151" w:rsidRPr="006A6A3C">
        <w:rPr>
          <w:rFonts w:ascii="Times New Roman" w:hAnsi="Times New Roman" w:cs="Times New Roman"/>
          <w:sz w:val="28"/>
          <w:szCs w:val="28"/>
        </w:rPr>
        <w:t>5</w:t>
      </w:r>
      <w:r w:rsidR="00451B8E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Минимальные расстояния от стен зданий и границ земельных участков учреждений и предприятий обслуживания до красных линий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587"/>
        <w:gridCol w:w="1134"/>
        <w:gridCol w:w="2721"/>
      </w:tblGrid>
      <w:tr w:rsidR="006A6A3C" w:rsidRPr="006A6A3C" w:rsidTr="00C61D5D">
        <w:tc>
          <w:tcPr>
            <w:tcW w:w="4195" w:type="dxa"/>
            <w:vMerge w:val="restart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Здания (земельные участки) учреждений и предприятий обслуживания</w:t>
            </w:r>
          </w:p>
        </w:tc>
        <w:tc>
          <w:tcPr>
            <w:tcW w:w="5442" w:type="dxa"/>
            <w:gridSpan w:val="3"/>
          </w:tcPr>
          <w:p w:rsidR="00197F74" w:rsidRPr="006A6A3C" w:rsidRDefault="00197F74" w:rsidP="00942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Минимальные расстояния </w:t>
            </w:r>
            <w:r w:rsidR="009426AF"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426AF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6A3C" w:rsidRPr="006A6A3C" w:rsidTr="00C61D5D">
        <w:tc>
          <w:tcPr>
            <w:tcW w:w="4195" w:type="dxa"/>
            <w:vMerge/>
          </w:tcPr>
          <w:p w:rsidR="00197F74" w:rsidRPr="006A6A3C" w:rsidRDefault="00197F74" w:rsidP="00C61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до красной линии</w:t>
            </w:r>
          </w:p>
        </w:tc>
        <w:tc>
          <w:tcPr>
            <w:tcW w:w="1134" w:type="dxa"/>
            <w:vMerge w:val="restart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до стен жилых домов</w:t>
            </w:r>
          </w:p>
        </w:tc>
        <w:tc>
          <w:tcPr>
            <w:tcW w:w="2721" w:type="dxa"/>
            <w:vMerge w:val="restart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до зданий </w:t>
            </w:r>
            <w:proofErr w:type="spellStart"/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общеобразователь</w:t>
            </w:r>
            <w:r w:rsidR="00451B8E" w:rsidRPr="006A6A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школ, детских дошкольных и лечебных учреждений</w:t>
            </w:r>
          </w:p>
        </w:tc>
      </w:tr>
      <w:tr w:rsidR="006A6A3C" w:rsidRPr="006A6A3C" w:rsidTr="00C61D5D">
        <w:tc>
          <w:tcPr>
            <w:tcW w:w="4195" w:type="dxa"/>
            <w:vMerge/>
          </w:tcPr>
          <w:p w:rsidR="00197F74" w:rsidRPr="006A6A3C" w:rsidRDefault="00197F74" w:rsidP="00C61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городской населенный пункт</w:t>
            </w:r>
          </w:p>
        </w:tc>
        <w:tc>
          <w:tcPr>
            <w:tcW w:w="1134" w:type="dxa"/>
            <w:vMerge/>
          </w:tcPr>
          <w:p w:rsidR="00197F74" w:rsidRPr="006A6A3C" w:rsidRDefault="00197F74" w:rsidP="00C61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Merge/>
          </w:tcPr>
          <w:p w:rsidR="00197F74" w:rsidRPr="006A6A3C" w:rsidRDefault="00197F74" w:rsidP="00C61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A3C" w:rsidRPr="006A6A3C" w:rsidTr="00C61D5D">
        <w:tc>
          <w:tcPr>
            <w:tcW w:w="4195" w:type="dxa"/>
          </w:tcPr>
          <w:p w:rsidR="00197F74" w:rsidRPr="006A6A3C" w:rsidRDefault="00197F74" w:rsidP="00451B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Детские дошкольные учреждения 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общеобразовательные школы (от стены здания)</w:t>
            </w:r>
          </w:p>
        </w:tc>
        <w:tc>
          <w:tcPr>
            <w:tcW w:w="1587" w:type="dxa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855" w:type="dxa"/>
            <w:gridSpan w:val="2"/>
            <w:vMerge w:val="restart"/>
          </w:tcPr>
          <w:p w:rsidR="00197F74" w:rsidRPr="006A6A3C" w:rsidRDefault="00197F74" w:rsidP="00A564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техническими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регламентами</w:t>
            </w:r>
          </w:p>
        </w:tc>
      </w:tr>
      <w:tr w:rsidR="006A6A3C" w:rsidRPr="006A6A3C" w:rsidTr="00C61D5D">
        <w:tc>
          <w:tcPr>
            <w:tcW w:w="5782" w:type="dxa"/>
            <w:gridSpan w:val="2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здравоохранения:</w:t>
            </w:r>
          </w:p>
        </w:tc>
        <w:tc>
          <w:tcPr>
            <w:tcW w:w="3855" w:type="dxa"/>
            <w:gridSpan w:val="2"/>
            <w:vMerge/>
          </w:tcPr>
          <w:p w:rsidR="00197F74" w:rsidRPr="006A6A3C" w:rsidRDefault="00197F74" w:rsidP="00C61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A3C" w:rsidRPr="006A6A3C" w:rsidTr="00C61D5D">
        <w:tc>
          <w:tcPr>
            <w:tcW w:w="4195" w:type="dxa"/>
          </w:tcPr>
          <w:p w:rsidR="00197F74" w:rsidRPr="006A6A3C" w:rsidRDefault="00197F74" w:rsidP="00A564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больничные корпуса</w:t>
            </w:r>
          </w:p>
        </w:tc>
        <w:tc>
          <w:tcPr>
            <w:tcW w:w="1587" w:type="dxa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55" w:type="dxa"/>
            <w:gridSpan w:val="2"/>
            <w:vMerge/>
          </w:tcPr>
          <w:p w:rsidR="00197F74" w:rsidRPr="006A6A3C" w:rsidRDefault="00197F74" w:rsidP="00C61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A3C" w:rsidRPr="006A6A3C" w:rsidTr="00C61D5D">
        <w:tc>
          <w:tcPr>
            <w:tcW w:w="4195" w:type="dxa"/>
          </w:tcPr>
          <w:p w:rsidR="00197F74" w:rsidRPr="006A6A3C" w:rsidRDefault="00197F74" w:rsidP="00A564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поликлиники</w:t>
            </w:r>
          </w:p>
        </w:tc>
        <w:tc>
          <w:tcPr>
            <w:tcW w:w="1587" w:type="dxa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55" w:type="dxa"/>
            <w:gridSpan w:val="2"/>
            <w:vMerge/>
          </w:tcPr>
          <w:p w:rsidR="00197F74" w:rsidRPr="006A6A3C" w:rsidRDefault="00197F74" w:rsidP="00C61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A3C" w:rsidRPr="006A6A3C" w:rsidTr="00C61D5D">
        <w:tc>
          <w:tcPr>
            <w:tcW w:w="4195" w:type="dxa"/>
          </w:tcPr>
          <w:p w:rsidR="00197F74" w:rsidRPr="006A6A3C" w:rsidRDefault="00197F74" w:rsidP="00893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Пожарные депо</w:t>
            </w:r>
          </w:p>
        </w:tc>
        <w:tc>
          <w:tcPr>
            <w:tcW w:w="1587" w:type="dxa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55" w:type="dxa"/>
            <w:gridSpan w:val="2"/>
          </w:tcPr>
          <w:p w:rsidR="00197F74" w:rsidRPr="006A6A3C" w:rsidRDefault="00197F74" w:rsidP="00C61D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A3C" w:rsidRPr="006A6A3C" w:rsidTr="00C61D5D">
        <w:tc>
          <w:tcPr>
            <w:tcW w:w="4195" w:type="dxa"/>
          </w:tcPr>
          <w:p w:rsidR="00197F74" w:rsidRPr="006A6A3C" w:rsidRDefault="00197F74" w:rsidP="00893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133B03" w:rsidRPr="006A6A3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мные пункты вторичного сырья</w:t>
            </w:r>
          </w:p>
        </w:tc>
        <w:tc>
          <w:tcPr>
            <w:tcW w:w="1587" w:type="dxa"/>
          </w:tcPr>
          <w:p w:rsidR="00197F74" w:rsidRPr="006A6A3C" w:rsidRDefault="00197F74" w:rsidP="00C61D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21" w:type="dxa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A6A3C" w:rsidRPr="006A6A3C" w:rsidTr="00C61D5D">
        <w:tc>
          <w:tcPr>
            <w:tcW w:w="4195" w:type="dxa"/>
          </w:tcPr>
          <w:p w:rsidR="00197F74" w:rsidRPr="006A6A3C" w:rsidRDefault="00197F74" w:rsidP="00893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Кладбища традиционного захоронения и крематории</w:t>
            </w:r>
          </w:p>
        </w:tc>
        <w:tc>
          <w:tcPr>
            <w:tcW w:w="1587" w:type="dxa"/>
            <w:vMerge w:val="restart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55" w:type="dxa"/>
            <w:gridSpan w:val="2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площади</w:t>
            </w:r>
          </w:p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до 40 га - </w:t>
            </w:r>
            <w:r w:rsidR="00C61D5D" w:rsidRPr="006A6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97F74" w:rsidRPr="006A6A3C" w:rsidTr="00C61D5D">
        <w:tc>
          <w:tcPr>
            <w:tcW w:w="4195" w:type="dxa"/>
          </w:tcPr>
          <w:p w:rsidR="00197F74" w:rsidRPr="006A6A3C" w:rsidRDefault="00197F74" w:rsidP="00893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Кладбища для погребения после кремации</w:t>
            </w:r>
          </w:p>
        </w:tc>
        <w:tc>
          <w:tcPr>
            <w:tcW w:w="1587" w:type="dxa"/>
            <w:vMerge/>
          </w:tcPr>
          <w:p w:rsidR="00197F74" w:rsidRPr="006A6A3C" w:rsidRDefault="00197F74" w:rsidP="00C61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197F74" w:rsidRPr="006A6A3C" w:rsidRDefault="00C61D5D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97F74" w:rsidRPr="006A6A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8A7B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4567"/>
      <w:bookmarkEnd w:id="14"/>
      <w:r w:rsidRPr="006A6A3C">
        <w:rPr>
          <w:rFonts w:ascii="Times New Roman" w:hAnsi="Times New Roman" w:cs="Times New Roman"/>
          <w:sz w:val="28"/>
          <w:szCs w:val="28"/>
        </w:rPr>
        <w:t>Глава 1</w:t>
      </w:r>
      <w:r w:rsidR="008A7BF1" w:rsidRPr="006A6A3C">
        <w:rPr>
          <w:rFonts w:ascii="Times New Roman" w:hAnsi="Times New Roman" w:cs="Times New Roman"/>
          <w:sz w:val="28"/>
          <w:szCs w:val="28"/>
        </w:rPr>
        <w:t>2</w:t>
      </w:r>
      <w:r w:rsidRPr="006A6A3C">
        <w:rPr>
          <w:rFonts w:ascii="Times New Roman" w:hAnsi="Times New Roman" w:cs="Times New Roman"/>
          <w:sz w:val="28"/>
          <w:szCs w:val="28"/>
        </w:rPr>
        <w:t>. ЗОНЫ ОСОБО ОХРАНЯЕМЫХ ТЕРРИТОРИЙ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2B4925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38</w:t>
      </w:r>
      <w:r w:rsidR="005A37B0" w:rsidRPr="006A6A3C">
        <w:rPr>
          <w:rFonts w:ascii="Times New Roman" w:hAnsi="Times New Roman" w:cs="Times New Roman"/>
          <w:sz w:val="28"/>
          <w:szCs w:val="28"/>
        </w:rPr>
        <w:t>. Особо охраняемые природные территории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В состав зон особо охраняемых территорий могут включаться земельные участки, имеющие особое природоохранное, научное, историко-культурное, эстетическое, рекреационное, оздоровительное и иное особо ценное значение.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При разработке генерального плана и документации по планировке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277BF1" w:rsidRPr="006A6A3C">
        <w:rPr>
          <w:rFonts w:ascii="Times New Roman" w:hAnsi="Times New Roman" w:cs="Times New Roman"/>
          <w:sz w:val="28"/>
          <w:szCs w:val="28"/>
        </w:rPr>
        <w:t>Г</w:t>
      </w:r>
      <w:r w:rsidRPr="006A6A3C">
        <w:rPr>
          <w:rFonts w:ascii="Times New Roman" w:hAnsi="Times New Roman" w:cs="Times New Roman"/>
          <w:sz w:val="28"/>
          <w:szCs w:val="28"/>
        </w:rPr>
        <w:t xml:space="preserve">ород </w:t>
      </w:r>
      <w:r w:rsidR="00277BF1" w:rsidRPr="006A6A3C">
        <w:rPr>
          <w:rFonts w:ascii="Times New Roman" w:hAnsi="Times New Roman" w:cs="Times New Roman"/>
          <w:sz w:val="28"/>
          <w:szCs w:val="28"/>
        </w:rPr>
        <w:t>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 учитываются все особо </w:t>
      </w:r>
      <w:r w:rsidR="00277BF1" w:rsidRPr="006A6A3C">
        <w:rPr>
          <w:rFonts w:ascii="Times New Roman" w:hAnsi="Times New Roman" w:cs="Times New Roman"/>
          <w:sz w:val="28"/>
          <w:szCs w:val="28"/>
        </w:rPr>
        <w:t xml:space="preserve">охраняемые природные территории, </w:t>
      </w:r>
      <w:r w:rsidRPr="006A6A3C">
        <w:rPr>
          <w:rFonts w:ascii="Times New Roman" w:hAnsi="Times New Roman" w:cs="Times New Roman"/>
          <w:sz w:val="28"/>
          <w:szCs w:val="28"/>
        </w:rPr>
        <w:t xml:space="preserve">земли природоохранного, рекреационного, историко-культурного назначения и особо ценные земли на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8A7BF1"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3. Категории, виды особо охраняемых природных территорий, а также режимы особой охраны определяются в соответствии с требованиями федерального законодательства, а также </w:t>
      </w:r>
      <w:r w:rsidR="008A7BF1" w:rsidRPr="006A6A3C">
        <w:rPr>
          <w:rFonts w:ascii="Times New Roman" w:hAnsi="Times New Roman" w:cs="Times New Roman"/>
          <w:sz w:val="28"/>
          <w:szCs w:val="28"/>
        </w:rPr>
        <w:t>правовых актов Архангельской области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4614"/>
      <w:bookmarkEnd w:id="15"/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B4925" w:rsidRPr="006A6A3C">
        <w:rPr>
          <w:rFonts w:ascii="Times New Roman" w:hAnsi="Times New Roman" w:cs="Times New Roman"/>
          <w:sz w:val="28"/>
          <w:szCs w:val="28"/>
        </w:rPr>
        <w:t>39</w:t>
      </w:r>
      <w:r w:rsidRPr="006A6A3C">
        <w:rPr>
          <w:rFonts w:ascii="Times New Roman" w:hAnsi="Times New Roman" w:cs="Times New Roman"/>
          <w:sz w:val="28"/>
          <w:szCs w:val="28"/>
        </w:rPr>
        <w:t>. Охрана объектов культурного наследия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Категории земель историко-культурного назначения и режимы их использования определяются в соответствии с Земельным </w:t>
      </w:r>
      <w:hyperlink r:id="rId11" w:history="1">
        <w:r w:rsidRPr="006A6A3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A6A3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Регулирование деятельности на землях объектов культурного наследия (памятников истории и культуры) осуществляется в соответствии с требованиями федерального законодательства, </w:t>
      </w:r>
      <w:r w:rsidR="008A7BF1" w:rsidRPr="006A6A3C">
        <w:rPr>
          <w:rFonts w:ascii="Times New Roman" w:hAnsi="Times New Roman" w:cs="Times New Roman"/>
          <w:sz w:val="28"/>
          <w:szCs w:val="28"/>
        </w:rPr>
        <w:t>правовых актов Архангельской области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и н</w:t>
      </w:r>
      <w:r w:rsidR="008A7BF1" w:rsidRPr="006A6A3C">
        <w:rPr>
          <w:rFonts w:ascii="Times New Roman" w:hAnsi="Times New Roman" w:cs="Times New Roman"/>
          <w:sz w:val="28"/>
          <w:szCs w:val="28"/>
        </w:rPr>
        <w:t>ормативны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х правовых актов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277BF1" w:rsidRPr="006A6A3C">
        <w:rPr>
          <w:rFonts w:ascii="Times New Roman" w:hAnsi="Times New Roman" w:cs="Times New Roman"/>
          <w:sz w:val="28"/>
          <w:szCs w:val="28"/>
        </w:rPr>
        <w:t>Г</w:t>
      </w:r>
      <w:r w:rsidRPr="006A6A3C">
        <w:rPr>
          <w:rFonts w:ascii="Times New Roman" w:hAnsi="Times New Roman" w:cs="Times New Roman"/>
          <w:sz w:val="28"/>
          <w:szCs w:val="28"/>
        </w:rPr>
        <w:t xml:space="preserve">ород </w:t>
      </w:r>
      <w:r w:rsidR="00277BF1" w:rsidRPr="006A6A3C">
        <w:rPr>
          <w:rFonts w:ascii="Times New Roman" w:hAnsi="Times New Roman" w:cs="Times New Roman"/>
          <w:sz w:val="28"/>
          <w:szCs w:val="28"/>
        </w:rPr>
        <w:t>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3. При подготовке генерального плана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8A7BF1"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Pr="006A6A3C">
        <w:rPr>
          <w:rFonts w:ascii="Times New Roman" w:hAnsi="Times New Roman" w:cs="Times New Roman"/>
          <w:sz w:val="28"/>
          <w:szCs w:val="28"/>
        </w:rPr>
        <w:t xml:space="preserve">и документации по планировке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665C65" w:rsidRPr="006A6A3C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665C65" w:rsidRPr="006A6A3C">
        <w:rPr>
          <w:rFonts w:ascii="Times New Roman" w:hAnsi="Times New Roman" w:cs="Times New Roman"/>
          <w:sz w:val="28"/>
          <w:szCs w:val="28"/>
        </w:rPr>
        <w:lastRenderedPageBreak/>
        <w:t>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665C65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следует учитывать требования законодательства об охране и использовании объектов культурного наследия (памятников истории и культуры) народов Российской Федерации (далее - объекты культурного наследия).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Документация по планировке территорий не должна предусматривать снос, перемещение или другие изменения состояния объектов культурного наследия. Изменение состояния объектов допускается в соответствии с действующим законодательством в исключительных случаях.</w:t>
      </w:r>
    </w:p>
    <w:p w:rsidR="005A37B0" w:rsidRPr="006A6A3C" w:rsidRDefault="008A7BF1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</w:t>
      </w:r>
      <w:r w:rsidR="005A37B0" w:rsidRPr="006A6A3C">
        <w:rPr>
          <w:rFonts w:ascii="Times New Roman" w:hAnsi="Times New Roman" w:cs="Times New Roman"/>
          <w:sz w:val="28"/>
          <w:szCs w:val="28"/>
        </w:rPr>
        <w:t>. Расстояния от объектов культурного наследия до транспортных и инженерных коммуникаций следует принимать:</w:t>
      </w:r>
    </w:p>
    <w:p w:rsidR="005A37B0" w:rsidRPr="006A6A3C" w:rsidRDefault="009426AF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д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о сетей водопровода, канализации и теплоснабжения (кроме разводящих) </w:t>
      </w:r>
      <w:r w:rsidR="006843C1" w:rsidRPr="006A6A3C">
        <w:rPr>
          <w:rFonts w:ascii="Times New Roman" w:hAnsi="Times New Roman" w:cs="Times New Roman"/>
          <w:sz w:val="28"/>
          <w:szCs w:val="28"/>
        </w:rPr>
        <w:t>–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6843C1" w:rsidRPr="006A6A3C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C14BAF" w:rsidRPr="006A6A3C">
        <w:rPr>
          <w:rFonts w:ascii="Times New Roman" w:hAnsi="Times New Roman" w:cs="Times New Roman"/>
          <w:sz w:val="28"/>
          <w:szCs w:val="28"/>
        </w:rPr>
        <w:t>10</w:t>
      </w:r>
      <w:r w:rsidRPr="006A6A3C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5A37B0" w:rsidRPr="006A6A3C" w:rsidRDefault="009426AF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д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о других подземных инженерных сетей </w:t>
      </w:r>
      <w:r w:rsidR="006843C1" w:rsidRPr="006A6A3C">
        <w:rPr>
          <w:rFonts w:ascii="Times New Roman" w:hAnsi="Times New Roman" w:cs="Times New Roman"/>
          <w:sz w:val="28"/>
          <w:szCs w:val="28"/>
        </w:rPr>
        <w:t>–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6843C1" w:rsidRPr="006A6A3C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5A37B0" w:rsidRPr="006A6A3C">
        <w:rPr>
          <w:rFonts w:ascii="Times New Roman" w:hAnsi="Times New Roman" w:cs="Times New Roman"/>
          <w:sz w:val="28"/>
          <w:szCs w:val="28"/>
        </w:rPr>
        <w:t>5 м.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В условиях реконструкции указанные расстояния до инженерных сетей допу</w:t>
      </w:r>
      <w:r w:rsidR="006843C1" w:rsidRPr="006A6A3C">
        <w:rPr>
          <w:rFonts w:ascii="Times New Roman" w:hAnsi="Times New Roman" w:cs="Times New Roman"/>
          <w:sz w:val="28"/>
          <w:szCs w:val="28"/>
        </w:rPr>
        <w:t>скается сокращать, но принимать</w:t>
      </w:r>
      <w:r w:rsidRPr="006A6A3C">
        <w:rPr>
          <w:rFonts w:ascii="Times New Roman" w:hAnsi="Times New Roman" w:cs="Times New Roman"/>
          <w:sz w:val="28"/>
          <w:szCs w:val="28"/>
        </w:rPr>
        <w:t>: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6A6A3C">
        <w:rPr>
          <w:rFonts w:ascii="Times New Roman" w:hAnsi="Times New Roman" w:cs="Times New Roman"/>
          <w:sz w:val="28"/>
          <w:szCs w:val="28"/>
        </w:rPr>
        <w:t>водонесущих</w:t>
      </w:r>
      <w:proofErr w:type="spellEnd"/>
      <w:r w:rsidRPr="006A6A3C">
        <w:rPr>
          <w:rFonts w:ascii="Times New Roman" w:hAnsi="Times New Roman" w:cs="Times New Roman"/>
          <w:sz w:val="28"/>
          <w:szCs w:val="28"/>
        </w:rPr>
        <w:t xml:space="preserve"> сетей - </w:t>
      </w:r>
      <w:r w:rsidR="006843C1" w:rsidRPr="006A6A3C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Pr="006A6A3C">
        <w:rPr>
          <w:rFonts w:ascii="Times New Roman" w:hAnsi="Times New Roman" w:cs="Times New Roman"/>
          <w:sz w:val="28"/>
          <w:szCs w:val="28"/>
        </w:rPr>
        <w:t>5 м;</w:t>
      </w:r>
    </w:p>
    <w:p w:rsidR="005A37B0" w:rsidRPr="006A6A3C" w:rsidRDefault="009426AF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неводонесущих</w:t>
      </w:r>
      <w:proofErr w:type="spellEnd"/>
      <w:r w:rsidRPr="006A6A3C">
        <w:rPr>
          <w:rFonts w:ascii="Times New Roman" w:hAnsi="Times New Roman" w:cs="Times New Roman"/>
          <w:sz w:val="28"/>
          <w:szCs w:val="28"/>
        </w:rPr>
        <w:t xml:space="preserve"> сетей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6843C1" w:rsidRPr="006A6A3C">
        <w:rPr>
          <w:rFonts w:ascii="Times New Roman" w:hAnsi="Times New Roman" w:cs="Times New Roman"/>
          <w:sz w:val="28"/>
          <w:szCs w:val="28"/>
        </w:rPr>
        <w:t>–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6843C1" w:rsidRPr="006A6A3C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5A37B0" w:rsidRPr="006A6A3C">
        <w:rPr>
          <w:rFonts w:ascii="Times New Roman" w:hAnsi="Times New Roman" w:cs="Times New Roman"/>
          <w:sz w:val="28"/>
          <w:szCs w:val="28"/>
        </w:rPr>
        <w:t>2 м.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4</w:t>
      </w:r>
      <w:r w:rsidR="002B4925" w:rsidRPr="006A6A3C">
        <w:rPr>
          <w:rFonts w:ascii="Times New Roman" w:hAnsi="Times New Roman" w:cs="Times New Roman"/>
          <w:sz w:val="28"/>
          <w:szCs w:val="28"/>
        </w:rPr>
        <w:t>0</w:t>
      </w:r>
      <w:r w:rsidRPr="006A6A3C">
        <w:rPr>
          <w:rFonts w:ascii="Times New Roman" w:hAnsi="Times New Roman" w:cs="Times New Roman"/>
          <w:sz w:val="28"/>
          <w:szCs w:val="28"/>
        </w:rPr>
        <w:t>. Зоны специального назначения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В состав зон специального назначения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320FD1" w:rsidRPr="006A6A3C">
        <w:rPr>
          <w:rFonts w:ascii="Times New Roman" w:hAnsi="Times New Roman" w:cs="Times New Roman"/>
          <w:sz w:val="28"/>
          <w:szCs w:val="28"/>
        </w:rPr>
        <w:t>Г</w:t>
      </w:r>
      <w:r w:rsidRPr="006A6A3C">
        <w:rPr>
          <w:rFonts w:ascii="Times New Roman" w:hAnsi="Times New Roman" w:cs="Times New Roman"/>
          <w:sz w:val="28"/>
          <w:szCs w:val="28"/>
        </w:rPr>
        <w:t>ород</w:t>
      </w:r>
      <w:r w:rsidR="00691BFF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320FD1" w:rsidRPr="006A6A3C">
        <w:rPr>
          <w:rFonts w:ascii="Times New Roman" w:hAnsi="Times New Roman" w:cs="Times New Roman"/>
          <w:sz w:val="28"/>
          <w:szCs w:val="28"/>
        </w:rPr>
        <w:t>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691BFF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могут включаться зоны, занятые кладбищами, крематориями, объектами размещения отходов производства и потребления и иными объектами, размещение которых может быть обеспечено только пут</w:t>
      </w:r>
      <w:r w:rsidR="00691BFF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 выделения указанных зон и недопустимо в других территориальных зонах.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Для предприятий, производств и объектов, расположенных в зоне специального назначения, в зависимости от мощности, характера и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количества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 xml:space="preserve"> выделяемых в окружающую среду загрязняющих веществ и других вредных физических факторов </w:t>
      </w:r>
      <w:r w:rsidR="006843C1" w:rsidRPr="006A6A3C">
        <w:rPr>
          <w:rFonts w:ascii="Times New Roman" w:hAnsi="Times New Roman" w:cs="Times New Roman"/>
          <w:sz w:val="28"/>
          <w:szCs w:val="28"/>
        </w:rPr>
        <w:t>в соответствии с санитарной классификацией</w:t>
      </w:r>
      <w:r w:rsidRPr="006A6A3C">
        <w:rPr>
          <w:rFonts w:ascii="Times New Roman" w:hAnsi="Times New Roman" w:cs="Times New Roman"/>
          <w:sz w:val="28"/>
          <w:szCs w:val="28"/>
        </w:rPr>
        <w:t xml:space="preserve"> устанавливаются санитарно-защитные зоны.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3. Размещение, расширение и реконструкция кладбищ, зданий и сооружений похоронного назначения осуществляется в соответствии с требованиями действующего законодательства, </w:t>
      </w:r>
      <w:hyperlink r:id="rId12" w:history="1">
        <w:r w:rsidRPr="006A6A3C">
          <w:rPr>
            <w:rFonts w:ascii="Times New Roman" w:hAnsi="Times New Roman" w:cs="Times New Roman"/>
            <w:sz w:val="28"/>
            <w:szCs w:val="28"/>
          </w:rPr>
          <w:t>СанПиН 2.1.2882-11</w:t>
        </w:r>
      </w:hyperlink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Гигиенические требования к размещению, устройству и содержанию кладбищ, зданий и сооружений похоронного назначения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6A6A3C">
          <w:rPr>
            <w:rFonts w:ascii="Times New Roman" w:hAnsi="Times New Roman" w:cs="Times New Roman"/>
            <w:sz w:val="28"/>
            <w:szCs w:val="28"/>
          </w:rPr>
          <w:t>СанПиН 2.2.1/2.1.1.1200-03</w:t>
        </w:r>
      </w:hyperlink>
      <w:r w:rsidRPr="006A6A3C">
        <w:rPr>
          <w:rFonts w:ascii="Times New Roman" w:hAnsi="Times New Roman" w:cs="Times New Roman"/>
          <w:sz w:val="28"/>
          <w:szCs w:val="28"/>
        </w:rPr>
        <w:t xml:space="preserve"> и настоящих нормативов.</w:t>
      </w:r>
    </w:p>
    <w:p w:rsidR="005A37B0" w:rsidRPr="006A6A3C" w:rsidRDefault="002441D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</w:t>
      </w:r>
      <w:r w:rsidR="005A37B0" w:rsidRPr="006A6A3C">
        <w:rPr>
          <w:rFonts w:ascii="Times New Roman" w:hAnsi="Times New Roman" w:cs="Times New Roman"/>
          <w:sz w:val="28"/>
          <w:szCs w:val="28"/>
        </w:rPr>
        <w:t>. Размер земельного участка для кладбища определяется с уч</w:t>
      </w:r>
      <w:r w:rsidR="00EE63F4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том количества жителей города, но не может превышать 40 га. При этом также учитывается перспективный рост численности населения, коэффициент смертности, наличие действующих объектов похоронного обслуживания, принятая схема и способы захоронения, вероисповедания, норм земельного участка на одно захоронение.</w:t>
      </w:r>
    </w:p>
    <w:p w:rsidR="006843C1" w:rsidRPr="006A6A3C" w:rsidRDefault="002441D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5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Не допускается осуществлять новые погребения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некремированных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5A37B0" w:rsidRPr="006A6A3C">
        <w:rPr>
          <w:rFonts w:ascii="Times New Roman" w:hAnsi="Times New Roman" w:cs="Times New Roman"/>
          <w:sz w:val="28"/>
          <w:szCs w:val="28"/>
        </w:rPr>
        <w:lastRenderedPageBreak/>
        <w:t>останков на сохраняемых в застройке, реконструируемых, реставрируемых кладбищах в случаях отсутствия во</w:t>
      </w:r>
      <w:r w:rsidR="006843C1" w:rsidRPr="006A6A3C">
        <w:rPr>
          <w:rFonts w:ascii="Times New Roman" w:hAnsi="Times New Roman" w:cs="Times New Roman"/>
          <w:sz w:val="28"/>
          <w:szCs w:val="28"/>
        </w:rPr>
        <w:t>круг них санитарно-защитных зон. Санитарно-защитная зона планируемого к размещению кладбища должна быть не менее 300 м.</w:t>
      </w:r>
    </w:p>
    <w:p w:rsidR="005A37B0" w:rsidRPr="006A6A3C" w:rsidRDefault="002441D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6</w:t>
      </w:r>
      <w:r w:rsidR="005A37B0" w:rsidRPr="006A6A3C">
        <w:rPr>
          <w:rFonts w:ascii="Times New Roman" w:hAnsi="Times New Roman" w:cs="Times New Roman"/>
          <w:sz w:val="28"/>
          <w:szCs w:val="28"/>
        </w:rPr>
        <w:t>. Полигоны тв</w:t>
      </w:r>
      <w:r w:rsidR="004D7141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рдых бытовых отходов являются специальными сооружениями, предназначенными для изоляции и обезвреживания </w:t>
      </w:r>
      <w:r w:rsidR="00CA7EDD" w:rsidRPr="006A6A3C">
        <w:rPr>
          <w:rFonts w:ascii="Times New Roman" w:hAnsi="Times New Roman" w:cs="Times New Roman"/>
          <w:sz w:val="28"/>
          <w:szCs w:val="28"/>
        </w:rPr>
        <w:t>твердых бытовых отходов; они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должны гарантировать санитарно-эпидемиологическую безопасность населения.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При отводе земельного участка определяется срок эксплуатации полигона и мероприятия по возвращению данной территории в состояние, пригодное для хозяйственного использования (рекультивация).</w:t>
      </w:r>
    </w:p>
    <w:p w:rsidR="005A37B0" w:rsidRPr="006A6A3C" w:rsidRDefault="002441D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7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Для сбора, хранения и утилизации снежно-ледяных отложений с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 Архангельск"</w:t>
      </w:r>
      <w:r w:rsidR="005A37B0" w:rsidRPr="006A6A3C">
        <w:rPr>
          <w:rFonts w:ascii="Times New Roman" w:hAnsi="Times New Roman" w:cs="Times New Roman"/>
          <w:sz w:val="28"/>
          <w:szCs w:val="28"/>
        </w:rPr>
        <w:t>, в том числе загрязн</w:t>
      </w:r>
      <w:r w:rsidR="006C06D2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нного снега с дорог, искусственных сооружений (мостов, эстакад, путепроводов), следует предусматривать специализированные сооружения -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снегопри</w:t>
      </w:r>
      <w:r w:rsidR="006C06D2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мные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пункты.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Снегопри</w:t>
      </w:r>
      <w:r w:rsidR="006C06D2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мные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пункты могут быть в виде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5A37B0" w:rsidRPr="006A6A3C">
        <w:rPr>
          <w:rFonts w:ascii="Times New Roman" w:hAnsi="Times New Roman" w:cs="Times New Roman"/>
          <w:sz w:val="28"/>
          <w:szCs w:val="28"/>
        </w:rPr>
        <w:t>сухих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снежных свалок и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снегоплавильных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шахт, подключ</w:t>
      </w:r>
      <w:r w:rsidR="006C06D2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нных к системе канализации.</w:t>
      </w:r>
    </w:p>
    <w:p w:rsidR="005A37B0" w:rsidRPr="006A6A3C" w:rsidRDefault="002441D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8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Допускается использование территории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снегосвалки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в летнее время для организации стоянки автотранспорта и иных целей.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4754"/>
      <w:bookmarkEnd w:id="16"/>
      <w:r w:rsidRPr="006A6A3C">
        <w:rPr>
          <w:rFonts w:ascii="Times New Roman" w:hAnsi="Times New Roman" w:cs="Times New Roman"/>
          <w:sz w:val="28"/>
          <w:szCs w:val="28"/>
        </w:rPr>
        <w:t>Глава 1</w:t>
      </w:r>
      <w:r w:rsidR="002441D0" w:rsidRPr="006A6A3C">
        <w:rPr>
          <w:rFonts w:ascii="Times New Roman" w:hAnsi="Times New Roman" w:cs="Times New Roman"/>
          <w:sz w:val="28"/>
          <w:szCs w:val="28"/>
        </w:rPr>
        <w:t>3</w:t>
      </w:r>
      <w:r w:rsidRPr="006A6A3C">
        <w:rPr>
          <w:rFonts w:ascii="Times New Roman" w:hAnsi="Times New Roman" w:cs="Times New Roman"/>
          <w:sz w:val="28"/>
          <w:szCs w:val="28"/>
        </w:rPr>
        <w:t>. ОХРАНА ОКРУЖАЮЩЕЙ СРЕДЫ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4</w:t>
      </w:r>
      <w:r w:rsidR="002B4925" w:rsidRPr="006A6A3C">
        <w:rPr>
          <w:rFonts w:ascii="Times New Roman" w:hAnsi="Times New Roman" w:cs="Times New Roman"/>
          <w:sz w:val="28"/>
          <w:szCs w:val="28"/>
        </w:rPr>
        <w:t>1</w:t>
      </w:r>
      <w:r w:rsidRPr="006A6A3C">
        <w:rPr>
          <w:rFonts w:ascii="Times New Roman" w:hAnsi="Times New Roman" w:cs="Times New Roman"/>
          <w:sz w:val="28"/>
          <w:szCs w:val="28"/>
        </w:rPr>
        <w:t>. Рациональное использование природных ресурсов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Изъятие под </w:t>
      </w:r>
      <w:r w:rsidR="002441D0" w:rsidRPr="006A6A3C">
        <w:rPr>
          <w:rFonts w:ascii="Times New Roman" w:hAnsi="Times New Roman" w:cs="Times New Roman"/>
          <w:sz w:val="28"/>
          <w:szCs w:val="28"/>
        </w:rPr>
        <w:t>застройку земель лесного фонда</w:t>
      </w:r>
      <w:r w:rsidRPr="006A6A3C">
        <w:rPr>
          <w:rFonts w:ascii="Times New Roman" w:hAnsi="Times New Roman" w:cs="Times New Roman"/>
          <w:sz w:val="28"/>
          <w:szCs w:val="28"/>
        </w:rPr>
        <w:t xml:space="preserve"> допускается в исключительных случаях в соответствии с требованиями </w:t>
      </w:r>
      <w:hyperlink r:id="rId14" w:history="1">
        <w:r w:rsidRPr="006A6A3C">
          <w:rPr>
            <w:rFonts w:ascii="Times New Roman" w:hAnsi="Times New Roman" w:cs="Times New Roman"/>
            <w:sz w:val="28"/>
            <w:szCs w:val="28"/>
          </w:rPr>
          <w:t>Земельного</w:t>
        </w:r>
      </w:hyperlink>
      <w:r w:rsidRPr="006A6A3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6A6A3C">
          <w:rPr>
            <w:rFonts w:ascii="Times New Roman" w:hAnsi="Times New Roman" w:cs="Times New Roman"/>
            <w:sz w:val="28"/>
            <w:szCs w:val="28"/>
          </w:rPr>
          <w:t>Лесного</w:t>
        </w:r>
      </w:hyperlink>
      <w:r w:rsidRPr="006A6A3C">
        <w:rPr>
          <w:rFonts w:ascii="Times New Roman" w:hAnsi="Times New Roman" w:cs="Times New Roman"/>
          <w:sz w:val="28"/>
          <w:szCs w:val="28"/>
        </w:rPr>
        <w:t xml:space="preserve"> кодексов Российской Федерации, федерального законодательства.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Для промышленных объектов, производств и сооружений, являющихся источниками воздействия на среду обитания и здоровье человека, устанавливаются санитарно-защитные зоны в соответствии с требованиями СанПиН 2.2.1/2.1.1.1200-03 и настоящих нормативов.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4</w:t>
      </w:r>
      <w:r w:rsidR="002B4925" w:rsidRPr="006A6A3C">
        <w:rPr>
          <w:rFonts w:ascii="Times New Roman" w:hAnsi="Times New Roman" w:cs="Times New Roman"/>
          <w:sz w:val="28"/>
          <w:szCs w:val="28"/>
        </w:rPr>
        <w:t>2</w:t>
      </w:r>
      <w:r w:rsidRPr="006A6A3C">
        <w:rPr>
          <w:rFonts w:ascii="Times New Roman" w:hAnsi="Times New Roman" w:cs="Times New Roman"/>
          <w:sz w:val="28"/>
          <w:szCs w:val="28"/>
        </w:rPr>
        <w:t>. Охрана атмосферного воздуха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При проектировании застройки, оказывающей негативное воздействие на окружающую среду, должна быть произведена оценка состояния и разработан прогноз изменения качества атмосферного воздуха пут</w:t>
      </w:r>
      <w:r w:rsidR="00D17C48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 расч</w:t>
      </w:r>
      <w:r w:rsidR="00D17C48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та уровня загрязнения атмосферы от всех источников загрязнения (промышленных, транспортных и других), </w:t>
      </w:r>
      <w:r w:rsidR="006413D8" w:rsidRPr="006A6A3C">
        <w:rPr>
          <w:rFonts w:ascii="Times New Roman" w:hAnsi="Times New Roman" w:cs="Times New Roman"/>
          <w:sz w:val="28"/>
          <w:szCs w:val="28"/>
        </w:rPr>
        <w:t xml:space="preserve">принимая во внимание </w:t>
      </w:r>
      <w:r w:rsidRPr="006A6A3C">
        <w:rPr>
          <w:rFonts w:ascii="Times New Roman" w:hAnsi="Times New Roman" w:cs="Times New Roman"/>
          <w:sz w:val="28"/>
          <w:szCs w:val="28"/>
        </w:rPr>
        <w:t>аэроклиматические и геоморфологические условия, ожидаемые загрязнения атмосферного воздуха с уч</w:t>
      </w:r>
      <w:r w:rsidR="00666038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существующих и планируемых объектов, предельно допустимые концентрации  или ориентировочные безопасные уровни воздействия для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 xml:space="preserve"> каждого из загрязняю</w:t>
      </w:r>
      <w:r w:rsidR="00CA7EDD" w:rsidRPr="006A6A3C">
        <w:rPr>
          <w:rFonts w:ascii="Times New Roman" w:hAnsi="Times New Roman" w:cs="Times New Roman"/>
          <w:sz w:val="28"/>
          <w:szCs w:val="28"/>
        </w:rPr>
        <w:t>щих веществ;</w:t>
      </w:r>
      <w:r w:rsidRPr="006A6A3C">
        <w:rPr>
          <w:rFonts w:ascii="Times New Roman" w:hAnsi="Times New Roman" w:cs="Times New Roman"/>
          <w:sz w:val="28"/>
          <w:szCs w:val="28"/>
        </w:rPr>
        <w:t xml:space="preserve"> также должны быть разработаны предупредительные действия по исключению загрязнения атмосферы, включая неорганизованные выбросы и вторичные источники.</w:t>
      </w:r>
    </w:p>
    <w:p w:rsidR="002441D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6A3C">
        <w:rPr>
          <w:rFonts w:ascii="Times New Roman" w:hAnsi="Times New Roman" w:cs="Times New Roman"/>
          <w:sz w:val="28"/>
          <w:szCs w:val="28"/>
        </w:rPr>
        <w:lastRenderedPageBreak/>
        <w:t xml:space="preserve">2. Предельно допустимые концентрации вредных веществ в атмосферном воздухе на территории города принимаются в соответствии с требованиями </w:t>
      </w:r>
      <w:hyperlink r:id="rId16" w:history="1">
        <w:r w:rsidRPr="006A6A3C">
          <w:rPr>
            <w:rFonts w:ascii="Times New Roman" w:hAnsi="Times New Roman" w:cs="Times New Roman"/>
            <w:sz w:val="28"/>
            <w:szCs w:val="28"/>
          </w:rPr>
          <w:t>ГН 2.1.6.1338-03</w:t>
        </w:r>
      </w:hyperlink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6413D8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Предельно допустимые концентрации (ПДК) загрязняющих веществ в атмосферном воздухе насел</w:t>
      </w:r>
      <w:r w:rsidR="008609E1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нных мест</w:t>
      </w:r>
      <w:r w:rsidR="006413D8" w:rsidRPr="006A6A3C">
        <w:rPr>
          <w:rFonts w:ascii="Times New Roman" w:hAnsi="Times New Roman" w:cs="Times New Roman"/>
          <w:sz w:val="28"/>
          <w:szCs w:val="28"/>
        </w:rPr>
        <w:t xml:space="preserve">", </w:t>
      </w:r>
      <w:hyperlink r:id="rId17" w:history="1">
        <w:r w:rsidRPr="006A6A3C">
          <w:rPr>
            <w:rFonts w:ascii="Times New Roman" w:hAnsi="Times New Roman" w:cs="Times New Roman"/>
            <w:sz w:val="28"/>
            <w:szCs w:val="28"/>
          </w:rPr>
          <w:t>ГН 2.1.6.2309-07</w:t>
        </w:r>
      </w:hyperlink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6413D8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Атмосферный воздух и воздух закрытых помещений, санитарная охрана воздуха</w:t>
      </w:r>
      <w:r w:rsidR="00CA7EDD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  <w:r w:rsidRPr="006A6A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</w:t>
      </w:r>
      <w:r w:rsidR="002441D0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937603" w:rsidRPr="006A6A3C">
        <w:rPr>
          <w:rFonts w:ascii="Times New Roman" w:hAnsi="Times New Roman" w:cs="Times New Roman"/>
          <w:sz w:val="28"/>
          <w:szCs w:val="28"/>
        </w:rPr>
        <w:t>Жилые зоны</w:t>
      </w:r>
      <w:r w:rsidRPr="006A6A3C">
        <w:rPr>
          <w:rFonts w:ascii="Times New Roman" w:hAnsi="Times New Roman" w:cs="Times New Roman"/>
          <w:sz w:val="28"/>
          <w:szCs w:val="28"/>
        </w:rPr>
        <w:t xml:space="preserve"> не следует размещать с подветренной стороны (для ветров преобладающего направления) по отношению к источникам загрязнения атмосферного воздуха.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4</w:t>
      </w:r>
      <w:r w:rsidR="002B4925" w:rsidRPr="006A6A3C">
        <w:rPr>
          <w:rFonts w:ascii="Times New Roman" w:hAnsi="Times New Roman" w:cs="Times New Roman"/>
          <w:sz w:val="28"/>
          <w:szCs w:val="28"/>
        </w:rPr>
        <w:t>3</w:t>
      </w:r>
      <w:r w:rsidRPr="006A6A3C">
        <w:rPr>
          <w:rFonts w:ascii="Times New Roman" w:hAnsi="Times New Roman" w:cs="Times New Roman"/>
          <w:sz w:val="28"/>
          <w:szCs w:val="28"/>
        </w:rPr>
        <w:t>. Охрана водных объектов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Качество воды водных объектов, используемых для хозяйственно-питьевого водоснабжения, рекреационного водопользования, а также в границах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466BA3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466BA3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 должно соответствовать </w:t>
      </w:r>
      <w:r w:rsidR="0063643B" w:rsidRPr="006A6A3C">
        <w:rPr>
          <w:rFonts w:ascii="Times New Roman" w:hAnsi="Times New Roman" w:cs="Times New Roman"/>
          <w:sz w:val="28"/>
          <w:szCs w:val="28"/>
        </w:rPr>
        <w:t>санитарным и гигиеническим нормативам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63643B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</w:t>
      </w:r>
      <w:r w:rsidR="005A37B0" w:rsidRPr="006A6A3C">
        <w:rPr>
          <w:rFonts w:ascii="Times New Roman" w:hAnsi="Times New Roman" w:cs="Times New Roman"/>
          <w:sz w:val="28"/>
          <w:szCs w:val="28"/>
        </w:rPr>
        <w:t>. В целях поддержания благоприятного гидрологического режима, улучшения санитарного состояния, рационального использования водных ресурсов рек</w:t>
      </w:r>
      <w:r w:rsidRPr="006A6A3C">
        <w:rPr>
          <w:rFonts w:ascii="Times New Roman" w:hAnsi="Times New Roman" w:cs="Times New Roman"/>
          <w:sz w:val="28"/>
          <w:szCs w:val="28"/>
        </w:rPr>
        <w:t xml:space="preserve"> и озер 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зоны и прибрежные защитные полосы. Регламент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зон, прибрежных защитных полос устанавливается в соответствии с Водным кодексом Российской Федерации.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3643B" w:rsidRPr="006A6A3C">
        <w:rPr>
          <w:rFonts w:ascii="Times New Roman" w:hAnsi="Times New Roman" w:cs="Times New Roman"/>
          <w:sz w:val="28"/>
          <w:szCs w:val="28"/>
        </w:rPr>
        <w:t>4</w:t>
      </w:r>
      <w:r w:rsidR="002B4925" w:rsidRPr="006A6A3C">
        <w:rPr>
          <w:rFonts w:ascii="Times New Roman" w:hAnsi="Times New Roman" w:cs="Times New Roman"/>
          <w:sz w:val="28"/>
          <w:szCs w:val="28"/>
        </w:rPr>
        <w:t>4</w:t>
      </w:r>
      <w:r w:rsidRPr="006A6A3C">
        <w:rPr>
          <w:rFonts w:ascii="Times New Roman" w:hAnsi="Times New Roman" w:cs="Times New Roman"/>
          <w:sz w:val="28"/>
          <w:szCs w:val="28"/>
        </w:rPr>
        <w:t>. Охрана почв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Требования по охране почв предъявляются к жилым, рекреационным зонам, зонам санитарной охраны водо</w:t>
      </w:r>
      <w:r w:rsidR="000B2538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мов и водотоков, территориям сельскохозяйственного назначения и другим территориям, где возможно влияние загрязн</w:t>
      </w:r>
      <w:r w:rsidR="000B2538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нных почв на здоровье человека и условия проживания.</w:t>
      </w:r>
    </w:p>
    <w:p w:rsidR="005A37B0" w:rsidRPr="006A6A3C" w:rsidRDefault="0063643B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Мероприятия по охране почв предусматривают введение специальных режимов их использования, изменение целевого назначения и рекультивацию почв. </w:t>
      </w:r>
    </w:p>
    <w:p w:rsidR="009D3F15" w:rsidRPr="006A6A3C" w:rsidRDefault="009D3F15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3643B" w:rsidRPr="006A6A3C">
        <w:rPr>
          <w:rFonts w:ascii="Times New Roman" w:hAnsi="Times New Roman" w:cs="Times New Roman"/>
          <w:sz w:val="28"/>
          <w:szCs w:val="28"/>
        </w:rPr>
        <w:t>4</w:t>
      </w:r>
      <w:r w:rsidR="002B4925" w:rsidRPr="006A6A3C">
        <w:rPr>
          <w:rFonts w:ascii="Times New Roman" w:hAnsi="Times New Roman" w:cs="Times New Roman"/>
          <w:sz w:val="28"/>
          <w:szCs w:val="28"/>
        </w:rPr>
        <w:t>5</w:t>
      </w:r>
      <w:r w:rsidRPr="006A6A3C">
        <w:rPr>
          <w:rFonts w:ascii="Times New Roman" w:hAnsi="Times New Roman" w:cs="Times New Roman"/>
          <w:sz w:val="28"/>
          <w:szCs w:val="28"/>
        </w:rPr>
        <w:t>. Защита от шума и вибрации</w:t>
      </w:r>
    </w:p>
    <w:p w:rsidR="005A37B0" w:rsidRPr="006A6A3C" w:rsidRDefault="005A37B0" w:rsidP="006413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3D8" w:rsidRPr="006A6A3C" w:rsidRDefault="005A37B0" w:rsidP="006413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Планировку и застройку </w:t>
      </w:r>
      <w:r w:rsidR="00466BA3" w:rsidRPr="006A6A3C">
        <w:rPr>
          <w:rFonts w:ascii="Times New Roman" w:hAnsi="Times New Roman" w:cs="Times New Roman"/>
          <w:sz w:val="28"/>
          <w:szCs w:val="28"/>
        </w:rPr>
        <w:t>жилых зон</w:t>
      </w:r>
      <w:r w:rsidRPr="006A6A3C">
        <w:rPr>
          <w:rFonts w:ascii="Times New Roman" w:hAnsi="Times New Roman" w:cs="Times New Roman"/>
          <w:sz w:val="28"/>
          <w:szCs w:val="28"/>
        </w:rPr>
        <w:t xml:space="preserve"> города следует осуществлять с уч</w:t>
      </w:r>
      <w:r w:rsidR="000B2538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обеспечения допустимых уровней шума.</w:t>
      </w:r>
      <w:r w:rsidR="006413D8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Меры по защите от акустического загрязнения следует предусматривать на всех стадиях проектирования в соответствии с требованиями СН 2.2.4/2.1.8.562-96</w:t>
      </w:r>
      <w:r w:rsidR="006413D8" w:rsidRPr="006A6A3C">
        <w:rPr>
          <w:rFonts w:ascii="Times New Roman" w:hAnsi="Times New Roman" w:cs="Times New Roman"/>
          <w:sz w:val="28"/>
          <w:szCs w:val="28"/>
        </w:rPr>
        <w:t xml:space="preserve"> "</w:t>
      </w:r>
      <w:r w:rsidR="006413D8" w:rsidRPr="006A6A3C">
        <w:rPr>
          <w:rFonts w:ascii="Times New Roman" w:hAnsi="Times New Roman" w:cs="Times New Roman"/>
          <w:bCs/>
          <w:sz w:val="28"/>
          <w:szCs w:val="28"/>
        </w:rPr>
        <w:t>Шум на рабочих местах, в помещениях жилых, общественных зданий и на территории жилой застройки".</w:t>
      </w:r>
    </w:p>
    <w:p w:rsidR="005A37B0" w:rsidRPr="006A6A3C" w:rsidRDefault="001A5591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</w:t>
      </w:r>
      <w:r w:rsidR="005A37B0" w:rsidRPr="006A6A3C">
        <w:rPr>
          <w:rFonts w:ascii="Times New Roman" w:hAnsi="Times New Roman" w:cs="Times New Roman"/>
          <w:sz w:val="28"/>
          <w:szCs w:val="28"/>
        </w:rPr>
        <w:t>. Территории нового строительства и реконструкции должны оцениваться с уч</w:t>
      </w:r>
      <w:r w:rsidR="000B2538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том параметров вибрации.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1</w:t>
      </w:r>
      <w:r w:rsidR="001A5591" w:rsidRPr="006A6A3C">
        <w:rPr>
          <w:rFonts w:ascii="Times New Roman" w:hAnsi="Times New Roman" w:cs="Times New Roman"/>
          <w:sz w:val="28"/>
          <w:szCs w:val="28"/>
        </w:rPr>
        <w:t>4</w:t>
      </w:r>
      <w:r w:rsidRPr="006A6A3C">
        <w:rPr>
          <w:rFonts w:ascii="Times New Roman" w:hAnsi="Times New Roman" w:cs="Times New Roman"/>
          <w:sz w:val="28"/>
          <w:szCs w:val="28"/>
        </w:rPr>
        <w:t>. ИНЖЕНЕРНАЯ ПОДГОТОВКА И ЗАЩИТА ТЕРРИТОРИИ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F46DA5" w:rsidRPr="006A6A3C">
        <w:rPr>
          <w:rFonts w:ascii="Times New Roman" w:hAnsi="Times New Roman" w:cs="Times New Roman"/>
          <w:sz w:val="28"/>
          <w:szCs w:val="28"/>
        </w:rPr>
        <w:t>4</w:t>
      </w:r>
      <w:r w:rsidR="002B4925" w:rsidRPr="006A6A3C">
        <w:rPr>
          <w:rFonts w:ascii="Times New Roman" w:hAnsi="Times New Roman" w:cs="Times New Roman"/>
          <w:sz w:val="28"/>
          <w:szCs w:val="28"/>
        </w:rPr>
        <w:t>6</w:t>
      </w:r>
      <w:r w:rsidRPr="006A6A3C">
        <w:rPr>
          <w:rFonts w:ascii="Times New Roman" w:hAnsi="Times New Roman" w:cs="Times New Roman"/>
          <w:sz w:val="28"/>
          <w:szCs w:val="28"/>
        </w:rPr>
        <w:t>. Общие требования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Принятие градостроительных решений должно основываться на результатах анализа инженерно-геологической обстановки. Необходимо обеспечивать соблюдение расч</w:t>
      </w:r>
      <w:r w:rsidR="00644951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тного гидрогеологического режима грунтов оснований, а также предотвращение развития эрозионных и других физико-геологических процессов, приводящих к нежелательному изменению природных условий и недопустимым нарушениям осваиваемой территории.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При планировке и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застройке города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 xml:space="preserve"> следует предусматривать инженерную защиту от действующих факторов природного риска в соответствии с действующими нормативными документами.</w:t>
      </w:r>
    </w:p>
    <w:p w:rsidR="006413D8" w:rsidRPr="006A6A3C" w:rsidRDefault="006413D8" w:rsidP="006413D8">
      <w:pPr>
        <w:pStyle w:val="1"/>
        <w:shd w:val="clear" w:color="auto" w:fill="FFFFFF"/>
        <w:jc w:val="both"/>
        <w:textAlignment w:val="baseline"/>
        <w:rPr>
          <w:b w:val="0"/>
          <w:spacing w:val="2"/>
        </w:rPr>
      </w:pPr>
      <w:r w:rsidRPr="006A6A3C">
        <w:rPr>
          <w:b w:val="0"/>
        </w:rPr>
        <w:tab/>
      </w:r>
      <w:r w:rsidR="001E417C" w:rsidRPr="006A6A3C">
        <w:rPr>
          <w:b w:val="0"/>
        </w:rPr>
        <w:t>3</w:t>
      </w:r>
      <w:r w:rsidR="005A37B0" w:rsidRPr="006A6A3C">
        <w:rPr>
          <w:b w:val="0"/>
        </w:rPr>
        <w:t xml:space="preserve">. Сооружения и мероприятия по защите от опасных геологических процессов должны выполняться в соответствии с требованиями </w:t>
      </w:r>
      <w:r w:rsidR="00441BF6" w:rsidRPr="006A6A3C">
        <w:rPr>
          <w:b w:val="0"/>
        </w:rPr>
        <w:t xml:space="preserve">                          </w:t>
      </w:r>
      <w:r w:rsidR="005A37B0" w:rsidRPr="006A6A3C">
        <w:rPr>
          <w:b w:val="0"/>
        </w:rPr>
        <w:t>СП 116.13330.2012</w:t>
      </w:r>
      <w:r w:rsidRPr="006A6A3C">
        <w:rPr>
          <w:b w:val="0"/>
        </w:rPr>
        <w:t xml:space="preserve"> "</w:t>
      </w:r>
      <w:r w:rsidRPr="006A6A3C">
        <w:rPr>
          <w:b w:val="0"/>
          <w:spacing w:val="2"/>
        </w:rPr>
        <w:t>Инженерная защита территорий, зданий и сооружений от опасных геологических процессов. Основные положения. Актуализированная редакция СНиП 22-02-2003".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F46DA5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4996"/>
      <w:bookmarkEnd w:id="17"/>
      <w:r w:rsidRPr="006A6A3C">
        <w:rPr>
          <w:rFonts w:ascii="Times New Roman" w:hAnsi="Times New Roman" w:cs="Times New Roman"/>
          <w:sz w:val="28"/>
          <w:szCs w:val="28"/>
        </w:rPr>
        <w:t>Статья 4</w:t>
      </w:r>
      <w:r w:rsidR="002B4925" w:rsidRPr="006A6A3C">
        <w:rPr>
          <w:rFonts w:ascii="Times New Roman" w:hAnsi="Times New Roman" w:cs="Times New Roman"/>
          <w:sz w:val="28"/>
          <w:szCs w:val="28"/>
        </w:rPr>
        <w:t>7</w:t>
      </w:r>
      <w:r w:rsidR="005A37B0" w:rsidRPr="006A6A3C">
        <w:rPr>
          <w:rFonts w:ascii="Times New Roman" w:hAnsi="Times New Roman" w:cs="Times New Roman"/>
          <w:sz w:val="28"/>
          <w:szCs w:val="28"/>
        </w:rPr>
        <w:t>. Сооружения и мероприятия для защиты от подтопления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В целях обеспечения инженерной защиты территории от подтопления следует предусматривать комплекс мероприятий, обеспечивающих предотвращение подтопления территорий.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Защита от подтопления должна включать: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1) защиту населения от опасных явлений, связанных с пропуском паводковых вод в весенне-осенний период, при половодье;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2) локальную защиту зданий, сооружений, грунтов оснований и защиту застроенной территории в целом;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3) водоотведение;</w:t>
      </w:r>
    </w:p>
    <w:p w:rsidR="005A37B0" w:rsidRPr="006A6A3C" w:rsidRDefault="001E417C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</w:t>
      </w:r>
      <w:r w:rsidR="005A37B0" w:rsidRPr="006A6A3C">
        <w:rPr>
          <w:rFonts w:ascii="Times New Roman" w:hAnsi="Times New Roman" w:cs="Times New Roman"/>
          <w:sz w:val="28"/>
          <w:szCs w:val="28"/>
        </w:rPr>
        <w:t>) утилизацию (при необх</w:t>
      </w:r>
      <w:r w:rsidRPr="006A6A3C">
        <w:rPr>
          <w:rFonts w:ascii="Times New Roman" w:hAnsi="Times New Roman" w:cs="Times New Roman"/>
          <w:sz w:val="28"/>
          <w:szCs w:val="28"/>
        </w:rPr>
        <w:t>одимости очистки) дренажных вод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1E417C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Система инженерной защиты от подтопления является территориально единой, объединяющей все локальные системы отдельных участков и объектов. При этом она должна быть увязана с </w:t>
      </w:r>
      <w:r w:rsidR="006413D8" w:rsidRPr="006A6A3C">
        <w:rPr>
          <w:rFonts w:ascii="Times New Roman" w:hAnsi="Times New Roman" w:cs="Times New Roman"/>
          <w:sz w:val="28"/>
          <w:szCs w:val="28"/>
        </w:rPr>
        <w:t>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енеральным планом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6413D8"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и документацией по планировке территории.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1</w:t>
      </w:r>
      <w:r w:rsidR="009F4A32" w:rsidRPr="006A6A3C">
        <w:rPr>
          <w:rFonts w:ascii="Times New Roman" w:hAnsi="Times New Roman" w:cs="Times New Roman"/>
          <w:sz w:val="28"/>
          <w:szCs w:val="28"/>
        </w:rPr>
        <w:t>5</w:t>
      </w:r>
      <w:r w:rsidRPr="006A6A3C">
        <w:rPr>
          <w:rFonts w:ascii="Times New Roman" w:hAnsi="Times New Roman" w:cs="Times New Roman"/>
          <w:sz w:val="28"/>
          <w:szCs w:val="28"/>
        </w:rPr>
        <w:t>. РАЗМЕЩЕНИЕ ИНЖЕНЕРНЫХ СЕТЕЙ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B4925" w:rsidRPr="006A6A3C">
        <w:rPr>
          <w:rFonts w:ascii="Times New Roman" w:hAnsi="Times New Roman" w:cs="Times New Roman"/>
          <w:sz w:val="28"/>
          <w:szCs w:val="28"/>
        </w:rPr>
        <w:t>48</w:t>
      </w:r>
      <w:r w:rsidRPr="006A6A3C">
        <w:rPr>
          <w:rFonts w:ascii="Times New Roman" w:hAnsi="Times New Roman" w:cs="Times New Roman"/>
          <w:sz w:val="28"/>
          <w:szCs w:val="28"/>
        </w:rPr>
        <w:t>. Зоны инженерной инфраструктуры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Инженерные сети следует размещать преимущественно в пределах поперечных профилей улиц и дорог: под тротуарами или разделительными полосами - инженерные сети в коллекторах, каналах или тоннелях, в разделительных полосах - тепловые сети, водопровод, газопровод, хозяйственную и дождевую канализацию.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На полосе между красной линией и линией застройки следует размещать газовые сети низкого давления и кабельные сети (силовые, связи, сигнализации и </w:t>
      </w:r>
      <w:r w:rsidRPr="006A6A3C">
        <w:rPr>
          <w:rFonts w:ascii="Times New Roman" w:hAnsi="Times New Roman" w:cs="Times New Roman"/>
          <w:sz w:val="28"/>
          <w:szCs w:val="28"/>
        </w:rPr>
        <w:lastRenderedPageBreak/>
        <w:t>диспетчеризации).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При реконструкции проезжих частей улиц и дорог с устройством дорожных капитальных покрытий, под которыми расположены подземные инженерные сети, следует предусматривать вынос этих сетей на разделительные полосы и под тротуары. При соответствующем обосновании </w:t>
      </w:r>
      <w:r w:rsidR="006413D8" w:rsidRPr="006A6A3C">
        <w:rPr>
          <w:rFonts w:ascii="Times New Roman" w:hAnsi="Times New Roman" w:cs="Times New Roman"/>
          <w:sz w:val="28"/>
          <w:szCs w:val="28"/>
        </w:rPr>
        <w:t>допускае</w:t>
      </w:r>
      <w:r w:rsidRPr="006A6A3C">
        <w:rPr>
          <w:rFonts w:ascii="Times New Roman" w:hAnsi="Times New Roman" w:cs="Times New Roman"/>
          <w:sz w:val="28"/>
          <w:szCs w:val="28"/>
        </w:rPr>
        <w:t xml:space="preserve">тся под проезжими частями улиц сохранение существующих, а также прокладка в каналах новых сетей. На существующих улицах, не имеющих разделительных полос, допускается размещение новых инженерных сетей под проезжей частью при условии размещения их в </w:t>
      </w:r>
      <w:r w:rsidR="00993EC2" w:rsidRPr="006A6A3C">
        <w:rPr>
          <w:rFonts w:ascii="Times New Roman" w:hAnsi="Times New Roman" w:cs="Times New Roman"/>
          <w:sz w:val="28"/>
          <w:szCs w:val="28"/>
        </w:rPr>
        <w:t>каналах</w:t>
      </w:r>
      <w:r w:rsidRPr="006A6A3C">
        <w:rPr>
          <w:rFonts w:ascii="Times New Roman" w:hAnsi="Times New Roman" w:cs="Times New Roman"/>
          <w:sz w:val="28"/>
          <w:szCs w:val="28"/>
        </w:rPr>
        <w:t>; при технической необходимости допускается прокладка газопровода под проезжими частями улиц.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5479"/>
      <w:bookmarkEnd w:id="18"/>
      <w:r w:rsidRPr="006A6A3C">
        <w:rPr>
          <w:rFonts w:ascii="Times New Roman" w:hAnsi="Times New Roman" w:cs="Times New Roman"/>
          <w:sz w:val="28"/>
          <w:szCs w:val="28"/>
        </w:rPr>
        <w:t>Глава 1</w:t>
      </w:r>
      <w:r w:rsidR="009F4A32" w:rsidRPr="006A6A3C">
        <w:rPr>
          <w:rFonts w:ascii="Times New Roman" w:hAnsi="Times New Roman" w:cs="Times New Roman"/>
          <w:sz w:val="28"/>
          <w:szCs w:val="28"/>
        </w:rPr>
        <w:t>6</w:t>
      </w:r>
      <w:r w:rsidRPr="006A6A3C">
        <w:rPr>
          <w:rFonts w:ascii="Times New Roman" w:hAnsi="Times New Roman" w:cs="Times New Roman"/>
          <w:sz w:val="28"/>
          <w:szCs w:val="28"/>
        </w:rPr>
        <w:t>. ТРЕБОВАНИЯ ПО ОБЕСПЕЧЕНИЮ ЗАЩИТЫ НАСЕЛЕНИЯ</w:t>
      </w:r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И ТЕРРИТОРИЙ ОТ ВОЗДЕЙСТВИЯ ЧРЕЗВЫЧАЙНЫХ СИТУАЦИЙ ПРИРОДНОГО</w:t>
      </w:r>
      <w:r w:rsidR="009F4A32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И ТЕХНОГЕННОГО ХАРАКТЕРА И ТРЕБОВАНИЯ К МЕРОПРИЯТИЯМ</w:t>
      </w:r>
      <w:r w:rsidR="009F4A32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ПО ГРАЖДАНСКОЙ ОБОРОНЕ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B4925" w:rsidRPr="006A6A3C">
        <w:rPr>
          <w:rFonts w:ascii="Times New Roman" w:hAnsi="Times New Roman" w:cs="Times New Roman"/>
          <w:sz w:val="28"/>
          <w:szCs w:val="28"/>
        </w:rPr>
        <w:t>49</w:t>
      </w:r>
      <w:r w:rsidRPr="006A6A3C">
        <w:rPr>
          <w:rFonts w:ascii="Times New Roman" w:hAnsi="Times New Roman" w:cs="Times New Roman"/>
          <w:sz w:val="28"/>
          <w:szCs w:val="28"/>
        </w:rPr>
        <w:t>. Инженерно-технические мероприятия гражданской обороны и предупреждения чрезвычайных ситуаций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Инженерно-технические мероприятия гражданской обороны и предупреждения чрезвычайных ситуаций должны учитываться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>: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1) подготовке </w:t>
      </w:r>
      <w:r w:rsidR="009F4A32" w:rsidRPr="006A6A3C">
        <w:rPr>
          <w:rFonts w:ascii="Times New Roman" w:hAnsi="Times New Roman" w:cs="Times New Roman"/>
          <w:sz w:val="28"/>
          <w:szCs w:val="28"/>
        </w:rPr>
        <w:t>генерального пл</w:t>
      </w:r>
      <w:r w:rsidR="0003736C" w:rsidRPr="006A6A3C">
        <w:rPr>
          <w:rFonts w:ascii="Times New Roman" w:hAnsi="Times New Roman" w:cs="Times New Roman"/>
          <w:sz w:val="28"/>
          <w:szCs w:val="28"/>
        </w:rPr>
        <w:t xml:space="preserve">ана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03736C" w:rsidRPr="006A6A3C">
        <w:rPr>
          <w:rFonts w:ascii="Times New Roman" w:hAnsi="Times New Roman" w:cs="Times New Roman"/>
          <w:sz w:val="28"/>
          <w:szCs w:val="28"/>
        </w:rPr>
        <w:t xml:space="preserve"> "</w:t>
      </w:r>
      <w:r w:rsidR="009F4A32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3736C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;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2) разработке документации по планировке территории (проектов планировки</w:t>
      </w:r>
      <w:r w:rsidR="009F4A32" w:rsidRPr="006A6A3C">
        <w:rPr>
          <w:rFonts w:ascii="Times New Roman" w:hAnsi="Times New Roman" w:cs="Times New Roman"/>
          <w:sz w:val="28"/>
          <w:szCs w:val="28"/>
        </w:rPr>
        <w:t>, проектов межевания территории</w:t>
      </w:r>
      <w:r w:rsidRPr="006A6A3C">
        <w:rPr>
          <w:rFonts w:ascii="Times New Roman" w:hAnsi="Times New Roman" w:cs="Times New Roman"/>
          <w:sz w:val="28"/>
          <w:szCs w:val="28"/>
        </w:rPr>
        <w:t>);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3) разработке материалов, обосновывающих строительство (технико-экономического обоснования, технико-экономических расч</w:t>
      </w:r>
      <w:r w:rsidR="0003736C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тов), а также проектной документации на строительство и реконструкцию объектов капитального строительства.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Территории, расположенные на участках, подверженных негативному влиянию вод, должны быть обеспечены защитными гидротехническими сооружениями.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3. К рекам и водо</w:t>
      </w:r>
      <w:r w:rsidR="0003736C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мам, которые могут быть использованы для целей пожаротушения, следует устраивать подъезды для забора воды с площадками размером не менее 12 x 12 м.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Места расположения и количество подъездов принимается по согласованию с органами </w:t>
      </w:r>
      <w:r w:rsidR="00AF414F" w:rsidRPr="006A6A3C">
        <w:rPr>
          <w:rFonts w:ascii="Times New Roman" w:hAnsi="Times New Roman" w:cs="Times New Roman"/>
          <w:sz w:val="28"/>
          <w:szCs w:val="28"/>
        </w:rPr>
        <w:t>г</w:t>
      </w:r>
      <w:r w:rsidRPr="006A6A3C">
        <w:rPr>
          <w:rFonts w:ascii="Times New Roman" w:hAnsi="Times New Roman" w:cs="Times New Roman"/>
          <w:sz w:val="28"/>
          <w:szCs w:val="28"/>
        </w:rPr>
        <w:t>осударственного пожарного надзора из расч</w:t>
      </w:r>
      <w:r w:rsidR="0003736C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та обеспечения расхода воды на наружное пожаротушение объектов, расположенных в радиусе не более 200 м от водо</w:t>
      </w:r>
      <w:r w:rsidR="004E3EF7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ма.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При разработке генерального плана</w:t>
      </w:r>
      <w:r w:rsidR="004E3EF7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4E3EF7" w:rsidRPr="006A6A3C">
        <w:rPr>
          <w:rFonts w:ascii="Times New Roman" w:hAnsi="Times New Roman" w:cs="Times New Roman"/>
          <w:sz w:val="28"/>
          <w:szCs w:val="28"/>
        </w:rPr>
        <w:t xml:space="preserve"> "</w:t>
      </w:r>
      <w:r w:rsidR="009F4A32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E3EF7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, а также документации по планировке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306787" w:rsidRPr="006A6A3C">
        <w:rPr>
          <w:rFonts w:ascii="Times New Roman" w:hAnsi="Times New Roman" w:cs="Times New Roman"/>
          <w:sz w:val="28"/>
          <w:szCs w:val="28"/>
        </w:rPr>
        <w:t>Г</w:t>
      </w:r>
      <w:r w:rsidRPr="006A6A3C">
        <w:rPr>
          <w:rFonts w:ascii="Times New Roman" w:hAnsi="Times New Roman" w:cs="Times New Roman"/>
          <w:sz w:val="28"/>
          <w:szCs w:val="28"/>
        </w:rPr>
        <w:t xml:space="preserve">ород </w:t>
      </w:r>
      <w:r w:rsidR="00306787" w:rsidRPr="006A6A3C">
        <w:rPr>
          <w:rFonts w:ascii="Times New Roman" w:hAnsi="Times New Roman" w:cs="Times New Roman"/>
          <w:sz w:val="28"/>
          <w:szCs w:val="28"/>
        </w:rPr>
        <w:t>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 необходимо резервировать территорию под размещение пожарных депо с уч</w:t>
      </w:r>
      <w:r w:rsidR="004E3EF7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перспективы развития города в размере необходимой площади земельного участка. Площадь земельных участков в зависимости от типа пожарного депо определяется техническим заданием на проектирование.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4. Размещение пожарных депо следует осуществлять в соответствии с </w:t>
      </w:r>
      <w:r w:rsidRPr="006A6A3C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5496"/>
      <w:bookmarkEnd w:id="19"/>
      <w:r w:rsidRPr="006A6A3C">
        <w:rPr>
          <w:rFonts w:ascii="Times New Roman" w:hAnsi="Times New Roman" w:cs="Times New Roman"/>
          <w:sz w:val="28"/>
          <w:szCs w:val="28"/>
        </w:rPr>
        <w:t>Глава 1</w:t>
      </w:r>
      <w:r w:rsidR="009F4A32" w:rsidRPr="006A6A3C">
        <w:rPr>
          <w:rFonts w:ascii="Times New Roman" w:hAnsi="Times New Roman" w:cs="Times New Roman"/>
          <w:sz w:val="28"/>
          <w:szCs w:val="28"/>
        </w:rPr>
        <w:t>7</w:t>
      </w:r>
      <w:r w:rsidRPr="006A6A3C">
        <w:rPr>
          <w:rFonts w:ascii="Times New Roman" w:hAnsi="Times New Roman" w:cs="Times New Roman"/>
          <w:sz w:val="28"/>
          <w:szCs w:val="28"/>
        </w:rPr>
        <w:t>. ОБЕСПЕЧЕНИЕ ДОСТУПНОСТИ ЖИЛЫХ ОБЪЕКТОВ, ОБЪЕКТОВ</w:t>
      </w:r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СОЦИАЛЬНОЙ ИНФРАСТРУКТУРЫ ДЛЯ ИНВАЛИДОВ И МАЛОМОБИЛЬНЫХ</w:t>
      </w:r>
      <w:r w:rsidR="009F4A32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ГРУПП НАСЕЛЕНИЯ</w:t>
      </w:r>
    </w:p>
    <w:p w:rsidR="005A37B0" w:rsidRPr="006A6A3C" w:rsidRDefault="005A37B0" w:rsidP="001A0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0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5</w:t>
      </w:r>
      <w:r w:rsidR="002B4925" w:rsidRPr="006A6A3C">
        <w:rPr>
          <w:rFonts w:ascii="Times New Roman" w:hAnsi="Times New Roman" w:cs="Times New Roman"/>
          <w:sz w:val="28"/>
          <w:szCs w:val="28"/>
        </w:rPr>
        <w:t>0</w:t>
      </w:r>
      <w:r w:rsidRPr="006A6A3C">
        <w:rPr>
          <w:rFonts w:ascii="Times New Roman" w:hAnsi="Times New Roman" w:cs="Times New Roman"/>
          <w:sz w:val="28"/>
          <w:szCs w:val="28"/>
        </w:rPr>
        <w:t>. Основные положения</w:t>
      </w:r>
    </w:p>
    <w:p w:rsidR="005A37B0" w:rsidRPr="006A6A3C" w:rsidRDefault="005A37B0" w:rsidP="001A0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0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При планировке и застройке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306787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306787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необходимо обеспечивать доступность жилых объектов, объектов социальной инфраструктуры для инвалидов и маломобильных групп населения.</w:t>
      </w:r>
    </w:p>
    <w:p w:rsidR="005A37B0" w:rsidRPr="006A6A3C" w:rsidRDefault="005A37B0" w:rsidP="001A0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При проектировании и реконструкции жилых, общественных и промышленных зданий следует предусматривать для инвалидов и граждан других маломобильных групп населения условия жизнедеятельности, равные с остальными категориями населения, в соответствии с требованиями СП 59.13330.2012, СП 35-101-2001, СП 35-102-2001, СП 31-102-99, СП 35-103-2001, ВСН 62-91*, РДС 35-201-99. </w:t>
      </w:r>
    </w:p>
    <w:p w:rsidR="005A37B0" w:rsidRPr="006A6A3C" w:rsidRDefault="005A37B0" w:rsidP="001A0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Перечень объектов, доступных для инвалидов и других маломобильных групп населения, расч</w:t>
      </w:r>
      <w:r w:rsidR="00172622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тное число и категория инвалидов, а также группа мобильности групп населения устанавливаются заданием на проектирование.</w:t>
      </w:r>
    </w:p>
    <w:p w:rsidR="001A0E33" w:rsidRPr="006A6A3C" w:rsidRDefault="001A0E33" w:rsidP="001A0E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_________</w:t>
      </w:r>
    </w:p>
    <w:sectPr w:rsidR="001A0E33" w:rsidRPr="006A6A3C" w:rsidSect="004A621A">
      <w:headerReference w:type="default" r:id="rId18"/>
      <w:pgSz w:w="11905" w:h="16838"/>
      <w:pgMar w:top="709" w:right="567" w:bottom="1134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387" w:rsidRPr="004C5F55" w:rsidRDefault="00415387" w:rsidP="004C5F55">
      <w:pPr>
        <w:spacing w:after="0" w:line="240" w:lineRule="auto"/>
      </w:pPr>
      <w:r>
        <w:separator/>
      </w:r>
    </w:p>
  </w:endnote>
  <w:endnote w:type="continuationSeparator" w:id="0">
    <w:p w:rsidR="00415387" w:rsidRPr="004C5F55" w:rsidRDefault="00415387" w:rsidP="004C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387" w:rsidRPr="004C5F55" w:rsidRDefault="00415387" w:rsidP="004C5F55">
      <w:pPr>
        <w:spacing w:after="0" w:line="240" w:lineRule="auto"/>
      </w:pPr>
      <w:r>
        <w:separator/>
      </w:r>
    </w:p>
  </w:footnote>
  <w:footnote w:type="continuationSeparator" w:id="0">
    <w:p w:rsidR="00415387" w:rsidRPr="004C5F55" w:rsidRDefault="00415387" w:rsidP="004C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17621"/>
      <w:docPartObj>
        <w:docPartGallery w:val="Page Numbers (Top of Page)"/>
        <w:docPartUnique/>
      </w:docPartObj>
    </w:sdtPr>
    <w:sdtEndPr/>
    <w:sdtContent>
      <w:p w:rsidR="00112003" w:rsidRDefault="00112003">
        <w:pPr>
          <w:pStyle w:val="ad"/>
          <w:jc w:val="center"/>
        </w:pPr>
      </w:p>
      <w:p w:rsidR="00112003" w:rsidRDefault="00112003">
        <w:pPr>
          <w:pStyle w:val="ad"/>
          <w:jc w:val="center"/>
        </w:pPr>
      </w:p>
      <w:p w:rsidR="00112003" w:rsidRDefault="00112003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21A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112003" w:rsidRDefault="0011200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523"/>
    <w:multiLevelType w:val="hybridMultilevel"/>
    <w:tmpl w:val="22740B76"/>
    <w:lvl w:ilvl="0" w:tplc="B02ABE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B0"/>
    <w:rsid w:val="0001458E"/>
    <w:rsid w:val="000163C4"/>
    <w:rsid w:val="000170E8"/>
    <w:rsid w:val="00017FD1"/>
    <w:rsid w:val="000208D2"/>
    <w:rsid w:val="00023045"/>
    <w:rsid w:val="000272F1"/>
    <w:rsid w:val="00033304"/>
    <w:rsid w:val="0003333F"/>
    <w:rsid w:val="0003423B"/>
    <w:rsid w:val="0003736C"/>
    <w:rsid w:val="0004243C"/>
    <w:rsid w:val="00046B38"/>
    <w:rsid w:val="00054374"/>
    <w:rsid w:val="00060351"/>
    <w:rsid w:val="00060FF5"/>
    <w:rsid w:val="00061383"/>
    <w:rsid w:val="000663AF"/>
    <w:rsid w:val="00076320"/>
    <w:rsid w:val="00077353"/>
    <w:rsid w:val="00084923"/>
    <w:rsid w:val="000932E2"/>
    <w:rsid w:val="000A284B"/>
    <w:rsid w:val="000A2CAE"/>
    <w:rsid w:val="000B2538"/>
    <w:rsid w:val="000D42C2"/>
    <w:rsid w:val="000D6AE7"/>
    <w:rsid w:val="000E11CA"/>
    <w:rsid w:val="00100511"/>
    <w:rsid w:val="00101FE3"/>
    <w:rsid w:val="0010539C"/>
    <w:rsid w:val="00112003"/>
    <w:rsid w:val="00115EBD"/>
    <w:rsid w:val="0012113D"/>
    <w:rsid w:val="00124ABA"/>
    <w:rsid w:val="00130627"/>
    <w:rsid w:val="00133B03"/>
    <w:rsid w:val="001431D0"/>
    <w:rsid w:val="00145C7E"/>
    <w:rsid w:val="00153206"/>
    <w:rsid w:val="00153A55"/>
    <w:rsid w:val="00163B85"/>
    <w:rsid w:val="00172622"/>
    <w:rsid w:val="00181E57"/>
    <w:rsid w:val="00184F1B"/>
    <w:rsid w:val="00187750"/>
    <w:rsid w:val="00190519"/>
    <w:rsid w:val="00192685"/>
    <w:rsid w:val="00196DA0"/>
    <w:rsid w:val="00197F74"/>
    <w:rsid w:val="001A0E33"/>
    <w:rsid w:val="001A289A"/>
    <w:rsid w:val="001A5591"/>
    <w:rsid w:val="001B11E4"/>
    <w:rsid w:val="001B3365"/>
    <w:rsid w:val="001C1D80"/>
    <w:rsid w:val="001C25E2"/>
    <w:rsid w:val="001C4D35"/>
    <w:rsid w:val="001D170A"/>
    <w:rsid w:val="001D32AD"/>
    <w:rsid w:val="001E3E97"/>
    <w:rsid w:val="001E417C"/>
    <w:rsid w:val="001E4E2C"/>
    <w:rsid w:val="001E68E5"/>
    <w:rsid w:val="001F63F7"/>
    <w:rsid w:val="0021363A"/>
    <w:rsid w:val="002441D0"/>
    <w:rsid w:val="002452F5"/>
    <w:rsid w:val="002630F4"/>
    <w:rsid w:val="00263EA4"/>
    <w:rsid w:val="0026768D"/>
    <w:rsid w:val="00272DF4"/>
    <w:rsid w:val="002736D3"/>
    <w:rsid w:val="002749C6"/>
    <w:rsid w:val="00277BF1"/>
    <w:rsid w:val="00280355"/>
    <w:rsid w:val="002810B2"/>
    <w:rsid w:val="00281A6A"/>
    <w:rsid w:val="002829FF"/>
    <w:rsid w:val="00297978"/>
    <w:rsid w:val="00297E8E"/>
    <w:rsid w:val="002A0D70"/>
    <w:rsid w:val="002B1DA0"/>
    <w:rsid w:val="002B4925"/>
    <w:rsid w:val="002C0F7D"/>
    <w:rsid w:val="002C297B"/>
    <w:rsid w:val="002C2E22"/>
    <w:rsid w:val="002C5404"/>
    <w:rsid w:val="002C6033"/>
    <w:rsid w:val="002C7C4A"/>
    <w:rsid w:val="002D34AB"/>
    <w:rsid w:val="002F014F"/>
    <w:rsid w:val="002F212C"/>
    <w:rsid w:val="002F6F37"/>
    <w:rsid w:val="00306787"/>
    <w:rsid w:val="003068D3"/>
    <w:rsid w:val="0031157E"/>
    <w:rsid w:val="00320FD1"/>
    <w:rsid w:val="003233FB"/>
    <w:rsid w:val="00326CB0"/>
    <w:rsid w:val="00327850"/>
    <w:rsid w:val="00332419"/>
    <w:rsid w:val="003346FB"/>
    <w:rsid w:val="00334E65"/>
    <w:rsid w:val="0034130A"/>
    <w:rsid w:val="003443B3"/>
    <w:rsid w:val="0035026E"/>
    <w:rsid w:val="00354F33"/>
    <w:rsid w:val="00357D9E"/>
    <w:rsid w:val="003612BA"/>
    <w:rsid w:val="0036494A"/>
    <w:rsid w:val="003677C9"/>
    <w:rsid w:val="003706DC"/>
    <w:rsid w:val="00373A46"/>
    <w:rsid w:val="00386438"/>
    <w:rsid w:val="003917D5"/>
    <w:rsid w:val="0039376D"/>
    <w:rsid w:val="003A3F2F"/>
    <w:rsid w:val="003C0B4D"/>
    <w:rsid w:val="003C6A42"/>
    <w:rsid w:val="003D5187"/>
    <w:rsid w:val="003E130B"/>
    <w:rsid w:val="003E4805"/>
    <w:rsid w:val="00401FE2"/>
    <w:rsid w:val="00412763"/>
    <w:rsid w:val="0041437D"/>
    <w:rsid w:val="00415008"/>
    <w:rsid w:val="00415387"/>
    <w:rsid w:val="0043332C"/>
    <w:rsid w:val="004336D1"/>
    <w:rsid w:val="004358ED"/>
    <w:rsid w:val="00440DC4"/>
    <w:rsid w:val="00441BF6"/>
    <w:rsid w:val="00443B86"/>
    <w:rsid w:val="004448B3"/>
    <w:rsid w:val="00446AED"/>
    <w:rsid w:val="0045070F"/>
    <w:rsid w:val="00451B8E"/>
    <w:rsid w:val="00454734"/>
    <w:rsid w:val="004600A6"/>
    <w:rsid w:val="00466BA3"/>
    <w:rsid w:val="00470EAB"/>
    <w:rsid w:val="00471569"/>
    <w:rsid w:val="00484C20"/>
    <w:rsid w:val="0048791B"/>
    <w:rsid w:val="004A0588"/>
    <w:rsid w:val="004A621A"/>
    <w:rsid w:val="004A76F5"/>
    <w:rsid w:val="004B3DFF"/>
    <w:rsid w:val="004C1A9D"/>
    <w:rsid w:val="004C5F55"/>
    <w:rsid w:val="004D092A"/>
    <w:rsid w:val="004D45F8"/>
    <w:rsid w:val="004D7141"/>
    <w:rsid w:val="004E3EF7"/>
    <w:rsid w:val="004F6FA2"/>
    <w:rsid w:val="004F7771"/>
    <w:rsid w:val="00501AC8"/>
    <w:rsid w:val="00510792"/>
    <w:rsid w:val="00537DF1"/>
    <w:rsid w:val="00544CB1"/>
    <w:rsid w:val="0055186D"/>
    <w:rsid w:val="0055666B"/>
    <w:rsid w:val="00562AC3"/>
    <w:rsid w:val="00564B8B"/>
    <w:rsid w:val="00565EAA"/>
    <w:rsid w:val="005663E1"/>
    <w:rsid w:val="0058571B"/>
    <w:rsid w:val="00587713"/>
    <w:rsid w:val="005879A7"/>
    <w:rsid w:val="00587B5F"/>
    <w:rsid w:val="005935A9"/>
    <w:rsid w:val="005A2BAB"/>
    <w:rsid w:val="005A2F6E"/>
    <w:rsid w:val="005A37B0"/>
    <w:rsid w:val="005A4EE5"/>
    <w:rsid w:val="005A5CC0"/>
    <w:rsid w:val="005B1867"/>
    <w:rsid w:val="005B2474"/>
    <w:rsid w:val="005B68DF"/>
    <w:rsid w:val="005C5EF1"/>
    <w:rsid w:val="005D2C79"/>
    <w:rsid w:val="005D7CFC"/>
    <w:rsid w:val="005F0959"/>
    <w:rsid w:val="005F2207"/>
    <w:rsid w:val="005F378D"/>
    <w:rsid w:val="006027F7"/>
    <w:rsid w:val="00605D18"/>
    <w:rsid w:val="006132F7"/>
    <w:rsid w:val="006178D4"/>
    <w:rsid w:val="00621EF9"/>
    <w:rsid w:val="00633764"/>
    <w:rsid w:val="006359C3"/>
    <w:rsid w:val="0063643B"/>
    <w:rsid w:val="00637F5F"/>
    <w:rsid w:val="006413D8"/>
    <w:rsid w:val="00642F2D"/>
    <w:rsid w:val="00644951"/>
    <w:rsid w:val="00644D2C"/>
    <w:rsid w:val="00645350"/>
    <w:rsid w:val="0064668B"/>
    <w:rsid w:val="00665C65"/>
    <w:rsid w:val="00666038"/>
    <w:rsid w:val="00666325"/>
    <w:rsid w:val="00666ECF"/>
    <w:rsid w:val="006843C1"/>
    <w:rsid w:val="00687311"/>
    <w:rsid w:val="00687724"/>
    <w:rsid w:val="00691672"/>
    <w:rsid w:val="00691BFF"/>
    <w:rsid w:val="00692977"/>
    <w:rsid w:val="006A1019"/>
    <w:rsid w:val="006A6A3C"/>
    <w:rsid w:val="006B0B4B"/>
    <w:rsid w:val="006B3FE8"/>
    <w:rsid w:val="006C06D2"/>
    <w:rsid w:val="006C188A"/>
    <w:rsid w:val="006C33D7"/>
    <w:rsid w:val="006C4A17"/>
    <w:rsid w:val="006D367D"/>
    <w:rsid w:val="006D432F"/>
    <w:rsid w:val="006E1E5E"/>
    <w:rsid w:val="00701142"/>
    <w:rsid w:val="00707D08"/>
    <w:rsid w:val="00730AC6"/>
    <w:rsid w:val="00740EEA"/>
    <w:rsid w:val="00741242"/>
    <w:rsid w:val="00750C4B"/>
    <w:rsid w:val="0075361C"/>
    <w:rsid w:val="0076169D"/>
    <w:rsid w:val="00772E75"/>
    <w:rsid w:val="00781836"/>
    <w:rsid w:val="0078208C"/>
    <w:rsid w:val="007835BB"/>
    <w:rsid w:val="00784140"/>
    <w:rsid w:val="00791CA3"/>
    <w:rsid w:val="00793CD6"/>
    <w:rsid w:val="007953AF"/>
    <w:rsid w:val="007A5423"/>
    <w:rsid w:val="007A64E7"/>
    <w:rsid w:val="007B70FA"/>
    <w:rsid w:val="007C1932"/>
    <w:rsid w:val="007C334F"/>
    <w:rsid w:val="007D2EC0"/>
    <w:rsid w:val="007E46F5"/>
    <w:rsid w:val="007E67AB"/>
    <w:rsid w:val="007F565A"/>
    <w:rsid w:val="008002C4"/>
    <w:rsid w:val="008064CD"/>
    <w:rsid w:val="008118A2"/>
    <w:rsid w:val="00816E0A"/>
    <w:rsid w:val="008274B7"/>
    <w:rsid w:val="0083006A"/>
    <w:rsid w:val="00847832"/>
    <w:rsid w:val="00850278"/>
    <w:rsid w:val="008609E1"/>
    <w:rsid w:val="008670FF"/>
    <w:rsid w:val="00872E78"/>
    <w:rsid w:val="008809B8"/>
    <w:rsid w:val="00880B07"/>
    <w:rsid w:val="00887CAF"/>
    <w:rsid w:val="008936C1"/>
    <w:rsid w:val="0089475E"/>
    <w:rsid w:val="00897D93"/>
    <w:rsid w:val="008A1C45"/>
    <w:rsid w:val="008A6398"/>
    <w:rsid w:val="008A7BF1"/>
    <w:rsid w:val="008B093D"/>
    <w:rsid w:val="008B0C37"/>
    <w:rsid w:val="008B4C37"/>
    <w:rsid w:val="008B5701"/>
    <w:rsid w:val="008C2078"/>
    <w:rsid w:val="008D457A"/>
    <w:rsid w:val="008D5BC4"/>
    <w:rsid w:val="008E1304"/>
    <w:rsid w:val="008F5C84"/>
    <w:rsid w:val="00924148"/>
    <w:rsid w:val="00937603"/>
    <w:rsid w:val="009426AF"/>
    <w:rsid w:val="00956282"/>
    <w:rsid w:val="009622BF"/>
    <w:rsid w:val="00963A18"/>
    <w:rsid w:val="00991D70"/>
    <w:rsid w:val="0099395E"/>
    <w:rsid w:val="00993EC2"/>
    <w:rsid w:val="009A7100"/>
    <w:rsid w:val="009B21FA"/>
    <w:rsid w:val="009C010F"/>
    <w:rsid w:val="009C0617"/>
    <w:rsid w:val="009C2FC2"/>
    <w:rsid w:val="009C635F"/>
    <w:rsid w:val="009C6976"/>
    <w:rsid w:val="009D2E17"/>
    <w:rsid w:val="009D2EB4"/>
    <w:rsid w:val="009D3F15"/>
    <w:rsid w:val="009D5FB4"/>
    <w:rsid w:val="009D7D77"/>
    <w:rsid w:val="009F21BE"/>
    <w:rsid w:val="009F3905"/>
    <w:rsid w:val="009F4A32"/>
    <w:rsid w:val="00A0154C"/>
    <w:rsid w:val="00A0682C"/>
    <w:rsid w:val="00A13B68"/>
    <w:rsid w:val="00A22075"/>
    <w:rsid w:val="00A25521"/>
    <w:rsid w:val="00A321BF"/>
    <w:rsid w:val="00A40789"/>
    <w:rsid w:val="00A42AD9"/>
    <w:rsid w:val="00A564CF"/>
    <w:rsid w:val="00A67E07"/>
    <w:rsid w:val="00AA2BA2"/>
    <w:rsid w:val="00AC14CB"/>
    <w:rsid w:val="00AC2BAD"/>
    <w:rsid w:val="00AC5148"/>
    <w:rsid w:val="00AD6F99"/>
    <w:rsid w:val="00AE62EE"/>
    <w:rsid w:val="00AE6D93"/>
    <w:rsid w:val="00AF169D"/>
    <w:rsid w:val="00AF18A6"/>
    <w:rsid w:val="00AF3E4E"/>
    <w:rsid w:val="00AF414F"/>
    <w:rsid w:val="00B00A6E"/>
    <w:rsid w:val="00B02A32"/>
    <w:rsid w:val="00B06F4D"/>
    <w:rsid w:val="00B14761"/>
    <w:rsid w:val="00B16C7D"/>
    <w:rsid w:val="00B17ED2"/>
    <w:rsid w:val="00B31886"/>
    <w:rsid w:val="00B3674F"/>
    <w:rsid w:val="00B41B3B"/>
    <w:rsid w:val="00B53151"/>
    <w:rsid w:val="00B556DB"/>
    <w:rsid w:val="00B62F5F"/>
    <w:rsid w:val="00B648A8"/>
    <w:rsid w:val="00B65FF5"/>
    <w:rsid w:val="00B7246F"/>
    <w:rsid w:val="00B74FAA"/>
    <w:rsid w:val="00B75534"/>
    <w:rsid w:val="00B81E38"/>
    <w:rsid w:val="00B820A1"/>
    <w:rsid w:val="00B82E71"/>
    <w:rsid w:val="00B86690"/>
    <w:rsid w:val="00BA08A5"/>
    <w:rsid w:val="00BA3A5F"/>
    <w:rsid w:val="00BA4BA7"/>
    <w:rsid w:val="00BA7C37"/>
    <w:rsid w:val="00BB2CF2"/>
    <w:rsid w:val="00BB70B3"/>
    <w:rsid w:val="00BC0213"/>
    <w:rsid w:val="00BC3C85"/>
    <w:rsid w:val="00BE169A"/>
    <w:rsid w:val="00BE7C86"/>
    <w:rsid w:val="00BE7E61"/>
    <w:rsid w:val="00BF0CBF"/>
    <w:rsid w:val="00BF7563"/>
    <w:rsid w:val="00C01B95"/>
    <w:rsid w:val="00C07A72"/>
    <w:rsid w:val="00C14BAF"/>
    <w:rsid w:val="00C216FE"/>
    <w:rsid w:val="00C22F87"/>
    <w:rsid w:val="00C25AA8"/>
    <w:rsid w:val="00C43BEE"/>
    <w:rsid w:val="00C45151"/>
    <w:rsid w:val="00C4633B"/>
    <w:rsid w:val="00C47781"/>
    <w:rsid w:val="00C51A95"/>
    <w:rsid w:val="00C538FE"/>
    <w:rsid w:val="00C54921"/>
    <w:rsid w:val="00C61D5D"/>
    <w:rsid w:val="00C66522"/>
    <w:rsid w:val="00C668B0"/>
    <w:rsid w:val="00C67159"/>
    <w:rsid w:val="00C6781F"/>
    <w:rsid w:val="00C734B3"/>
    <w:rsid w:val="00C757F5"/>
    <w:rsid w:val="00C77701"/>
    <w:rsid w:val="00C84436"/>
    <w:rsid w:val="00C87E5E"/>
    <w:rsid w:val="00C91350"/>
    <w:rsid w:val="00C95717"/>
    <w:rsid w:val="00CA5999"/>
    <w:rsid w:val="00CA6EBB"/>
    <w:rsid w:val="00CA7EDD"/>
    <w:rsid w:val="00CB1D88"/>
    <w:rsid w:val="00CB30BF"/>
    <w:rsid w:val="00CB63FE"/>
    <w:rsid w:val="00CC4E76"/>
    <w:rsid w:val="00CD4784"/>
    <w:rsid w:val="00CD5003"/>
    <w:rsid w:val="00CD6443"/>
    <w:rsid w:val="00CD6BB2"/>
    <w:rsid w:val="00CD6F3A"/>
    <w:rsid w:val="00CE55B3"/>
    <w:rsid w:val="00CF7FA2"/>
    <w:rsid w:val="00D002BF"/>
    <w:rsid w:val="00D03740"/>
    <w:rsid w:val="00D05873"/>
    <w:rsid w:val="00D06358"/>
    <w:rsid w:val="00D1269B"/>
    <w:rsid w:val="00D13945"/>
    <w:rsid w:val="00D17060"/>
    <w:rsid w:val="00D17C48"/>
    <w:rsid w:val="00D42C6D"/>
    <w:rsid w:val="00D4711B"/>
    <w:rsid w:val="00D5504C"/>
    <w:rsid w:val="00D6157C"/>
    <w:rsid w:val="00D66A9A"/>
    <w:rsid w:val="00D72AEB"/>
    <w:rsid w:val="00D81E84"/>
    <w:rsid w:val="00D86969"/>
    <w:rsid w:val="00D87F11"/>
    <w:rsid w:val="00D87F42"/>
    <w:rsid w:val="00D91100"/>
    <w:rsid w:val="00D913C9"/>
    <w:rsid w:val="00D91FAC"/>
    <w:rsid w:val="00DA2E47"/>
    <w:rsid w:val="00DA30BD"/>
    <w:rsid w:val="00DA3DD7"/>
    <w:rsid w:val="00DA7D86"/>
    <w:rsid w:val="00DC2DEF"/>
    <w:rsid w:val="00DC79DA"/>
    <w:rsid w:val="00DD186E"/>
    <w:rsid w:val="00DD3720"/>
    <w:rsid w:val="00DE3536"/>
    <w:rsid w:val="00E01134"/>
    <w:rsid w:val="00E0273D"/>
    <w:rsid w:val="00E029B8"/>
    <w:rsid w:val="00E040BC"/>
    <w:rsid w:val="00E11CC1"/>
    <w:rsid w:val="00E21C72"/>
    <w:rsid w:val="00E2377D"/>
    <w:rsid w:val="00E34FFB"/>
    <w:rsid w:val="00E4028D"/>
    <w:rsid w:val="00E47B9B"/>
    <w:rsid w:val="00E574BE"/>
    <w:rsid w:val="00E6070F"/>
    <w:rsid w:val="00E73FE7"/>
    <w:rsid w:val="00E747F8"/>
    <w:rsid w:val="00EA1F9C"/>
    <w:rsid w:val="00ED07A5"/>
    <w:rsid w:val="00ED6608"/>
    <w:rsid w:val="00EE204D"/>
    <w:rsid w:val="00EE2A9C"/>
    <w:rsid w:val="00EE63F4"/>
    <w:rsid w:val="00EF521C"/>
    <w:rsid w:val="00EF5F73"/>
    <w:rsid w:val="00F02996"/>
    <w:rsid w:val="00F11435"/>
    <w:rsid w:val="00F15772"/>
    <w:rsid w:val="00F23678"/>
    <w:rsid w:val="00F27EE3"/>
    <w:rsid w:val="00F4230F"/>
    <w:rsid w:val="00F46DA5"/>
    <w:rsid w:val="00F50E29"/>
    <w:rsid w:val="00F61E0B"/>
    <w:rsid w:val="00F73011"/>
    <w:rsid w:val="00F84645"/>
    <w:rsid w:val="00F91DE1"/>
    <w:rsid w:val="00F94D00"/>
    <w:rsid w:val="00FA40A4"/>
    <w:rsid w:val="00FA716B"/>
    <w:rsid w:val="00FC4CD0"/>
    <w:rsid w:val="00FD122A"/>
    <w:rsid w:val="00FD1DC8"/>
    <w:rsid w:val="00FD3678"/>
    <w:rsid w:val="00FD3E49"/>
    <w:rsid w:val="00FD4082"/>
    <w:rsid w:val="00FD4FCE"/>
    <w:rsid w:val="00FE228C"/>
    <w:rsid w:val="00FE2C28"/>
    <w:rsid w:val="00FE75B2"/>
    <w:rsid w:val="00FF04A1"/>
    <w:rsid w:val="00FF269A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C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91CA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791CA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37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37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37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37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37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37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B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8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C635F"/>
    <w:pPr>
      <w:ind w:left="720"/>
      <w:contextualSpacing/>
    </w:pPr>
  </w:style>
  <w:style w:type="paragraph" w:styleId="a7">
    <w:name w:val="footer"/>
    <w:basedOn w:val="a"/>
    <w:link w:val="a8"/>
    <w:rsid w:val="00FE22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FE2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C5F5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C5F5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C5F55"/>
    <w:rPr>
      <w:vertAlign w:val="superscript"/>
    </w:rPr>
  </w:style>
  <w:style w:type="paragraph" w:customStyle="1" w:styleId="formattext">
    <w:name w:val="formattext"/>
    <w:basedOn w:val="a"/>
    <w:rsid w:val="0010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0539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91CA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91C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91C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Стиль1"/>
    <w:basedOn w:val="a"/>
    <w:rsid w:val="00B41B3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B41B3B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B41B3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F7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3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C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91CA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791CA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37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37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37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37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37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37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B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8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C635F"/>
    <w:pPr>
      <w:ind w:left="720"/>
      <w:contextualSpacing/>
    </w:pPr>
  </w:style>
  <w:style w:type="paragraph" w:styleId="a7">
    <w:name w:val="footer"/>
    <w:basedOn w:val="a"/>
    <w:link w:val="a8"/>
    <w:rsid w:val="00FE22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FE2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C5F5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C5F5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C5F55"/>
    <w:rPr>
      <w:vertAlign w:val="superscript"/>
    </w:rPr>
  </w:style>
  <w:style w:type="paragraph" w:customStyle="1" w:styleId="formattext">
    <w:name w:val="formattext"/>
    <w:basedOn w:val="a"/>
    <w:rsid w:val="0010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0539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91CA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91C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91C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Стиль1"/>
    <w:basedOn w:val="a"/>
    <w:rsid w:val="00B41B3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B41B3B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B41B3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F7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7C7AAE1D69A03FE3291B90198F19117C0DE5785681B85F2C2103AEC49E15DF321A6BFE8B016556BE9E2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7C7AAE1D69A03FE3291B90198F19117C0D95D806D1E85F2C2103AEC49E15DF321A6BFE8B016556BE9E3L" TargetMode="External"/><Relationship Id="rId17" Type="http://schemas.openxmlformats.org/officeDocument/2006/relationships/hyperlink" Target="consultantplus://offline/ref=17C7AAE1D69A03FE3291B90198F19117C3D85C81681A85F2C2103AEC49E15DF321A6BFE8B016556BE9E9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7C7AAE1D69A03FE3291B90198F19117C3D850866A1D85F2C2103AEC49E15DF321A6BFE8B016556BE9E3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C7AAE1D69A03FE3291B90198F19117C3D854826D1885F2C2103AEC49EEE1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7C7AAE1D69A03FE3291B90198F19117C3D85187641885F2C2103AEC49EEE1L" TargetMode="External"/><Relationship Id="rId10" Type="http://schemas.openxmlformats.org/officeDocument/2006/relationships/hyperlink" Target="consultantplus://offline/ref=17C7AAE1D69A03FE3291B90198F19117C0DE5785681B85F2C2103AEC49E15DF321A6BFE8B016556BE9E2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7C7AAE1D69A03FE3291A6149DF19117C0D153806C13D8F8CA4936EEE4EEL" TargetMode="External"/><Relationship Id="rId14" Type="http://schemas.openxmlformats.org/officeDocument/2006/relationships/hyperlink" Target="consultantplus://offline/ref=17C7AAE1D69A03FE3291B90198F19117C3D854826D1885F2C2103AEC49EEE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57F4C-B6CB-4293-A847-C1772488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10657</Words>
  <Characters>60749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Алексеевна Перекопская</dc:creator>
  <cp:lastModifiedBy>Александра Николаевна Юницына</cp:lastModifiedBy>
  <cp:revision>5</cp:revision>
  <cp:lastPrinted>2017-10-02T12:32:00Z</cp:lastPrinted>
  <dcterms:created xsi:type="dcterms:W3CDTF">2022-10-31T08:23:00Z</dcterms:created>
  <dcterms:modified xsi:type="dcterms:W3CDTF">2022-11-01T10:36:00Z</dcterms:modified>
</cp:coreProperties>
</file>