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54" w:rsidRDefault="00AE525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E5254" w:rsidRDefault="00AE5254">
      <w:pPr>
        <w:pStyle w:val="ConsPlusNormal"/>
        <w:jc w:val="both"/>
        <w:outlineLvl w:val="0"/>
      </w:pPr>
    </w:p>
    <w:p w:rsidR="00AE5254" w:rsidRDefault="00AE5254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AE5254" w:rsidRDefault="00AE5254">
      <w:pPr>
        <w:pStyle w:val="ConsPlusTitle"/>
        <w:jc w:val="center"/>
      </w:pPr>
      <w:r>
        <w:t>"ГОРОД АРХАНГЕЛЬСК"</w:t>
      </w:r>
    </w:p>
    <w:p w:rsidR="00AE5254" w:rsidRDefault="00AE5254">
      <w:pPr>
        <w:pStyle w:val="ConsPlusTitle"/>
        <w:jc w:val="both"/>
      </w:pPr>
    </w:p>
    <w:p w:rsidR="00AE5254" w:rsidRDefault="00AE5254">
      <w:pPr>
        <w:pStyle w:val="ConsPlusTitle"/>
        <w:jc w:val="center"/>
      </w:pPr>
      <w:r>
        <w:t>ПОСТАНОВЛЕНИЕ</w:t>
      </w:r>
    </w:p>
    <w:p w:rsidR="00AE5254" w:rsidRDefault="00AE5254">
      <w:pPr>
        <w:pStyle w:val="ConsPlusTitle"/>
        <w:jc w:val="center"/>
      </w:pPr>
      <w:r>
        <w:t>от 14 января 2021 г. N 44</w:t>
      </w:r>
    </w:p>
    <w:p w:rsidR="00AE5254" w:rsidRDefault="00AE5254">
      <w:pPr>
        <w:pStyle w:val="ConsPlusTitle"/>
        <w:jc w:val="both"/>
      </w:pPr>
    </w:p>
    <w:p w:rsidR="00AE5254" w:rsidRDefault="00AE5254">
      <w:pPr>
        <w:pStyle w:val="ConsPlusTitle"/>
        <w:jc w:val="center"/>
      </w:pPr>
      <w:r>
        <w:t>ОБ УСТАНОВЛЕНИИ ОСНОВНЫХ ПАРАМЕТРОВ ДЛЯ ОПРЕДЕЛЕНИЯ</w:t>
      </w:r>
    </w:p>
    <w:p w:rsidR="00AE5254" w:rsidRDefault="00AE5254">
      <w:pPr>
        <w:pStyle w:val="ConsPlusTitle"/>
        <w:jc w:val="center"/>
      </w:pPr>
      <w:r>
        <w:t>НОРМАТИВНЫХ ЗАТРАТ НА ОКАЗАНИЕ МУНИЦИПАЛЬНЫХ УСЛУГ</w:t>
      </w:r>
    </w:p>
    <w:p w:rsidR="00AE5254" w:rsidRDefault="00AE5254">
      <w:pPr>
        <w:pStyle w:val="ConsPlusTitle"/>
        <w:jc w:val="center"/>
      </w:pPr>
      <w:r>
        <w:t xml:space="preserve">ПО РЕАЛИЗАЦИИ </w:t>
      </w:r>
      <w:proofErr w:type="gramStart"/>
      <w:r>
        <w:t>ДОПОЛНИТЕЛЬНЫХ</w:t>
      </w:r>
      <w:proofErr w:type="gramEnd"/>
      <w:r>
        <w:t xml:space="preserve"> ОБЩЕОБРАЗОВАТЕЛЬНЫХ</w:t>
      </w:r>
    </w:p>
    <w:p w:rsidR="00AE5254" w:rsidRDefault="00AE5254">
      <w:pPr>
        <w:pStyle w:val="ConsPlusTitle"/>
        <w:jc w:val="center"/>
      </w:pPr>
      <w:r>
        <w:t>(ОБЩЕРАЗВИВАЮЩИХ) ПРОГРАММ НА 2021 ГОД</w:t>
      </w:r>
    </w:p>
    <w:p w:rsidR="00AE5254" w:rsidRDefault="00AE5254">
      <w:pPr>
        <w:pStyle w:val="ConsPlusNormal"/>
        <w:jc w:val="both"/>
      </w:pPr>
    </w:p>
    <w:p w:rsidR="00AE5254" w:rsidRDefault="00AE5254">
      <w:pPr>
        <w:pStyle w:val="ConsPlusNormal"/>
        <w:ind w:firstLine="540"/>
        <w:jc w:val="both"/>
      </w:pPr>
      <w:proofErr w:type="gramStart"/>
      <w:r>
        <w:t xml:space="preserve">На основании постановления Правительства Архангельской области от 17 апреля 2020 года N 198-пп "О внедрении модели персонифицированного финансирования дополнительного образования детей в Архангельской области", распоряжения Министерства образования и науки Архангельской области от 15 апреля 2020 года N 614 "Об утверждении Правил персонифицированного финансирования дополнительного образования детей Архангельской области",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19 июня 2020 года N</w:t>
      </w:r>
      <w:proofErr w:type="gramEnd"/>
      <w:r>
        <w:t xml:space="preserve"> </w:t>
      </w:r>
      <w:proofErr w:type="gramStart"/>
      <w:r>
        <w:t>1060 "Об утверждении Правил персонифицированного финансирования дополнительного образования детей в муниципальном образовании "Город Архангельск" и Порядка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"Город Архангельск" не осуществляются функции и полномочия учредителя, включенными в реестр поставщиков образовательных услуг в рамках системы</w:t>
      </w:r>
      <w:proofErr w:type="gramEnd"/>
      <w:r>
        <w:t xml:space="preserve">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финансирования" Администрация муниципального образования "Город Архангельск" постановляет:</w:t>
      </w:r>
    </w:p>
    <w:p w:rsidR="00AE5254" w:rsidRDefault="00AE5254">
      <w:pPr>
        <w:pStyle w:val="ConsPlusNormal"/>
        <w:spacing w:before="220"/>
        <w:ind w:firstLine="540"/>
        <w:jc w:val="both"/>
      </w:pPr>
      <w:r>
        <w:t xml:space="preserve">1. Утвердить основные </w:t>
      </w:r>
      <w:hyperlink w:anchor="P32" w:history="1">
        <w:r>
          <w:rPr>
            <w:color w:val="0000FF"/>
          </w:rPr>
          <w:t>параметры</w:t>
        </w:r>
      </w:hyperlink>
      <w:r>
        <w:t xml:space="preserve"> для определения нормативных затрат на оказание муниципальных услуг по реализации дополнительных общеобразовательных (общеразвивающих) программ на 2021 год согласно приложению.</w:t>
      </w:r>
    </w:p>
    <w:p w:rsidR="00AE5254" w:rsidRDefault="00AE525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муниципального образования "Город Архангельск" - руководителя аппарата.</w:t>
      </w:r>
    </w:p>
    <w:p w:rsidR="00AE5254" w:rsidRDefault="00AE5254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момента подписания и распространяется на правоотношения, возникшие с 1 января 2021 года.</w:t>
      </w:r>
    </w:p>
    <w:p w:rsidR="00AE5254" w:rsidRDefault="00AE5254">
      <w:pPr>
        <w:pStyle w:val="ConsPlusNormal"/>
        <w:jc w:val="both"/>
      </w:pPr>
    </w:p>
    <w:p w:rsidR="00AE5254" w:rsidRDefault="00AE5254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Главы</w:t>
      </w:r>
    </w:p>
    <w:p w:rsidR="00AE5254" w:rsidRDefault="00AE5254">
      <w:pPr>
        <w:pStyle w:val="ConsPlusNormal"/>
        <w:jc w:val="right"/>
      </w:pPr>
      <w:r>
        <w:t>муниципального образования</w:t>
      </w:r>
    </w:p>
    <w:p w:rsidR="00AE5254" w:rsidRDefault="00AE5254">
      <w:pPr>
        <w:pStyle w:val="ConsPlusNormal"/>
        <w:jc w:val="right"/>
      </w:pPr>
      <w:r>
        <w:t>"Город Архангельск"</w:t>
      </w:r>
    </w:p>
    <w:p w:rsidR="00AE5254" w:rsidRDefault="00AE5254">
      <w:pPr>
        <w:pStyle w:val="ConsPlusNormal"/>
        <w:jc w:val="right"/>
      </w:pPr>
      <w:r>
        <w:t>Д.В.ШАПОШНИКОВ</w:t>
      </w:r>
    </w:p>
    <w:p w:rsidR="00AE5254" w:rsidRDefault="00AE5254">
      <w:pPr>
        <w:pStyle w:val="ConsPlusNormal"/>
        <w:jc w:val="both"/>
      </w:pPr>
    </w:p>
    <w:p w:rsidR="00AE5254" w:rsidRDefault="00AE5254">
      <w:pPr>
        <w:pStyle w:val="ConsPlusNormal"/>
        <w:jc w:val="both"/>
      </w:pPr>
    </w:p>
    <w:p w:rsidR="00AE5254" w:rsidRDefault="00AE5254">
      <w:pPr>
        <w:pStyle w:val="ConsPlusNormal"/>
        <w:jc w:val="both"/>
      </w:pPr>
    </w:p>
    <w:p w:rsidR="00AE5254" w:rsidRDefault="00AE5254">
      <w:pPr>
        <w:pStyle w:val="ConsPlusNormal"/>
        <w:jc w:val="both"/>
      </w:pPr>
    </w:p>
    <w:p w:rsidR="00AE5254" w:rsidRDefault="00AE5254">
      <w:pPr>
        <w:pStyle w:val="ConsPlusNormal"/>
        <w:jc w:val="both"/>
      </w:pPr>
    </w:p>
    <w:p w:rsidR="00AE5254" w:rsidRDefault="00AE5254">
      <w:pPr>
        <w:pStyle w:val="ConsPlusNormal"/>
        <w:jc w:val="right"/>
        <w:outlineLvl w:val="0"/>
      </w:pPr>
      <w:r>
        <w:t>Утверждены</w:t>
      </w:r>
    </w:p>
    <w:p w:rsidR="00AE5254" w:rsidRDefault="00AE5254">
      <w:pPr>
        <w:pStyle w:val="ConsPlusNormal"/>
        <w:jc w:val="right"/>
      </w:pPr>
      <w:r>
        <w:t>постановлением Администрации</w:t>
      </w:r>
    </w:p>
    <w:p w:rsidR="00AE5254" w:rsidRDefault="00AE5254">
      <w:pPr>
        <w:pStyle w:val="ConsPlusNormal"/>
        <w:jc w:val="right"/>
      </w:pPr>
      <w:r>
        <w:lastRenderedPageBreak/>
        <w:t>муниципального образования</w:t>
      </w:r>
    </w:p>
    <w:p w:rsidR="00AE5254" w:rsidRDefault="00AE5254">
      <w:pPr>
        <w:pStyle w:val="ConsPlusNormal"/>
        <w:jc w:val="right"/>
      </w:pPr>
      <w:r>
        <w:t>"Город Архангельск"</w:t>
      </w:r>
    </w:p>
    <w:p w:rsidR="00AE5254" w:rsidRDefault="00AE5254">
      <w:pPr>
        <w:pStyle w:val="ConsPlusNormal"/>
        <w:jc w:val="right"/>
      </w:pPr>
      <w:r>
        <w:t>от 14.01.2021 N 44</w:t>
      </w:r>
    </w:p>
    <w:p w:rsidR="00AE5254" w:rsidRDefault="00AE5254">
      <w:pPr>
        <w:pStyle w:val="ConsPlusNormal"/>
        <w:jc w:val="both"/>
      </w:pPr>
    </w:p>
    <w:p w:rsidR="00AE5254" w:rsidRDefault="00AE5254">
      <w:pPr>
        <w:pStyle w:val="ConsPlusTitle"/>
        <w:jc w:val="center"/>
      </w:pPr>
      <w:bookmarkStart w:id="0" w:name="P32"/>
      <w:bookmarkEnd w:id="0"/>
      <w:r>
        <w:t>ОСНОВНЫЕ ПАРАМЕТРЫ</w:t>
      </w:r>
    </w:p>
    <w:p w:rsidR="00AE5254" w:rsidRDefault="00AE5254">
      <w:pPr>
        <w:pStyle w:val="ConsPlusTitle"/>
        <w:jc w:val="center"/>
      </w:pPr>
      <w:r>
        <w:t>ДЛЯ ОПРЕДЕЛЕНИЯ НОРМАТИВНЫХ ЗАТРАТ НА ОКАЗАНИЕ МУНИЦИПАЛЬНЫХ</w:t>
      </w:r>
    </w:p>
    <w:p w:rsidR="00AE5254" w:rsidRDefault="00AE5254">
      <w:pPr>
        <w:pStyle w:val="ConsPlusTitle"/>
        <w:jc w:val="center"/>
      </w:pPr>
      <w:r>
        <w:t>УСЛУГ ПО РЕАЛИЗАЦИИ ДОПОЛНИТЕЛЬНЫХ ОБЩЕОБРАЗОВАТЕЛЬНЫХ</w:t>
      </w:r>
    </w:p>
    <w:p w:rsidR="00AE5254" w:rsidRDefault="00AE5254">
      <w:pPr>
        <w:pStyle w:val="ConsPlusTitle"/>
        <w:jc w:val="center"/>
      </w:pPr>
      <w:r>
        <w:t>(ОБЩЕРАЗВИВАЮЩИХ) ПРОГРАММ НА 2021 ГОД</w:t>
      </w:r>
    </w:p>
    <w:p w:rsidR="00AE5254" w:rsidRDefault="00AE525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701"/>
        <w:gridCol w:w="1417"/>
        <w:gridCol w:w="1417"/>
      </w:tblGrid>
      <w:tr w:rsidR="00AE5254">
        <w:tc>
          <w:tcPr>
            <w:tcW w:w="4535" w:type="dxa"/>
          </w:tcPr>
          <w:p w:rsidR="00AE5254" w:rsidRDefault="00AE5254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1701" w:type="dxa"/>
          </w:tcPr>
          <w:p w:rsidR="00AE5254" w:rsidRDefault="00AE5254">
            <w:pPr>
              <w:pStyle w:val="ConsPlusNormal"/>
              <w:jc w:val="center"/>
            </w:pPr>
            <w:r>
              <w:t>Буквенное обозначение параметра</w: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Размерность параметра</w: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Значение параметра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E5254" w:rsidRDefault="00AE525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4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Среднее число учащихся на педагога по направленностям</w:t>
            </w:r>
          </w:p>
        </w:tc>
        <w:tc>
          <w:tcPr>
            <w:tcW w:w="1701" w:type="dxa"/>
            <w:vMerge w:val="restart"/>
          </w:tcPr>
          <w:p w:rsidR="00AE5254" w:rsidRDefault="00AE5254">
            <w:pPr>
              <w:pStyle w:val="ConsPlusNormal"/>
              <w:jc w:val="center"/>
            </w:pPr>
            <w:proofErr w:type="gramStart"/>
            <w:r>
              <w:t>Q</w:t>
            </w:r>
            <w:proofErr w:type="gramEnd"/>
            <w:r>
              <w:rPr>
                <w:vertAlign w:val="subscript"/>
              </w:rPr>
              <w:t>сред</w:t>
            </w:r>
          </w:p>
        </w:tc>
        <w:tc>
          <w:tcPr>
            <w:tcW w:w="1417" w:type="dxa"/>
            <w:vMerge w:val="restart"/>
          </w:tcPr>
          <w:p w:rsidR="00AE5254" w:rsidRDefault="00AE525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</w:pP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Техническая</w:t>
            </w:r>
          </w:p>
        </w:tc>
        <w:tc>
          <w:tcPr>
            <w:tcW w:w="1701" w:type="dxa"/>
            <w:vMerge/>
          </w:tcPr>
          <w:p w:rsidR="00AE5254" w:rsidRDefault="00AE5254"/>
        </w:tc>
        <w:tc>
          <w:tcPr>
            <w:tcW w:w="1417" w:type="dxa"/>
            <w:vMerge/>
          </w:tcPr>
          <w:p w:rsidR="00AE5254" w:rsidRDefault="00AE5254"/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180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Естественнонаучная</w:t>
            </w:r>
          </w:p>
        </w:tc>
        <w:tc>
          <w:tcPr>
            <w:tcW w:w="1701" w:type="dxa"/>
            <w:vMerge/>
          </w:tcPr>
          <w:p w:rsidR="00AE5254" w:rsidRDefault="00AE5254"/>
        </w:tc>
        <w:tc>
          <w:tcPr>
            <w:tcW w:w="1417" w:type="dxa"/>
            <w:vMerge/>
          </w:tcPr>
          <w:p w:rsidR="00AE5254" w:rsidRDefault="00AE5254"/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180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Художественная</w:t>
            </w:r>
          </w:p>
        </w:tc>
        <w:tc>
          <w:tcPr>
            <w:tcW w:w="1701" w:type="dxa"/>
            <w:vMerge/>
          </w:tcPr>
          <w:p w:rsidR="00AE5254" w:rsidRDefault="00AE5254"/>
        </w:tc>
        <w:tc>
          <w:tcPr>
            <w:tcW w:w="1417" w:type="dxa"/>
            <w:vMerge/>
          </w:tcPr>
          <w:p w:rsidR="00AE5254" w:rsidRDefault="00AE5254"/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180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Туристско-краеведческая</w:t>
            </w:r>
          </w:p>
        </w:tc>
        <w:tc>
          <w:tcPr>
            <w:tcW w:w="1701" w:type="dxa"/>
            <w:vMerge/>
          </w:tcPr>
          <w:p w:rsidR="00AE5254" w:rsidRDefault="00AE5254"/>
        </w:tc>
        <w:tc>
          <w:tcPr>
            <w:tcW w:w="1417" w:type="dxa"/>
            <w:vMerge/>
          </w:tcPr>
          <w:p w:rsidR="00AE5254" w:rsidRDefault="00AE5254"/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180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Физкультурно-спортивная</w:t>
            </w:r>
          </w:p>
        </w:tc>
        <w:tc>
          <w:tcPr>
            <w:tcW w:w="1701" w:type="dxa"/>
            <w:vMerge/>
          </w:tcPr>
          <w:p w:rsidR="00AE5254" w:rsidRDefault="00AE5254"/>
        </w:tc>
        <w:tc>
          <w:tcPr>
            <w:tcW w:w="1417" w:type="dxa"/>
            <w:vMerge/>
          </w:tcPr>
          <w:p w:rsidR="00AE5254" w:rsidRDefault="00AE5254"/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180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Социально-педагогическая</w:t>
            </w:r>
          </w:p>
        </w:tc>
        <w:tc>
          <w:tcPr>
            <w:tcW w:w="1701" w:type="dxa"/>
            <w:vMerge/>
          </w:tcPr>
          <w:p w:rsidR="00AE5254" w:rsidRDefault="00AE5254"/>
        </w:tc>
        <w:tc>
          <w:tcPr>
            <w:tcW w:w="1417" w:type="dxa"/>
            <w:vMerge/>
          </w:tcPr>
          <w:p w:rsidR="00AE5254" w:rsidRDefault="00AE5254"/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180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Средняя норма часов в год на одного ребенка по направленностям</w:t>
            </w:r>
          </w:p>
        </w:tc>
        <w:tc>
          <w:tcPr>
            <w:tcW w:w="1701" w:type="dxa"/>
            <w:vMerge w:val="restart"/>
          </w:tcPr>
          <w:p w:rsidR="00AE5254" w:rsidRDefault="00AE5254">
            <w:pPr>
              <w:pStyle w:val="ConsPlusNormal"/>
              <w:jc w:val="center"/>
            </w:pPr>
            <w:proofErr w:type="gramStart"/>
            <w:r>
              <w:t>V</w:t>
            </w:r>
            <w:proofErr w:type="gramEnd"/>
            <w:r>
              <w:rPr>
                <w:vertAlign w:val="subscript"/>
              </w:rPr>
              <w:t>час</w:t>
            </w:r>
          </w:p>
        </w:tc>
        <w:tc>
          <w:tcPr>
            <w:tcW w:w="1417" w:type="dxa"/>
            <w:vMerge w:val="restart"/>
          </w:tcPr>
          <w:p w:rsidR="00AE5254" w:rsidRDefault="00AE525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</w:pP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Техническая</w:t>
            </w:r>
          </w:p>
        </w:tc>
        <w:tc>
          <w:tcPr>
            <w:tcW w:w="1701" w:type="dxa"/>
            <w:vMerge/>
          </w:tcPr>
          <w:p w:rsidR="00AE5254" w:rsidRDefault="00AE5254"/>
        </w:tc>
        <w:tc>
          <w:tcPr>
            <w:tcW w:w="1417" w:type="dxa"/>
            <w:vMerge/>
          </w:tcPr>
          <w:p w:rsidR="00AE5254" w:rsidRDefault="00AE5254"/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72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Естественнонаучная</w:t>
            </w:r>
          </w:p>
        </w:tc>
        <w:tc>
          <w:tcPr>
            <w:tcW w:w="1701" w:type="dxa"/>
            <w:vMerge/>
          </w:tcPr>
          <w:p w:rsidR="00AE5254" w:rsidRDefault="00AE5254"/>
        </w:tc>
        <w:tc>
          <w:tcPr>
            <w:tcW w:w="1417" w:type="dxa"/>
            <w:vMerge/>
          </w:tcPr>
          <w:p w:rsidR="00AE5254" w:rsidRDefault="00AE5254"/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72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Художественная</w:t>
            </w:r>
          </w:p>
        </w:tc>
        <w:tc>
          <w:tcPr>
            <w:tcW w:w="1701" w:type="dxa"/>
            <w:vMerge/>
          </w:tcPr>
          <w:p w:rsidR="00AE5254" w:rsidRDefault="00AE5254"/>
        </w:tc>
        <w:tc>
          <w:tcPr>
            <w:tcW w:w="1417" w:type="dxa"/>
            <w:vMerge/>
          </w:tcPr>
          <w:p w:rsidR="00AE5254" w:rsidRDefault="00AE5254"/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72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Туристско-краеведческая</w:t>
            </w:r>
          </w:p>
        </w:tc>
        <w:tc>
          <w:tcPr>
            <w:tcW w:w="1701" w:type="dxa"/>
            <w:vMerge/>
          </w:tcPr>
          <w:p w:rsidR="00AE5254" w:rsidRDefault="00AE5254"/>
        </w:tc>
        <w:tc>
          <w:tcPr>
            <w:tcW w:w="1417" w:type="dxa"/>
            <w:vMerge/>
          </w:tcPr>
          <w:p w:rsidR="00AE5254" w:rsidRDefault="00AE5254"/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72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Физкультурно-спортивная</w:t>
            </w:r>
          </w:p>
        </w:tc>
        <w:tc>
          <w:tcPr>
            <w:tcW w:w="1701" w:type="dxa"/>
            <w:vMerge/>
          </w:tcPr>
          <w:p w:rsidR="00AE5254" w:rsidRDefault="00AE5254"/>
        </w:tc>
        <w:tc>
          <w:tcPr>
            <w:tcW w:w="1417" w:type="dxa"/>
            <w:vMerge/>
          </w:tcPr>
          <w:p w:rsidR="00AE5254" w:rsidRDefault="00AE5254"/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72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Социально-педагогическая</w:t>
            </w:r>
          </w:p>
        </w:tc>
        <w:tc>
          <w:tcPr>
            <w:tcW w:w="1701" w:type="dxa"/>
            <w:vMerge/>
          </w:tcPr>
          <w:p w:rsidR="00AE5254" w:rsidRDefault="00AE5254"/>
        </w:tc>
        <w:tc>
          <w:tcPr>
            <w:tcW w:w="1417" w:type="dxa"/>
            <w:vMerge/>
          </w:tcPr>
          <w:p w:rsidR="00AE5254" w:rsidRDefault="00AE5254"/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72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Коэффициент доли работников АУП</w:t>
            </w:r>
          </w:p>
        </w:tc>
        <w:tc>
          <w:tcPr>
            <w:tcW w:w="1701" w:type="dxa"/>
          </w:tcPr>
          <w:p w:rsidR="00AE5254" w:rsidRDefault="00AE5254">
            <w:pPr>
              <w:pStyle w:val="ConsPlusNormal"/>
              <w:jc w:val="center"/>
            </w:pPr>
            <w:proofErr w:type="gramStart"/>
            <w:r>
              <w:t>K</w:t>
            </w:r>
            <w:proofErr w:type="gramEnd"/>
            <w:r>
              <w:rPr>
                <w:vertAlign w:val="subscript"/>
              </w:rPr>
              <w:t>ауп</w: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0,40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Продолжительность программы повышения квалификации</w:t>
            </w:r>
          </w:p>
        </w:tc>
        <w:tc>
          <w:tcPr>
            <w:tcW w:w="1701" w:type="dxa"/>
          </w:tcPr>
          <w:p w:rsidR="00AE5254" w:rsidRDefault="00AE5254">
            <w:pPr>
              <w:pStyle w:val="ConsPlusNormal"/>
              <w:jc w:val="center"/>
            </w:pPr>
            <w:proofErr w:type="gramStart"/>
            <w:r>
              <w:t>L</w:t>
            </w:r>
            <w:proofErr w:type="gramEnd"/>
            <w:r>
              <w:rPr>
                <w:vertAlign w:val="subscript"/>
              </w:rPr>
              <w:t>баз</w: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Дней</w: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14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Сумма затрат на повышение квалификации, в день</w:t>
            </w:r>
          </w:p>
        </w:tc>
        <w:tc>
          <w:tcPr>
            <w:tcW w:w="1701" w:type="dxa"/>
          </w:tcPr>
          <w:p w:rsidR="00AE5254" w:rsidRDefault="00AE5254">
            <w:pPr>
              <w:pStyle w:val="ConsPlusNormal"/>
              <w:jc w:val="center"/>
            </w:pPr>
            <w:r w:rsidRPr="00B3207F">
              <w:rPr>
                <w:position w:val="-10"/>
              </w:rPr>
              <w:pict>
                <v:shape id="_x0000_i1025" style="width:28pt;height:20.8pt" coordsize="" o:spt="100" adj="0,,0" path="" filled="f" stroked="f">
                  <v:stroke joinstyle="miter"/>
                  <v:imagedata r:id="rId7" o:title="base_23565_115305_32768"/>
                  <v:formulas/>
                  <v:path o:connecttype="segments"/>
                </v:shape>
              </w:pic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780,00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Стоимость медосмотра</w:t>
            </w:r>
          </w:p>
        </w:tc>
        <w:tc>
          <w:tcPr>
            <w:tcW w:w="1701" w:type="dxa"/>
          </w:tcPr>
          <w:p w:rsidR="00AE5254" w:rsidRDefault="00AE5254">
            <w:pPr>
              <w:pStyle w:val="ConsPlusNormal"/>
              <w:jc w:val="center"/>
            </w:pPr>
            <w:r w:rsidRPr="00B3207F">
              <w:rPr>
                <w:position w:val="-10"/>
              </w:rPr>
              <w:pict>
                <v:shape id="_x0000_i1026" style="width:31.2pt;height:20.8pt" coordsize="" o:spt="100" adj="0,,0" path="" filled="f" stroked="f">
                  <v:stroke joinstyle="miter"/>
                  <v:imagedata r:id="rId8" o:title="base_23565_115305_32769"/>
                  <v:formulas/>
                  <v:path o:connecttype="segments"/>
                </v:shape>
              </w:pic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3 678,00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 xml:space="preserve">Затраты на содержание имущества на час </w:t>
            </w:r>
            <w:r>
              <w:lastRenderedPageBreak/>
              <w:t>реализации программы</w:t>
            </w:r>
          </w:p>
        </w:tc>
        <w:tc>
          <w:tcPr>
            <w:tcW w:w="1701" w:type="dxa"/>
          </w:tcPr>
          <w:p w:rsidR="00AE5254" w:rsidRDefault="00AE5254">
            <w:pPr>
              <w:pStyle w:val="ConsPlusNormal"/>
              <w:jc w:val="center"/>
            </w:pPr>
            <w:r w:rsidRPr="00B3207F">
              <w:rPr>
                <w:position w:val="-10"/>
              </w:rPr>
              <w:lastRenderedPageBreak/>
              <w:pict>
                <v:shape id="_x0000_i1027" style="width:28pt;height:20.8pt" coordsize="" o:spt="100" adj="0,,0" path="" filled="f" stroked="f">
                  <v:stroke joinstyle="miter"/>
                  <v:imagedata r:id="rId9" o:title="base_23565_115305_32770"/>
                  <v:formulas/>
                  <v:path o:connecttype="segments"/>
                </v:shape>
              </w:pic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7,65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lastRenderedPageBreak/>
              <w:t xml:space="preserve">Стоимость комплекта средств </w:t>
            </w:r>
            <w:proofErr w:type="gramStart"/>
            <w:r>
              <w:t>обучения по направленностям</w:t>
            </w:r>
            <w:proofErr w:type="gramEnd"/>
          </w:p>
        </w:tc>
        <w:tc>
          <w:tcPr>
            <w:tcW w:w="1701" w:type="dxa"/>
            <w:vMerge w:val="restart"/>
          </w:tcPr>
          <w:p w:rsidR="00AE5254" w:rsidRDefault="00AE5254">
            <w:pPr>
              <w:pStyle w:val="ConsPlusNormal"/>
              <w:jc w:val="center"/>
            </w:pPr>
            <w:r>
              <w:t>С</w:t>
            </w:r>
            <w:r>
              <w:rPr>
                <w:vertAlign w:val="subscript"/>
              </w:rPr>
              <w:t>баз</w:t>
            </w:r>
          </w:p>
        </w:tc>
        <w:tc>
          <w:tcPr>
            <w:tcW w:w="1417" w:type="dxa"/>
            <w:vMerge w:val="restart"/>
          </w:tcPr>
          <w:p w:rsidR="00AE5254" w:rsidRDefault="00AE525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</w:pP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Техническая</w:t>
            </w:r>
          </w:p>
        </w:tc>
        <w:tc>
          <w:tcPr>
            <w:tcW w:w="1701" w:type="dxa"/>
            <w:vMerge/>
          </w:tcPr>
          <w:p w:rsidR="00AE5254" w:rsidRDefault="00AE5254"/>
        </w:tc>
        <w:tc>
          <w:tcPr>
            <w:tcW w:w="1417" w:type="dxa"/>
            <w:vMerge/>
          </w:tcPr>
          <w:p w:rsidR="00AE5254" w:rsidRDefault="00AE5254"/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98 000,00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Естественнонаучная</w:t>
            </w:r>
          </w:p>
        </w:tc>
        <w:tc>
          <w:tcPr>
            <w:tcW w:w="1701" w:type="dxa"/>
            <w:vMerge/>
          </w:tcPr>
          <w:p w:rsidR="00AE5254" w:rsidRDefault="00AE5254"/>
        </w:tc>
        <w:tc>
          <w:tcPr>
            <w:tcW w:w="1417" w:type="dxa"/>
            <w:vMerge/>
          </w:tcPr>
          <w:p w:rsidR="00AE5254" w:rsidRDefault="00AE5254"/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98 000,00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Художественная</w:t>
            </w:r>
          </w:p>
        </w:tc>
        <w:tc>
          <w:tcPr>
            <w:tcW w:w="1701" w:type="dxa"/>
            <w:vMerge/>
          </w:tcPr>
          <w:p w:rsidR="00AE5254" w:rsidRDefault="00AE5254"/>
        </w:tc>
        <w:tc>
          <w:tcPr>
            <w:tcW w:w="1417" w:type="dxa"/>
            <w:vMerge/>
          </w:tcPr>
          <w:p w:rsidR="00AE5254" w:rsidRDefault="00AE5254"/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98 000,00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Туристско-краеведческая</w:t>
            </w:r>
          </w:p>
        </w:tc>
        <w:tc>
          <w:tcPr>
            <w:tcW w:w="1701" w:type="dxa"/>
            <w:vMerge/>
          </w:tcPr>
          <w:p w:rsidR="00AE5254" w:rsidRDefault="00AE5254"/>
        </w:tc>
        <w:tc>
          <w:tcPr>
            <w:tcW w:w="1417" w:type="dxa"/>
            <w:vMerge/>
          </w:tcPr>
          <w:p w:rsidR="00AE5254" w:rsidRDefault="00AE5254"/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98 000,00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Физкультурно-спортивная</w:t>
            </w:r>
          </w:p>
        </w:tc>
        <w:tc>
          <w:tcPr>
            <w:tcW w:w="1701" w:type="dxa"/>
            <w:vMerge/>
          </w:tcPr>
          <w:p w:rsidR="00AE5254" w:rsidRDefault="00AE5254"/>
        </w:tc>
        <w:tc>
          <w:tcPr>
            <w:tcW w:w="1417" w:type="dxa"/>
            <w:vMerge/>
          </w:tcPr>
          <w:p w:rsidR="00AE5254" w:rsidRDefault="00AE5254"/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98 000,00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Социально-педагогическая</w:t>
            </w:r>
          </w:p>
        </w:tc>
        <w:tc>
          <w:tcPr>
            <w:tcW w:w="1701" w:type="dxa"/>
            <w:vMerge/>
          </w:tcPr>
          <w:p w:rsidR="00AE5254" w:rsidRDefault="00AE5254"/>
        </w:tc>
        <w:tc>
          <w:tcPr>
            <w:tcW w:w="1417" w:type="dxa"/>
            <w:vMerge/>
          </w:tcPr>
          <w:p w:rsidR="00AE5254" w:rsidRDefault="00AE5254"/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98 000,00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Срок полезного использования комплекта средств обучения в годах</w:t>
            </w:r>
          </w:p>
        </w:tc>
        <w:tc>
          <w:tcPr>
            <w:tcW w:w="1701" w:type="dxa"/>
          </w:tcPr>
          <w:p w:rsidR="00AE5254" w:rsidRDefault="00AE5254">
            <w:pPr>
              <w:pStyle w:val="ConsPlusNormal"/>
              <w:jc w:val="center"/>
            </w:pPr>
            <w:r w:rsidRPr="00B3207F">
              <w:rPr>
                <w:position w:val="-10"/>
              </w:rPr>
              <w:pict>
                <v:shape id="_x0000_i1028" style="width:26.4pt;height:20.8pt" coordsize="" o:spt="100" adj="0,,0" path="" filled="f" stroked="f">
                  <v:stroke joinstyle="miter"/>
                  <v:imagedata r:id="rId10" o:title="base_23565_115305_32771"/>
                  <v:formulas/>
                  <v:path o:connecttype="segments"/>
                </v:shape>
              </w:pic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Лет</w: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7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Норматив использования средств обучения в часах в год</w:t>
            </w:r>
          </w:p>
        </w:tc>
        <w:tc>
          <w:tcPr>
            <w:tcW w:w="1701" w:type="dxa"/>
          </w:tcPr>
          <w:p w:rsidR="00AE5254" w:rsidRDefault="00AE5254">
            <w:pPr>
              <w:pStyle w:val="ConsPlusNormal"/>
              <w:jc w:val="center"/>
            </w:pPr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год</w: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1020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Стоимость учебного пособия</w:t>
            </w:r>
          </w:p>
        </w:tc>
        <w:tc>
          <w:tcPr>
            <w:tcW w:w="1701" w:type="dxa"/>
          </w:tcPr>
          <w:p w:rsidR="00AE5254" w:rsidRDefault="00AE5254">
            <w:pPr>
              <w:pStyle w:val="ConsPlusNormal"/>
              <w:jc w:val="center"/>
            </w:pPr>
            <w:r w:rsidRPr="00B3207F">
              <w:rPr>
                <w:position w:val="-10"/>
              </w:rPr>
              <w:pict>
                <v:shape id="_x0000_i1029" style="width:24.8pt;height:20.8pt" coordsize="" o:spt="100" adj="0,,0" path="" filled="f" stroked="f">
                  <v:stroke joinstyle="miter"/>
                  <v:imagedata r:id="rId11" o:title="base_23565_115305_32772"/>
                  <v:formulas/>
                  <v:path o:connecttype="segments"/>
                </v:shape>
              </w:pic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-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 xml:space="preserve">Количество методических пособий на 1 </w:t>
            </w:r>
            <w:proofErr w:type="gramStart"/>
            <w:r>
              <w:t>обучающегося</w:t>
            </w:r>
            <w:proofErr w:type="gramEnd"/>
          </w:p>
        </w:tc>
        <w:tc>
          <w:tcPr>
            <w:tcW w:w="1701" w:type="dxa"/>
          </w:tcPr>
          <w:p w:rsidR="00AE5254" w:rsidRDefault="00AE5254">
            <w:pPr>
              <w:pStyle w:val="ConsPlusNormal"/>
              <w:jc w:val="center"/>
            </w:pPr>
            <w:r w:rsidRPr="00B3207F">
              <w:rPr>
                <w:position w:val="-10"/>
              </w:rPr>
              <w:pict>
                <v:shape id="_x0000_i1030" style="width:24.8pt;height:20.8pt" coordsize="" o:spt="100" adj="0,,0" path="" filled="f" stroked="f">
                  <v:stroke joinstyle="miter"/>
                  <v:imagedata r:id="rId12" o:title="base_23565_115305_32773"/>
                  <v:formulas/>
                  <v:path o:connecttype="segments"/>
                </v:shape>
              </w:pic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0,5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Срок полезного использования методических пособий в годах</w:t>
            </w:r>
          </w:p>
        </w:tc>
        <w:tc>
          <w:tcPr>
            <w:tcW w:w="1701" w:type="dxa"/>
          </w:tcPr>
          <w:p w:rsidR="00AE5254" w:rsidRDefault="00AE5254">
            <w:pPr>
              <w:pStyle w:val="ConsPlusNormal"/>
              <w:jc w:val="center"/>
            </w:pPr>
            <w:r w:rsidRPr="00B3207F">
              <w:rPr>
                <w:position w:val="-10"/>
              </w:rPr>
              <w:pict>
                <v:shape id="_x0000_i1031" style="width:26.4pt;height:20.8pt" coordsize="" o:spt="100" adj="0,,0" path="" filled="f" stroked="f">
                  <v:stroke joinstyle="miter"/>
                  <v:imagedata r:id="rId13" o:title="base_23565_115305_32774"/>
                  <v:formulas/>
                  <v:path o:connecttype="segments"/>
                </v:shape>
              </w:pic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Лет</w: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5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Средняя зарплата по региону</w:t>
            </w:r>
          </w:p>
        </w:tc>
        <w:tc>
          <w:tcPr>
            <w:tcW w:w="1701" w:type="dxa"/>
          </w:tcPr>
          <w:p w:rsidR="00AE5254" w:rsidRDefault="00AE5254">
            <w:pPr>
              <w:pStyle w:val="ConsPlusNormal"/>
            </w:pP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47 699,00</w:t>
            </w:r>
          </w:p>
        </w:tc>
      </w:tr>
      <w:tr w:rsidR="00AE5254">
        <w:tc>
          <w:tcPr>
            <w:tcW w:w="4535" w:type="dxa"/>
          </w:tcPr>
          <w:p w:rsidR="00AE5254" w:rsidRDefault="00AE5254">
            <w:pPr>
              <w:pStyle w:val="ConsPlusNormal"/>
            </w:pPr>
            <w:r>
              <w:t>Ставка страховых взносов</w:t>
            </w:r>
          </w:p>
        </w:tc>
        <w:tc>
          <w:tcPr>
            <w:tcW w:w="1701" w:type="dxa"/>
          </w:tcPr>
          <w:p w:rsidR="00AE5254" w:rsidRDefault="00AE5254">
            <w:pPr>
              <w:pStyle w:val="ConsPlusNormal"/>
            </w:pP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AE5254" w:rsidRDefault="00AE5254">
            <w:pPr>
              <w:pStyle w:val="ConsPlusNormal"/>
              <w:jc w:val="center"/>
            </w:pPr>
            <w:r>
              <w:t>30,2</w:t>
            </w:r>
          </w:p>
        </w:tc>
      </w:tr>
    </w:tbl>
    <w:p w:rsidR="00AE5254" w:rsidRDefault="00AE5254">
      <w:pPr>
        <w:pStyle w:val="ConsPlusNormal"/>
        <w:jc w:val="both"/>
      </w:pPr>
    </w:p>
    <w:p w:rsidR="00AE5254" w:rsidRDefault="00AE5254">
      <w:pPr>
        <w:pStyle w:val="ConsPlusNormal"/>
        <w:jc w:val="both"/>
      </w:pPr>
    </w:p>
    <w:p w:rsidR="00AE5254" w:rsidRDefault="00AE52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3957" w:rsidRDefault="00193957">
      <w:bookmarkStart w:id="1" w:name="_GoBack"/>
      <w:bookmarkEnd w:id="1"/>
    </w:p>
    <w:sectPr w:rsidR="00193957" w:rsidSect="002E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54"/>
    <w:rsid w:val="00193957"/>
    <w:rsid w:val="00AE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2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52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52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2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52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52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B5B360FF7931583F83B98DA8C197DF7CAABB7F1169D59D3A4DE07C0E8396827A8C6F4B119B2AAC9F425F3B1BEAEE9124V729J" TargetMode="External"/><Relationship Id="rId11" Type="http://schemas.openxmlformats.org/officeDocument/2006/relationships/image" Target="media/image5.wmf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 Копытова</dc:creator>
  <cp:lastModifiedBy>Светлана Сергеевна Копытова</cp:lastModifiedBy>
  <cp:revision>1</cp:revision>
  <dcterms:created xsi:type="dcterms:W3CDTF">2021-12-09T09:54:00Z</dcterms:created>
  <dcterms:modified xsi:type="dcterms:W3CDTF">2021-12-09T09:55:00Z</dcterms:modified>
</cp:coreProperties>
</file>