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7C4" w:rsidRDefault="008E27C4" w:rsidP="008E27C4">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Утвержден</w:t>
      </w:r>
    </w:p>
    <w:p w:rsidR="008E27C4" w:rsidRDefault="008E27C4" w:rsidP="008E27C4">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постановлением министерства труда,</w:t>
      </w:r>
    </w:p>
    <w:p w:rsidR="008E27C4" w:rsidRDefault="008E27C4" w:rsidP="008E27C4">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занятости и социального развития</w:t>
      </w:r>
    </w:p>
    <w:p w:rsidR="008E27C4" w:rsidRDefault="008E27C4" w:rsidP="008E27C4">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Архангельской области</w:t>
      </w:r>
    </w:p>
    <w:p w:rsidR="008E27C4" w:rsidRDefault="008E27C4" w:rsidP="008E27C4">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02.08.2023 N 31-п</w:t>
      </w: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p>
    <w:p w:rsidR="008E27C4" w:rsidRDefault="008E27C4" w:rsidP="008E27C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АДМИНИСТРАТИВНЫЙ РЕГЛАМЕНТ</w:t>
      </w:r>
    </w:p>
    <w:p w:rsidR="008E27C4" w:rsidRDefault="008E27C4" w:rsidP="008E27C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ПРЕДОСТАВЛЕНИЯ ГОСУДАРСТВЕННОЙ УСЛУГИ ПО ПОСТАНОВКЕ НА УЧЕТ ГРАЖДАН, ВЫРАЗИВШИХ ЖЕЛАНИЕ СТАТЬ УСЫНОВИТЕЛЯМИ, ОПЕКУНАМИ</w:t>
      </w:r>
    </w:p>
    <w:p w:rsidR="008E27C4" w:rsidRDefault="008E27C4" w:rsidP="008E27C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(ПОПЕЧИТЕЛЯМИ), ПРИЕМНЫМИ РОДИТЕЛЯМИ, И ПЕРЕДАЧЕ ДЕТЕЙ</w:t>
      </w:r>
    </w:p>
    <w:p w:rsidR="008E27C4" w:rsidRDefault="008E27C4" w:rsidP="008E27C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НА ВОСПИТАНИЕ В ПРИЕМНУЮ СЕМЬЮ, ПОД ОПЕКУ (ПОПЕЧИТЕЛЬСТВО)</w:t>
      </w:r>
    </w:p>
    <w:p w:rsidR="008E27C4" w:rsidRDefault="008E27C4" w:rsidP="008E27C4">
      <w:pPr>
        <w:autoSpaceDE w:val="0"/>
        <w:autoSpaceDN w:val="0"/>
        <w:adjustRightInd w:val="0"/>
        <w:spacing w:after="0" w:line="240" w:lineRule="auto"/>
        <w:rPr>
          <w:rFonts w:ascii="Times New Roman" w:hAnsi="Times New Roman" w:cs="Times New Roman"/>
          <w:sz w:val="24"/>
          <w:szCs w:val="24"/>
        </w:rPr>
      </w:pP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p>
    <w:p w:rsidR="008E27C4" w:rsidRDefault="008E27C4" w:rsidP="008E27C4">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I. Общие положения</w:t>
      </w: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p>
    <w:p w:rsidR="008E27C4" w:rsidRDefault="008E27C4" w:rsidP="008E27C4">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1.1. Предмет регулирования административного регламента</w:t>
      </w: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Настоящий административный регламент устанавливает порядок предоставления государственной услуги по постановке на учет граждан, выразивших желание стать усыновителями, опекунами (попечителями), приемными родителями, и передаче детей на воспитание в приемную семью, под опеку (попечительство) (далее - государственная услуга), и стандарт предоставления государственной услуги, включая сроки и последовательность административных процедур и административных действий министерства труда, занятости и социального развития Архангельской области (далее - министерство), органов</w:t>
      </w:r>
      <w:proofErr w:type="gramEnd"/>
      <w:r>
        <w:rPr>
          <w:rFonts w:ascii="Times New Roman" w:hAnsi="Times New Roman" w:cs="Times New Roman"/>
          <w:sz w:val="28"/>
          <w:szCs w:val="28"/>
        </w:rPr>
        <w:t xml:space="preserve"> местного самоуправления муниципальных образований Архангельской области, осуществляющих государственные полномочия по организации и осуществлению деятельности по опеке и попечительству в Архангельской области (далее - органы опеки и попечительства), при осуществлении полномочий по предоставлению государственной услуги.</w:t>
      </w:r>
    </w:p>
    <w:p w:rsidR="008E27C4" w:rsidRDefault="008E27C4" w:rsidP="008E27C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5"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w:t>
      </w:r>
      <w:proofErr w:type="spellStart"/>
      <w:r>
        <w:rPr>
          <w:rFonts w:ascii="Times New Roman" w:hAnsi="Times New Roman" w:cs="Times New Roman"/>
          <w:sz w:val="28"/>
          <w:szCs w:val="28"/>
        </w:rPr>
        <w:t>Минтрудсоцразвития</w:t>
      </w:r>
      <w:proofErr w:type="spellEnd"/>
      <w:r>
        <w:rPr>
          <w:rFonts w:ascii="Times New Roman" w:hAnsi="Times New Roman" w:cs="Times New Roman"/>
          <w:sz w:val="28"/>
          <w:szCs w:val="28"/>
        </w:rPr>
        <w:t xml:space="preserve"> АО от 22.11.2023 N 47-п)</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Предоставление государственной услуги включает в себя следующие административные процедуры:</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регистрация запроса заявителя о предоставлении государственной услуги;</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проведение обследования условий жизни заявителя и его семьи и оформление </w:t>
      </w:r>
      <w:proofErr w:type="gramStart"/>
      <w:r>
        <w:rPr>
          <w:rFonts w:ascii="Times New Roman" w:hAnsi="Times New Roman" w:cs="Times New Roman"/>
          <w:sz w:val="28"/>
          <w:szCs w:val="28"/>
        </w:rPr>
        <w:t>акта обследования условий жизни заявителя</w:t>
      </w:r>
      <w:proofErr w:type="gramEnd"/>
      <w:r>
        <w:rPr>
          <w:rFonts w:ascii="Times New Roman" w:hAnsi="Times New Roman" w:cs="Times New Roman"/>
          <w:sz w:val="28"/>
          <w:szCs w:val="28"/>
        </w:rPr>
        <w:t>;</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рассмотрение вопроса о постановке на учет граждан, выразивших желание стать усыновителями, опекунами (попечителями), приемными родителями;</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4) выдача решения о постановке на учет граждан, выразивших желание стать усыновителями, опекунами (попечителями), приемными родителями либо об отказе в постановке на учет;</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заключение договора о приемной семье и передача детей на воспитание в приемную семью, под опеку (попечительство).</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К административным действиям, исполняемым многофункциональным центром предоставления государственных и муниципальных услуг и (или) привлекаемыми им организациями, относятся:</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прием заявления с приложенными документами лично от заявителя (представителя заявителя);</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выдача уведомления об отказе в приеме документов, необходимых для предоставления государственной услуги;</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выдача заявителю результата предоставления государственной услуги.</w:t>
      </w: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p>
    <w:p w:rsidR="008E27C4" w:rsidRDefault="008E27C4" w:rsidP="008E27C4">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1.2. Описание заявителей при предоставлении</w:t>
      </w:r>
    </w:p>
    <w:p w:rsidR="008E27C4" w:rsidRDefault="008E27C4" w:rsidP="008E27C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государственной услуги</w:t>
      </w: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bookmarkStart w:id="0" w:name="Par35"/>
      <w:bookmarkEnd w:id="0"/>
      <w:r>
        <w:rPr>
          <w:rFonts w:ascii="Times New Roman" w:hAnsi="Times New Roman" w:cs="Times New Roman"/>
          <w:sz w:val="28"/>
          <w:szCs w:val="28"/>
        </w:rPr>
        <w:t>4. Заявителями при предоставлении государственной услуги являются совершеннолетние дееспособные лица (далее - заявители), выразившие желание стать:</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bookmarkStart w:id="1" w:name="Par36"/>
      <w:bookmarkEnd w:id="1"/>
      <w:r>
        <w:rPr>
          <w:rFonts w:ascii="Times New Roman" w:hAnsi="Times New Roman" w:cs="Times New Roman"/>
          <w:sz w:val="28"/>
          <w:szCs w:val="28"/>
        </w:rPr>
        <w:t>1) усыновителями;</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bookmarkStart w:id="2" w:name="Par37"/>
      <w:bookmarkEnd w:id="2"/>
      <w:r>
        <w:rPr>
          <w:rFonts w:ascii="Times New Roman" w:hAnsi="Times New Roman" w:cs="Times New Roman"/>
          <w:sz w:val="28"/>
          <w:szCs w:val="28"/>
        </w:rPr>
        <w:t>2) опекунами (попечителями);</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bookmarkStart w:id="3" w:name="Par38"/>
      <w:bookmarkEnd w:id="3"/>
      <w:r>
        <w:rPr>
          <w:rFonts w:ascii="Times New Roman" w:hAnsi="Times New Roman" w:cs="Times New Roman"/>
          <w:sz w:val="28"/>
          <w:szCs w:val="28"/>
        </w:rPr>
        <w:t>3) приемными родителями.</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Усыновителями могут быть совершеннолетние лица обоего пола, за исключением лиц, указанных в </w:t>
      </w:r>
      <w:hyperlink r:id="rId6" w:history="1">
        <w:r>
          <w:rPr>
            <w:rFonts w:ascii="Times New Roman" w:hAnsi="Times New Roman" w:cs="Times New Roman"/>
            <w:color w:val="0000FF"/>
            <w:sz w:val="28"/>
            <w:szCs w:val="28"/>
          </w:rPr>
          <w:t>статье 127</w:t>
        </w:r>
      </w:hyperlink>
      <w:r>
        <w:rPr>
          <w:rFonts w:ascii="Times New Roman" w:hAnsi="Times New Roman" w:cs="Times New Roman"/>
          <w:sz w:val="28"/>
          <w:szCs w:val="28"/>
        </w:rPr>
        <w:t xml:space="preserve"> Семейного кодекса Российской Федерации (далее - СК РФ).</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Опекунами (попечителями) детей могут быть совершеннолетние дееспособные лица, за исключением лиц, указанных в </w:t>
      </w:r>
      <w:hyperlink r:id="rId7" w:history="1">
        <w:r>
          <w:rPr>
            <w:rFonts w:ascii="Times New Roman" w:hAnsi="Times New Roman" w:cs="Times New Roman"/>
            <w:color w:val="0000FF"/>
            <w:sz w:val="28"/>
            <w:szCs w:val="28"/>
          </w:rPr>
          <w:t>статье 146</w:t>
        </w:r>
      </w:hyperlink>
      <w:r>
        <w:rPr>
          <w:rFonts w:ascii="Times New Roman" w:hAnsi="Times New Roman" w:cs="Times New Roman"/>
          <w:sz w:val="28"/>
          <w:szCs w:val="28"/>
        </w:rPr>
        <w:t xml:space="preserve"> СК РФ.</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Приемными родителями детей могут быть совершеннолетние дееспособные лица, указанные в </w:t>
      </w:r>
      <w:hyperlink r:id="rId8" w:history="1">
        <w:r>
          <w:rPr>
            <w:rFonts w:ascii="Times New Roman" w:hAnsi="Times New Roman" w:cs="Times New Roman"/>
            <w:color w:val="0000FF"/>
            <w:sz w:val="28"/>
            <w:szCs w:val="28"/>
          </w:rPr>
          <w:t>статье 153</w:t>
        </w:r>
      </w:hyperlink>
      <w:r>
        <w:rPr>
          <w:rFonts w:ascii="Times New Roman" w:hAnsi="Times New Roman" w:cs="Times New Roman"/>
          <w:sz w:val="28"/>
          <w:szCs w:val="28"/>
        </w:rPr>
        <w:t xml:space="preserve"> СК РФ.</w:t>
      </w: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p>
    <w:p w:rsidR="008E27C4" w:rsidRDefault="008E27C4" w:rsidP="008E27C4">
      <w:pPr>
        <w:autoSpaceDE w:val="0"/>
        <w:autoSpaceDN w:val="0"/>
        <w:adjustRightInd w:val="0"/>
        <w:spacing w:after="0" w:line="240" w:lineRule="auto"/>
        <w:jc w:val="center"/>
        <w:outlineLvl w:val="2"/>
        <w:rPr>
          <w:rFonts w:ascii="Times New Roman" w:hAnsi="Times New Roman" w:cs="Times New Roman"/>
          <w:b/>
          <w:bCs/>
          <w:sz w:val="28"/>
          <w:szCs w:val="28"/>
        </w:rPr>
      </w:pPr>
      <w:bookmarkStart w:id="4" w:name="Par43"/>
      <w:bookmarkEnd w:id="4"/>
      <w:r>
        <w:rPr>
          <w:rFonts w:ascii="Times New Roman" w:hAnsi="Times New Roman" w:cs="Times New Roman"/>
          <w:b/>
          <w:bCs/>
          <w:sz w:val="28"/>
          <w:szCs w:val="28"/>
        </w:rPr>
        <w:t>1.3. Требования к порядку информирования</w:t>
      </w:r>
    </w:p>
    <w:p w:rsidR="008E27C4" w:rsidRDefault="008E27C4" w:rsidP="008E27C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 правилах предоставления государственной услуги</w:t>
      </w: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Информация о правилах предоставления государственной услуги может быть получена:</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по телефону;</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 электронной почте;</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 почте путем обращения заявителя с письменным запросом о предоставлении информации;</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личном обращении заявителя;</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 официальном сайте местной администрации муниципального образования Архангельской области в информационно-телекоммуникационной сети "Интернет" (далее - сеть "Интернет");</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помещениях органа опеки и попечительства, предоставляющего государственную услугу (на информационных стендах);</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многофункциональном центре предоставления государственных и муниципальных услуг и (или) привлекаемых им организациях.</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bookmarkStart w:id="5" w:name="Par55"/>
      <w:bookmarkEnd w:id="5"/>
      <w:r>
        <w:rPr>
          <w:rFonts w:ascii="Times New Roman" w:hAnsi="Times New Roman" w:cs="Times New Roman"/>
          <w:sz w:val="28"/>
          <w:szCs w:val="28"/>
        </w:rPr>
        <w:t>8.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сообщается следующая информация:</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контактные данные органа опеки и попечительства (почтовый адрес, адрес официального сайта местной администрации муниципального образования Архангельской области в сети "Интернет", номер телефона для справок, адрес электронной почты);</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график работы органа опеки и попечительства с заявителями в целях оказания содействия при подаче запросов заявителей в электронной форме;</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график работы органа опеки и попечительства с заявителями по иным вопросам их взаимодействия;</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порядке досудебного (внесудебного) обжалования решений и действий (бездействия) органа опеки и попечительства, его должностных лиц, муниципальных служащих, а также решений и действий (бездействия) многофункционального центра предоставления государственных и муниципальных услуг и (или) привлекаемых им организаций, их работников;</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осуществляется консультирование по порядку предоставления государст</w:t>
      </w:r>
      <w:bookmarkStart w:id="6" w:name="_GoBack"/>
      <w:bookmarkEnd w:id="6"/>
      <w:r>
        <w:rPr>
          <w:rFonts w:ascii="Times New Roman" w:hAnsi="Times New Roman" w:cs="Times New Roman"/>
          <w:sz w:val="28"/>
          <w:szCs w:val="28"/>
        </w:rPr>
        <w:t>венной услуги, в том числе в электронной форме.</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Ответ на телефонный звонок должен начинаться с информации о наименовании органа местного самоуправления, в который позвонил гражданин, должности, фамилии, имени и отчестве (при наличии) принявшего телефонный звонок муниципального служащего органа опеки и попечительства (далее - муниципальный служащий). Время разговора не должно превышать 10 минут (за исключением случаев консультирования по порядку предоставления государственной услуги в электронной форме).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государственной услуги.</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Обращения заявителей по электронной почте и их письменные запросы рассматриваются в органе опеки и попечительства в порядке, предусмотренном Федеральным </w:t>
      </w:r>
      <w:hyperlink r:id="rId9"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 мая 2006 года N 59-ФЗ "О порядке рассмотрения обращений граждан Российской Федерации" и Федеральным </w:t>
      </w:r>
      <w:hyperlink r:id="rId10"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9 февраля 2009 года N 8-ФЗ "Об обеспечении доступа к информации о деятельности государственных органов и органов местного самоуправления".</w:t>
      </w:r>
      <w:proofErr w:type="gramEnd"/>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bookmarkStart w:id="7" w:name="Par64"/>
      <w:bookmarkEnd w:id="7"/>
      <w:r>
        <w:rPr>
          <w:rFonts w:ascii="Times New Roman" w:hAnsi="Times New Roman" w:cs="Times New Roman"/>
          <w:sz w:val="28"/>
          <w:szCs w:val="28"/>
        </w:rPr>
        <w:t>9. На официальном сайте местной администрации муниципального образования Архангельской области в сети "Интернет" размещается следующая информация:</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текст настоящего административного регламента;</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контактные данные органа опеки и попечительства, указанные в </w:t>
      </w:r>
      <w:hyperlink w:anchor="Par55" w:history="1">
        <w:r>
          <w:rPr>
            <w:rFonts w:ascii="Times New Roman" w:hAnsi="Times New Roman" w:cs="Times New Roman"/>
            <w:color w:val="0000FF"/>
            <w:sz w:val="28"/>
            <w:szCs w:val="28"/>
          </w:rPr>
          <w:t>пункте 8</w:t>
        </w:r>
      </w:hyperlink>
      <w:r>
        <w:rPr>
          <w:rFonts w:ascii="Times New Roman" w:hAnsi="Times New Roman" w:cs="Times New Roman"/>
          <w:sz w:val="28"/>
          <w:szCs w:val="28"/>
        </w:rPr>
        <w:t xml:space="preserve"> настоящего административного регламента;</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график работы органа опеки и попечительства с заявителями в целях оказания содействия при подаче запросов заявителей в электронной форме;</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график работы органа опеки и попечительства с заявителями по иным вопросам их взаимодействия;</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образцы заполнения заявителями бланков документов;</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информация о порядке обращения за получением результата государственной услуги в электронной форме, 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порядок получения консультаций (справок) о предоставлении государственной услуги;</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сведения о порядке досудебного (внесудебного) обжалования решений и действий (бездействия) органа опеки и попечительства, его должностных лиц, муниципальных служащих, а также решений и действий (бездействия) многофункционального центра предоставления государственных и муниципальных услуг и (или) привлекаемых им организаций, их работников.</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На Архангельском региональном портале государственных и муниципальных услуг (функций) размещаются:</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информация, указанная в </w:t>
      </w:r>
      <w:hyperlink w:anchor="Par64" w:history="1">
        <w:r>
          <w:rPr>
            <w:rFonts w:ascii="Times New Roman" w:hAnsi="Times New Roman" w:cs="Times New Roman"/>
            <w:color w:val="0000FF"/>
            <w:sz w:val="28"/>
            <w:szCs w:val="28"/>
          </w:rPr>
          <w:t>пункте 9</w:t>
        </w:r>
      </w:hyperlink>
      <w:r>
        <w:rPr>
          <w:rFonts w:ascii="Times New Roman" w:hAnsi="Times New Roman" w:cs="Times New Roman"/>
          <w:sz w:val="28"/>
          <w:szCs w:val="28"/>
        </w:rPr>
        <w:t xml:space="preserve"> настоящего административного регламента;</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информация, указанная в </w:t>
      </w:r>
      <w:hyperlink r:id="rId11" w:history="1">
        <w:r>
          <w:rPr>
            <w:rFonts w:ascii="Times New Roman" w:hAnsi="Times New Roman" w:cs="Times New Roman"/>
            <w:color w:val="0000FF"/>
            <w:sz w:val="28"/>
            <w:szCs w:val="28"/>
          </w:rPr>
          <w:t>пункте 13</w:t>
        </w:r>
      </w:hyperlink>
      <w:r>
        <w:rPr>
          <w:rFonts w:ascii="Times New Roman" w:hAnsi="Times New Roman" w:cs="Times New Roman"/>
          <w:sz w:val="28"/>
          <w:szCs w:val="28"/>
        </w:rPr>
        <w:t xml:space="preserve"> Положения о формировании и ведении Архангельского регионального реестра государственных и муниципальных услуг (функций) и Архангельского регионального портала государственных и муниципальных услуг (функций), утвержденного постановлением Правительства Архангельской области от 28 декабря 2010 года N 408-пп.</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11. В помещениях органа опеки и попечительства (на информационных стендах) размещается информация, указанная в </w:t>
      </w:r>
      <w:hyperlink w:anchor="Par64" w:history="1">
        <w:r>
          <w:rPr>
            <w:rFonts w:ascii="Times New Roman" w:hAnsi="Times New Roman" w:cs="Times New Roman"/>
            <w:color w:val="0000FF"/>
            <w:sz w:val="28"/>
            <w:szCs w:val="28"/>
          </w:rPr>
          <w:t>пункте 9</w:t>
        </w:r>
      </w:hyperlink>
      <w:r>
        <w:rPr>
          <w:rFonts w:ascii="Times New Roman" w:hAnsi="Times New Roman" w:cs="Times New Roman"/>
          <w:sz w:val="28"/>
          <w:szCs w:val="28"/>
        </w:rPr>
        <w:t xml:space="preserve"> настоящего административного регламента.</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многофункциональном центре предоставления государственных и муниципальных услуг и (или) привлекаемых им организациях предоставляется информация, предусмотренная </w:t>
      </w:r>
      <w:hyperlink r:id="rId12" w:history="1">
        <w:r>
          <w:rPr>
            <w:rFonts w:ascii="Times New Roman" w:hAnsi="Times New Roman" w:cs="Times New Roman"/>
            <w:color w:val="0000FF"/>
            <w:sz w:val="28"/>
            <w:szCs w:val="28"/>
          </w:rPr>
          <w:t>Правилами</w:t>
        </w:r>
      </w:hyperlink>
      <w:r>
        <w:rPr>
          <w:rFonts w:ascii="Times New Roman" w:hAnsi="Times New Roman" w:cs="Times New Roman"/>
          <w:sz w:val="28"/>
          <w:szCs w:val="28"/>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N 1376.</w:t>
      </w: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p>
    <w:p w:rsidR="008E27C4" w:rsidRDefault="008E27C4" w:rsidP="008E27C4">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II. Стандарт предоставления государственной услуги</w:t>
      </w: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 Полное наименование государственной услуги: "Постановка на учет граждан, выразивших желание стать усыновителями, опекунами (попечителями), приемными родителями, и передача детей на воспитание в приемную семью, под опеку (попечительство)".</w:t>
      </w:r>
    </w:p>
    <w:p w:rsidR="008E27C4" w:rsidRDefault="008E27C4" w:rsidP="008E27C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3"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w:t>
      </w:r>
      <w:proofErr w:type="spellStart"/>
      <w:r>
        <w:rPr>
          <w:rFonts w:ascii="Times New Roman" w:hAnsi="Times New Roman" w:cs="Times New Roman"/>
          <w:sz w:val="28"/>
          <w:szCs w:val="28"/>
        </w:rPr>
        <w:t>Минтрудсоцразвития</w:t>
      </w:r>
      <w:proofErr w:type="spellEnd"/>
      <w:r>
        <w:rPr>
          <w:rFonts w:ascii="Times New Roman" w:hAnsi="Times New Roman" w:cs="Times New Roman"/>
          <w:sz w:val="28"/>
          <w:szCs w:val="28"/>
        </w:rPr>
        <w:t xml:space="preserve"> АО от 22.11.2023 N 47-п)</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Краткое наименование государственной услуги: "Постановка на учет граждан, выразивших желание стать усыновителями, опекунами (попечителями), приемными родителями, и передача детей на воспитание в приемную семью, под опеку (попечительство)".</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 Государственная услуга предоставляется непосредственно органами опеки и попечительства.</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Государственная услуга предоставляется во взаимодействии со следующими органами и организациями:</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территориальные органы Министерства внутренних дел Российской Федерации (далее - органы внутренних дел);</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территориальные органы Федеральной службы государственной регистрации, кадастра и картографии;</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территориальные органы Фонда пенсионного и социального страхования Российской Федерации;</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органы местного самоуправления муниципальных образований Архангельской области;</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органы записи актов гражданского состояния в части в части проверки сведений о государственной регистрации рождения ребенка (детей) заявителя, в том числе сведений о родителе (родителях) ребенка (детей), супруге, а также проверки сведений о государственной регистрации смерти лица (лиц), указанных в заявлении.</w:t>
      </w:r>
    </w:p>
    <w:p w:rsidR="008E27C4" w:rsidRDefault="008E27C4" w:rsidP="008E27C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14" w:history="1">
        <w:r>
          <w:rPr>
            <w:rFonts w:ascii="Times New Roman" w:hAnsi="Times New Roman" w:cs="Times New Roman"/>
            <w:color w:val="0000FF"/>
            <w:sz w:val="28"/>
            <w:szCs w:val="28"/>
          </w:rPr>
          <w:t>постановлением</w:t>
        </w:r>
      </w:hyperlink>
      <w:r>
        <w:rPr>
          <w:rFonts w:ascii="Times New Roman" w:hAnsi="Times New Roman" w:cs="Times New Roman"/>
          <w:sz w:val="28"/>
          <w:szCs w:val="28"/>
        </w:rPr>
        <w:t xml:space="preserve"> </w:t>
      </w:r>
      <w:proofErr w:type="spellStart"/>
      <w:r>
        <w:rPr>
          <w:rFonts w:ascii="Times New Roman" w:hAnsi="Times New Roman" w:cs="Times New Roman"/>
          <w:sz w:val="28"/>
          <w:szCs w:val="28"/>
        </w:rPr>
        <w:t>Минтрудсоцразвития</w:t>
      </w:r>
      <w:proofErr w:type="spellEnd"/>
      <w:r>
        <w:rPr>
          <w:rFonts w:ascii="Times New Roman" w:hAnsi="Times New Roman" w:cs="Times New Roman"/>
          <w:sz w:val="28"/>
          <w:szCs w:val="28"/>
        </w:rPr>
        <w:t xml:space="preserve"> АО от 22.11.2023 N 47-п)</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 Предоставление государственной услуги осуществляется в соответствии с нормативными правовыми актами, перечень которых подлежит размещению на Архангельском региональном портале государственных и муниципальных услуг (функций) и на странице органа опеки и попечительства на официальном сайте администрации муниципального образования Архангельской области в сети "Интернет".</w:t>
      </w: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p>
    <w:p w:rsidR="008E27C4" w:rsidRDefault="008E27C4" w:rsidP="008E27C4">
      <w:pPr>
        <w:autoSpaceDE w:val="0"/>
        <w:autoSpaceDN w:val="0"/>
        <w:adjustRightInd w:val="0"/>
        <w:spacing w:after="0" w:line="240" w:lineRule="auto"/>
        <w:jc w:val="center"/>
        <w:outlineLvl w:val="2"/>
        <w:rPr>
          <w:rFonts w:ascii="Times New Roman" w:hAnsi="Times New Roman" w:cs="Times New Roman"/>
          <w:b/>
          <w:bCs/>
          <w:sz w:val="28"/>
          <w:szCs w:val="28"/>
        </w:rPr>
      </w:pPr>
      <w:bookmarkStart w:id="8" w:name="Par94"/>
      <w:bookmarkEnd w:id="8"/>
      <w:r>
        <w:rPr>
          <w:rFonts w:ascii="Times New Roman" w:hAnsi="Times New Roman" w:cs="Times New Roman"/>
          <w:b/>
          <w:bCs/>
          <w:sz w:val="28"/>
          <w:szCs w:val="28"/>
        </w:rPr>
        <w:t>2.1. Перечень документов, необходимых для предоставления</w:t>
      </w:r>
    </w:p>
    <w:p w:rsidR="008E27C4" w:rsidRDefault="008E27C4" w:rsidP="008E27C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государственной услуги</w:t>
      </w: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bookmarkStart w:id="9" w:name="Par97"/>
      <w:bookmarkEnd w:id="9"/>
      <w:r>
        <w:rPr>
          <w:rFonts w:ascii="Times New Roman" w:hAnsi="Times New Roman" w:cs="Times New Roman"/>
          <w:sz w:val="28"/>
          <w:szCs w:val="28"/>
        </w:rPr>
        <w:t xml:space="preserve">15. Для получения результата государственной услуги заявитель, указанный в </w:t>
      </w:r>
      <w:hyperlink w:anchor="Par36" w:history="1">
        <w:r>
          <w:rPr>
            <w:rFonts w:ascii="Times New Roman" w:hAnsi="Times New Roman" w:cs="Times New Roman"/>
            <w:color w:val="0000FF"/>
            <w:sz w:val="28"/>
            <w:szCs w:val="28"/>
          </w:rPr>
          <w:t>подпункте 1 пункта 4</w:t>
        </w:r>
      </w:hyperlink>
      <w:r>
        <w:rPr>
          <w:rFonts w:ascii="Times New Roman" w:hAnsi="Times New Roman" w:cs="Times New Roman"/>
          <w:sz w:val="28"/>
          <w:szCs w:val="28"/>
        </w:rPr>
        <w:t xml:space="preserve"> настоящего административного регламента, представляет (далее в настоящем пункте - заявитель):</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bookmarkStart w:id="10" w:name="Par98"/>
      <w:bookmarkEnd w:id="10"/>
      <w:r>
        <w:rPr>
          <w:rFonts w:ascii="Times New Roman" w:hAnsi="Times New Roman" w:cs="Times New Roman"/>
          <w:sz w:val="28"/>
          <w:szCs w:val="28"/>
        </w:rPr>
        <w:t>1) заявление о предоставлении государственной услуги с просьбой дать заключение о возможности быть усыновителем, в котором указываются:</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фамилия, имя, отчество (при наличии) граждан, желающих усыновить ребенка;</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документах, удостоверяющих личность граждан, желающих усыновить ребенка;</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гражданах, зарегистрированных по месту жительства гражданина, желающего усыновить ребенка;</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сведения, подтверждающие отсутствие у гражданина обстоятельств, указанных в </w:t>
      </w:r>
      <w:hyperlink r:id="rId15" w:history="1">
        <w:r>
          <w:rPr>
            <w:rFonts w:ascii="Times New Roman" w:hAnsi="Times New Roman" w:cs="Times New Roman"/>
            <w:color w:val="0000FF"/>
            <w:sz w:val="28"/>
            <w:szCs w:val="28"/>
          </w:rPr>
          <w:t>подпунктах 9</w:t>
        </w:r>
      </w:hyperlink>
      <w:r>
        <w:rPr>
          <w:rFonts w:ascii="Times New Roman" w:hAnsi="Times New Roman" w:cs="Times New Roman"/>
          <w:sz w:val="28"/>
          <w:szCs w:val="28"/>
        </w:rPr>
        <w:t xml:space="preserve"> - </w:t>
      </w:r>
      <w:hyperlink r:id="rId16" w:history="1">
        <w:r>
          <w:rPr>
            <w:rFonts w:ascii="Times New Roman" w:hAnsi="Times New Roman" w:cs="Times New Roman"/>
            <w:color w:val="0000FF"/>
            <w:sz w:val="28"/>
            <w:szCs w:val="28"/>
          </w:rPr>
          <w:t>11 пункта 1 статьи 127</w:t>
        </w:r>
      </w:hyperlink>
      <w:r>
        <w:rPr>
          <w:rFonts w:ascii="Times New Roman" w:hAnsi="Times New Roman" w:cs="Times New Roman"/>
          <w:sz w:val="28"/>
          <w:szCs w:val="28"/>
        </w:rPr>
        <w:t xml:space="preserve"> СК РФ;</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сведения о получаемой пенсии, ее виде и размере (для лиц, основным источником доходов которых являются страховое обеспечение по обязательному пенсионному страхованию или иные пенсионные выплаты).</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bookmarkStart w:id="11" w:name="Par104"/>
      <w:bookmarkEnd w:id="11"/>
      <w:r>
        <w:rPr>
          <w:rFonts w:ascii="Times New Roman" w:hAnsi="Times New Roman" w:cs="Times New Roman"/>
          <w:sz w:val="28"/>
          <w:szCs w:val="28"/>
        </w:rPr>
        <w:t>2) краткая автобиография заявителя;</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bookmarkStart w:id="12" w:name="Par105"/>
      <w:bookmarkEnd w:id="12"/>
      <w:proofErr w:type="gramStart"/>
      <w:r>
        <w:rPr>
          <w:rFonts w:ascii="Times New Roman" w:hAnsi="Times New Roman" w:cs="Times New Roman"/>
          <w:sz w:val="28"/>
          <w:szCs w:val="28"/>
        </w:rPr>
        <w:t>3) справка с места работы заявителя с указанием должности и размера средней заработной платы за последние 12 месяцев и (или) иной документ, подтверждающий доход указанного лица, или справка с места работы супруга (супруги) заявителя с указанием должности и размера средней заработной платы за последние 12 месяцев и (или) иной документ, подтверждающий доход супруга (супруги) заявителя;</w:t>
      </w:r>
      <w:proofErr w:type="gramEnd"/>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bookmarkStart w:id="13" w:name="Par106"/>
      <w:bookmarkEnd w:id="13"/>
      <w:r>
        <w:rPr>
          <w:rFonts w:ascii="Times New Roman" w:hAnsi="Times New Roman" w:cs="Times New Roman"/>
          <w:sz w:val="28"/>
          <w:szCs w:val="28"/>
        </w:rPr>
        <w:t>4) заключение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исключен. - </w:t>
      </w:r>
      <w:hyperlink r:id="rId17" w:history="1">
        <w:r>
          <w:rPr>
            <w:rFonts w:ascii="Times New Roman" w:hAnsi="Times New Roman" w:cs="Times New Roman"/>
            <w:color w:val="0000FF"/>
            <w:sz w:val="28"/>
            <w:szCs w:val="28"/>
          </w:rPr>
          <w:t>Постановление</w:t>
        </w:r>
      </w:hyperlink>
      <w:r>
        <w:rPr>
          <w:rFonts w:ascii="Times New Roman" w:hAnsi="Times New Roman" w:cs="Times New Roman"/>
          <w:sz w:val="28"/>
          <w:szCs w:val="28"/>
        </w:rPr>
        <w:t xml:space="preserve"> </w:t>
      </w:r>
      <w:proofErr w:type="spellStart"/>
      <w:r>
        <w:rPr>
          <w:rFonts w:ascii="Times New Roman" w:hAnsi="Times New Roman" w:cs="Times New Roman"/>
          <w:sz w:val="28"/>
          <w:szCs w:val="28"/>
        </w:rPr>
        <w:t>Минтрудсоцразвития</w:t>
      </w:r>
      <w:proofErr w:type="spellEnd"/>
      <w:r>
        <w:rPr>
          <w:rFonts w:ascii="Times New Roman" w:hAnsi="Times New Roman" w:cs="Times New Roman"/>
          <w:sz w:val="28"/>
          <w:szCs w:val="28"/>
        </w:rPr>
        <w:t xml:space="preserve"> АО от 22.11.2023 N 47-п;</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bookmarkStart w:id="14" w:name="Par108"/>
      <w:bookmarkEnd w:id="14"/>
      <w:proofErr w:type="gramStart"/>
      <w:r>
        <w:rPr>
          <w:rFonts w:ascii="Times New Roman" w:hAnsi="Times New Roman" w:cs="Times New Roman"/>
          <w:sz w:val="28"/>
          <w:szCs w:val="28"/>
        </w:rPr>
        <w:t xml:space="preserve">6) свидетельство о прохождении подготовки заявителя в порядке, установленном </w:t>
      </w:r>
      <w:hyperlink r:id="rId18" w:history="1">
        <w:r>
          <w:rPr>
            <w:rFonts w:ascii="Times New Roman" w:hAnsi="Times New Roman" w:cs="Times New Roman"/>
            <w:color w:val="0000FF"/>
            <w:sz w:val="28"/>
            <w:szCs w:val="28"/>
          </w:rPr>
          <w:t>пунктом 6 статьи 127</w:t>
        </w:r>
      </w:hyperlink>
      <w:r>
        <w:rPr>
          <w:rFonts w:ascii="Times New Roman" w:hAnsi="Times New Roman" w:cs="Times New Roman"/>
          <w:sz w:val="28"/>
          <w:szCs w:val="28"/>
        </w:rPr>
        <w:t xml:space="preserve"> СК РФ (кроме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roofErr w:type="gramEnd"/>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bookmarkStart w:id="15" w:name="Par109"/>
      <w:bookmarkEnd w:id="15"/>
      <w:proofErr w:type="gramStart"/>
      <w:r>
        <w:rPr>
          <w:rFonts w:ascii="Times New Roman" w:hAnsi="Times New Roman" w:cs="Times New Roman"/>
          <w:sz w:val="28"/>
          <w:szCs w:val="28"/>
        </w:rPr>
        <w:t>7) документ компетентного органа государства, гражданином которого является заявитель, подтверждающий отсутствие в законодательстве государства, гражданином которого он является, признания браком союза, заключенного между лицами одного пола (представляется в случае обращения лица, не состоящего в браке, и если заявитель является иностранным гражданином, проживающим на территории Российской Федерации, за исключением случаев усыновления (удочерения) отчимом (мачехой) при условии, что совместно с отчимом (мачехой</w:t>
      </w:r>
      <w:proofErr w:type="gramEnd"/>
      <w:r>
        <w:rPr>
          <w:rFonts w:ascii="Times New Roman" w:hAnsi="Times New Roman" w:cs="Times New Roman"/>
          <w:sz w:val="28"/>
          <w:szCs w:val="28"/>
        </w:rPr>
        <w:t>) и ребенком проживает один из родителей ребенка);</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8) документ, подтверждающий отсутствие у заявителя обстоятельств, указанных в </w:t>
      </w:r>
      <w:hyperlink r:id="rId19" w:history="1">
        <w:r>
          <w:rPr>
            <w:rFonts w:ascii="Times New Roman" w:hAnsi="Times New Roman" w:cs="Times New Roman"/>
            <w:color w:val="0000FF"/>
            <w:sz w:val="28"/>
            <w:szCs w:val="28"/>
          </w:rPr>
          <w:t>подпунктах 9</w:t>
        </w:r>
      </w:hyperlink>
      <w:r>
        <w:rPr>
          <w:rFonts w:ascii="Times New Roman" w:hAnsi="Times New Roman" w:cs="Times New Roman"/>
          <w:sz w:val="28"/>
          <w:szCs w:val="28"/>
        </w:rPr>
        <w:t xml:space="preserve"> - </w:t>
      </w:r>
      <w:hyperlink r:id="rId20" w:history="1">
        <w:r>
          <w:rPr>
            <w:rFonts w:ascii="Times New Roman" w:hAnsi="Times New Roman" w:cs="Times New Roman"/>
            <w:color w:val="0000FF"/>
            <w:sz w:val="28"/>
            <w:szCs w:val="28"/>
          </w:rPr>
          <w:t>11 пункта 1 статьи 127</w:t>
        </w:r>
      </w:hyperlink>
      <w:r>
        <w:rPr>
          <w:rFonts w:ascii="Times New Roman" w:hAnsi="Times New Roman" w:cs="Times New Roman"/>
          <w:sz w:val="28"/>
          <w:szCs w:val="28"/>
        </w:rPr>
        <w:t xml:space="preserve"> СК РФ, выданный на территории государства, гражданином которого он является (представляется, если заявитель является иностранным гражданином, проживающим на территории Российской Федерации, за исключением случаев усыновления (удочерения) отчимом (мачехой) при условии, что совместно с отчимом (мачехой) и ребенком проживает один из родителей ребенка);</w:t>
      </w:r>
      <w:proofErr w:type="gramEnd"/>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bookmarkStart w:id="16" w:name="Par111"/>
      <w:bookmarkEnd w:id="16"/>
      <w:proofErr w:type="gramStart"/>
      <w:r>
        <w:rPr>
          <w:rFonts w:ascii="Times New Roman" w:hAnsi="Times New Roman" w:cs="Times New Roman"/>
          <w:sz w:val="28"/>
          <w:szCs w:val="28"/>
        </w:rPr>
        <w:t xml:space="preserve">9) документы, подтверждающие ведение заявителем кочевого и (или) полукочевого образа жизни, выданные органом местного самоуправления соответствующего муниципального района (если заявитель относится к коренным малочисленным народам Российской Федерации, ведущим кочевой и (или) </w:t>
      </w:r>
      <w:r>
        <w:rPr>
          <w:rFonts w:ascii="Times New Roman" w:hAnsi="Times New Roman" w:cs="Times New Roman"/>
          <w:sz w:val="28"/>
          <w:szCs w:val="28"/>
        </w:rPr>
        <w:lastRenderedPageBreak/>
        <w:t>полукочевой образ жизни, и не имеет места, где он постоянно или преимущественно проживает).</w:t>
      </w:r>
      <w:proofErr w:type="gramEnd"/>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bookmarkStart w:id="17" w:name="Par112"/>
      <w:bookmarkEnd w:id="17"/>
      <w:r>
        <w:rPr>
          <w:rFonts w:ascii="Times New Roman" w:hAnsi="Times New Roman" w:cs="Times New Roman"/>
          <w:sz w:val="28"/>
          <w:szCs w:val="28"/>
        </w:rPr>
        <w:t xml:space="preserve">16. Для получения результата государственной услуги заявитель, указанный в </w:t>
      </w:r>
      <w:hyperlink w:anchor="Par37" w:history="1">
        <w:r>
          <w:rPr>
            <w:rFonts w:ascii="Times New Roman" w:hAnsi="Times New Roman" w:cs="Times New Roman"/>
            <w:color w:val="0000FF"/>
            <w:sz w:val="28"/>
            <w:szCs w:val="28"/>
          </w:rPr>
          <w:t>подпунктах 2</w:t>
        </w:r>
      </w:hyperlink>
      <w:r>
        <w:rPr>
          <w:rFonts w:ascii="Times New Roman" w:hAnsi="Times New Roman" w:cs="Times New Roman"/>
          <w:sz w:val="28"/>
          <w:szCs w:val="28"/>
        </w:rPr>
        <w:t xml:space="preserve"> и </w:t>
      </w:r>
      <w:hyperlink w:anchor="Par38" w:history="1">
        <w:r>
          <w:rPr>
            <w:rFonts w:ascii="Times New Roman" w:hAnsi="Times New Roman" w:cs="Times New Roman"/>
            <w:color w:val="0000FF"/>
            <w:sz w:val="28"/>
            <w:szCs w:val="28"/>
          </w:rPr>
          <w:t>3 пункта 4</w:t>
        </w:r>
      </w:hyperlink>
      <w:r>
        <w:rPr>
          <w:rFonts w:ascii="Times New Roman" w:hAnsi="Times New Roman" w:cs="Times New Roman"/>
          <w:sz w:val="28"/>
          <w:szCs w:val="28"/>
        </w:rPr>
        <w:t xml:space="preserve"> настоящего административного регламента, представляет (далее в настоящем пункте - заявитель):</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bookmarkStart w:id="18" w:name="Par113"/>
      <w:bookmarkEnd w:id="18"/>
      <w:r>
        <w:rPr>
          <w:rFonts w:ascii="Times New Roman" w:hAnsi="Times New Roman" w:cs="Times New Roman"/>
          <w:sz w:val="28"/>
          <w:szCs w:val="28"/>
        </w:rPr>
        <w:t>1) заявление о предоставлении государственной услуги с просьбой о назначении опекуном (попечителем), приемным родителем, в котором указываются:</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фамилия, имя, отчество (при наличии) гражданина, выразившего желание стать опекуном (попечителем), приемным родителем;</w:t>
      </w:r>
      <w:proofErr w:type="gramEnd"/>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документах, удостоверяющих личность гражданина, выразившего желание стать опекуном (попечителем), приемным родителем;</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гражданах, зарегистрированных по месту жительства гражданина, выразившего желание стать опекуном (попечителем), приемным родителем;</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сведения, подтверждающие отсутствие у гражданина обстоятельств, указанных в </w:t>
      </w:r>
      <w:hyperlink r:id="rId21" w:history="1">
        <w:r>
          <w:rPr>
            <w:rFonts w:ascii="Times New Roman" w:hAnsi="Times New Roman" w:cs="Times New Roman"/>
            <w:color w:val="0000FF"/>
            <w:sz w:val="28"/>
            <w:szCs w:val="28"/>
          </w:rPr>
          <w:t>абзацах третьем</w:t>
        </w:r>
      </w:hyperlink>
      <w:r>
        <w:rPr>
          <w:rFonts w:ascii="Times New Roman" w:hAnsi="Times New Roman" w:cs="Times New Roman"/>
          <w:sz w:val="28"/>
          <w:szCs w:val="28"/>
        </w:rPr>
        <w:t xml:space="preserve"> и </w:t>
      </w:r>
      <w:hyperlink r:id="rId22" w:history="1">
        <w:r>
          <w:rPr>
            <w:rFonts w:ascii="Times New Roman" w:hAnsi="Times New Roman" w:cs="Times New Roman"/>
            <w:color w:val="0000FF"/>
            <w:sz w:val="28"/>
            <w:szCs w:val="28"/>
          </w:rPr>
          <w:t>четвертом пункта 1 статьи 146</w:t>
        </w:r>
      </w:hyperlink>
      <w:r>
        <w:rPr>
          <w:rFonts w:ascii="Times New Roman" w:hAnsi="Times New Roman" w:cs="Times New Roman"/>
          <w:sz w:val="28"/>
          <w:szCs w:val="28"/>
        </w:rPr>
        <w:t xml:space="preserve"> СК РФ;</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получаемой пенсии, ее виде и размере (для лиц, основным источником доходов которых являются страховое обеспечение по обязательному пенсионному страхованию или иные пенсионные выплаты).</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bookmarkStart w:id="19" w:name="Par119"/>
      <w:bookmarkEnd w:id="19"/>
      <w:r>
        <w:rPr>
          <w:rFonts w:ascii="Times New Roman" w:hAnsi="Times New Roman" w:cs="Times New Roman"/>
          <w:sz w:val="28"/>
          <w:szCs w:val="28"/>
        </w:rPr>
        <w:t>2) краткая автобиография заявителя;</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bookmarkStart w:id="20" w:name="Par120"/>
      <w:bookmarkEnd w:id="20"/>
      <w:proofErr w:type="gramStart"/>
      <w:r>
        <w:rPr>
          <w:rFonts w:ascii="Times New Roman" w:hAnsi="Times New Roman" w:cs="Times New Roman"/>
          <w:sz w:val="28"/>
          <w:szCs w:val="28"/>
        </w:rPr>
        <w:t>3) справка с места работы заявителя с указанием должности и размера средней заработной платы за последние 12 месяцев и (или) иной документ, подтверждающий доход указанного лица, или справка с места работы супруга (супруги) заявителя с указанием должности и размера средней заработной платы за последние 12 месяцев и (или) иной документ, подтверждающий доход супруга (супруги) заявителя;</w:t>
      </w:r>
      <w:proofErr w:type="gramEnd"/>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bookmarkStart w:id="21" w:name="Par121"/>
      <w:bookmarkEnd w:id="21"/>
      <w:r>
        <w:rPr>
          <w:rFonts w:ascii="Times New Roman" w:hAnsi="Times New Roman" w:cs="Times New Roman"/>
          <w:sz w:val="28"/>
          <w:szCs w:val="28"/>
        </w:rPr>
        <w:t>4) заключение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исключен. - </w:t>
      </w:r>
      <w:hyperlink r:id="rId23" w:history="1">
        <w:r>
          <w:rPr>
            <w:rFonts w:ascii="Times New Roman" w:hAnsi="Times New Roman" w:cs="Times New Roman"/>
            <w:color w:val="0000FF"/>
            <w:sz w:val="28"/>
            <w:szCs w:val="28"/>
          </w:rPr>
          <w:t>Постановление</w:t>
        </w:r>
      </w:hyperlink>
      <w:r>
        <w:rPr>
          <w:rFonts w:ascii="Times New Roman" w:hAnsi="Times New Roman" w:cs="Times New Roman"/>
          <w:sz w:val="28"/>
          <w:szCs w:val="28"/>
        </w:rPr>
        <w:t xml:space="preserve"> </w:t>
      </w:r>
      <w:proofErr w:type="spellStart"/>
      <w:r>
        <w:rPr>
          <w:rFonts w:ascii="Times New Roman" w:hAnsi="Times New Roman" w:cs="Times New Roman"/>
          <w:sz w:val="28"/>
          <w:szCs w:val="28"/>
        </w:rPr>
        <w:t>Минтрудсоцразвития</w:t>
      </w:r>
      <w:proofErr w:type="spellEnd"/>
      <w:r>
        <w:rPr>
          <w:rFonts w:ascii="Times New Roman" w:hAnsi="Times New Roman" w:cs="Times New Roman"/>
          <w:sz w:val="28"/>
          <w:szCs w:val="28"/>
        </w:rPr>
        <w:t xml:space="preserve"> АО от 22.11.2023 N 47-п;</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bookmarkStart w:id="22" w:name="Par123"/>
      <w:bookmarkEnd w:id="22"/>
      <w:r>
        <w:rPr>
          <w:rFonts w:ascii="Times New Roman" w:hAnsi="Times New Roman" w:cs="Times New Roman"/>
          <w:sz w:val="28"/>
          <w:szCs w:val="28"/>
        </w:rPr>
        <w:t>6) письменное согласие совершеннолетних членов семьи с учетом мнения детей, достигших 10-летнего возраста, проживающих совместно с заявителем, на прием ребенка (детей) в семью;</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bookmarkStart w:id="23" w:name="Par124"/>
      <w:bookmarkEnd w:id="23"/>
      <w:proofErr w:type="gramStart"/>
      <w:r>
        <w:rPr>
          <w:rFonts w:ascii="Times New Roman" w:hAnsi="Times New Roman" w:cs="Times New Roman"/>
          <w:sz w:val="28"/>
          <w:szCs w:val="28"/>
        </w:rPr>
        <w:t xml:space="preserve">7) свидетельство о прохождении подготовки заявителя в порядке, установленном </w:t>
      </w:r>
      <w:hyperlink r:id="rId24" w:history="1">
        <w:r>
          <w:rPr>
            <w:rFonts w:ascii="Times New Roman" w:hAnsi="Times New Roman" w:cs="Times New Roman"/>
            <w:color w:val="0000FF"/>
            <w:sz w:val="28"/>
            <w:szCs w:val="28"/>
          </w:rPr>
          <w:t>пунктом 6 статьи 127</w:t>
        </w:r>
      </w:hyperlink>
      <w:r>
        <w:rPr>
          <w:rFonts w:ascii="Times New Roman" w:hAnsi="Times New Roman" w:cs="Times New Roman"/>
          <w:sz w:val="28"/>
          <w:szCs w:val="28"/>
        </w:rPr>
        <w:t xml:space="preserve"> СК РФ (кроме близких родственников ребенка, а также лиц, которые являются или являлись опекунами (попечителями) детей и </w:t>
      </w:r>
      <w:r>
        <w:rPr>
          <w:rFonts w:ascii="Times New Roman" w:hAnsi="Times New Roman" w:cs="Times New Roman"/>
          <w:sz w:val="28"/>
          <w:szCs w:val="28"/>
        </w:rPr>
        <w:lastRenderedPageBreak/>
        <w:t>которые не были отстранены от исполнения возложенных на них обязанностей, и лиц, которые являются или являлись усыновителями и в отношении которых усыновление не было отменено).</w:t>
      </w:r>
      <w:proofErr w:type="gramEnd"/>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bookmarkStart w:id="24" w:name="Par125"/>
      <w:bookmarkEnd w:id="24"/>
      <w:r>
        <w:rPr>
          <w:rFonts w:ascii="Times New Roman" w:hAnsi="Times New Roman" w:cs="Times New Roman"/>
          <w:sz w:val="28"/>
          <w:szCs w:val="28"/>
        </w:rPr>
        <w:t>17. Для предоставления государственной услуги заявители вправе по собственной инициативе представить следующие документы:</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выписку из Единого государственного реестра недвижимости, подтверждающую регистрацию права собственности заявителя в отношении жилого помещения, в котором будет проживать ребенок, выданную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20 календарных дней до дня подачи запроса заявителя, (в случае, если жилое посещение находится в собственности заявителя);</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bookmarkStart w:id="25" w:name="Par127"/>
      <w:bookmarkEnd w:id="25"/>
      <w:r>
        <w:rPr>
          <w:rFonts w:ascii="Times New Roman" w:hAnsi="Times New Roman" w:cs="Times New Roman"/>
          <w:sz w:val="28"/>
          <w:szCs w:val="28"/>
        </w:rPr>
        <w:t>2) документы, подтверждающие право пользования жилым помещением, в котором будет проживать ребенок (в случае, если жилое посещение не находится в собственности заявителя);</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bookmarkStart w:id="26" w:name="Par128"/>
      <w:bookmarkEnd w:id="26"/>
      <w:proofErr w:type="gramStart"/>
      <w:r>
        <w:rPr>
          <w:rFonts w:ascii="Times New Roman" w:hAnsi="Times New Roman" w:cs="Times New Roman"/>
          <w:sz w:val="28"/>
          <w:szCs w:val="28"/>
        </w:rPr>
        <w:t xml:space="preserve">3)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органами внутренних дел, подтверждающую отсутствие у заявителя обстоятельств, указанных в </w:t>
      </w:r>
      <w:hyperlink r:id="rId25" w:history="1">
        <w:r>
          <w:rPr>
            <w:rFonts w:ascii="Times New Roman" w:hAnsi="Times New Roman" w:cs="Times New Roman"/>
            <w:color w:val="0000FF"/>
            <w:sz w:val="28"/>
            <w:szCs w:val="28"/>
          </w:rPr>
          <w:t>подпунктах 9</w:t>
        </w:r>
      </w:hyperlink>
      <w:r>
        <w:rPr>
          <w:rFonts w:ascii="Times New Roman" w:hAnsi="Times New Roman" w:cs="Times New Roman"/>
          <w:sz w:val="28"/>
          <w:szCs w:val="28"/>
        </w:rPr>
        <w:t xml:space="preserve"> - </w:t>
      </w:r>
      <w:hyperlink r:id="rId26" w:history="1">
        <w:r>
          <w:rPr>
            <w:rFonts w:ascii="Times New Roman" w:hAnsi="Times New Roman" w:cs="Times New Roman"/>
            <w:color w:val="0000FF"/>
            <w:sz w:val="28"/>
            <w:szCs w:val="28"/>
          </w:rPr>
          <w:t>11 пункта 1 статьи 127</w:t>
        </w:r>
      </w:hyperlink>
      <w:r>
        <w:rPr>
          <w:rFonts w:ascii="Times New Roman" w:hAnsi="Times New Roman" w:cs="Times New Roman"/>
          <w:sz w:val="28"/>
          <w:szCs w:val="28"/>
        </w:rPr>
        <w:t xml:space="preserve"> СК РФ (для заявителей, предусмотренных </w:t>
      </w:r>
      <w:hyperlink w:anchor="Par36" w:history="1">
        <w:r>
          <w:rPr>
            <w:rFonts w:ascii="Times New Roman" w:hAnsi="Times New Roman" w:cs="Times New Roman"/>
            <w:color w:val="0000FF"/>
            <w:sz w:val="28"/>
            <w:szCs w:val="28"/>
          </w:rPr>
          <w:t>подпунктом 1 пункта 4</w:t>
        </w:r>
      </w:hyperlink>
      <w:r>
        <w:rPr>
          <w:rFonts w:ascii="Times New Roman" w:hAnsi="Times New Roman" w:cs="Times New Roman"/>
          <w:sz w:val="28"/>
          <w:szCs w:val="28"/>
        </w:rPr>
        <w:t xml:space="preserve"> настоящего административного регламента), </w:t>
      </w:r>
      <w:hyperlink r:id="rId27" w:history="1">
        <w:r>
          <w:rPr>
            <w:rFonts w:ascii="Times New Roman" w:hAnsi="Times New Roman" w:cs="Times New Roman"/>
            <w:color w:val="0000FF"/>
            <w:sz w:val="28"/>
            <w:szCs w:val="28"/>
          </w:rPr>
          <w:t>абзацах третьем</w:t>
        </w:r>
      </w:hyperlink>
      <w:r>
        <w:rPr>
          <w:rFonts w:ascii="Times New Roman" w:hAnsi="Times New Roman" w:cs="Times New Roman"/>
          <w:sz w:val="28"/>
          <w:szCs w:val="28"/>
        </w:rPr>
        <w:t xml:space="preserve"> и </w:t>
      </w:r>
      <w:hyperlink r:id="rId28" w:history="1">
        <w:r>
          <w:rPr>
            <w:rFonts w:ascii="Times New Roman" w:hAnsi="Times New Roman" w:cs="Times New Roman"/>
            <w:color w:val="0000FF"/>
            <w:sz w:val="28"/>
            <w:szCs w:val="28"/>
          </w:rPr>
          <w:t>четвертом пункта 1 статьи 146</w:t>
        </w:r>
      </w:hyperlink>
      <w:r>
        <w:rPr>
          <w:rFonts w:ascii="Times New Roman" w:hAnsi="Times New Roman" w:cs="Times New Roman"/>
          <w:sz w:val="28"/>
          <w:szCs w:val="28"/>
        </w:rPr>
        <w:t xml:space="preserve"> СК РФ (для</w:t>
      </w:r>
      <w:proofErr w:type="gramEnd"/>
      <w:r>
        <w:rPr>
          <w:rFonts w:ascii="Times New Roman" w:hAnsi="Times New Roman" w:cs="Times New Roman"/>
          <w:sz w:val="28"/>
          <w:szCs w:val="28"/>
        </w:rPr>
        <w:t xml:space="preserve"> заявителей, предусмотренных </w:t>
      </w:r>
      <w:hyperlink w:anchor="Par37" w:history="1">
        <w:r>
          <w:rPr>
            <w:rFonts w:ascii="Times New Roman" w:hAnsi="Times New Roman" w:cs="Times New Roman"/>
            <w:color w:val="0000FF"/>
            <w:sz w:val="28"/>
            <w:szCs w:val="28"/>
          </w:rPr>
          <w:t>подпунктами 2</w:t>
        </w:r>
      </w:hyperlink>
      <w:r>
        <w:rPr>
          <w:rFonts w:ascii="Times New Roman" w:hAnsi="Times New Roman" w:cs="Times New Roman"/>
          <w:sz w:val="28"/>
          <w:szCs w:val="28"/>
        </w:rPr>
        <w:t xml:space="preserve"> и </w:t>
      </w:r>
      <w:hyperlink w:anchor="Par38" w:history="1">
        <w:r>
          <w:rPr>
            <w:rFonts w:ascii="Times New Roman" w:hAnsi="Times New Roman" w:cs="Times New Roman"/>
            <w:color w:val="0000FF"/>
            <w:sz w:val="28"/>
            <w:szCs w:val="28"/>
          </w:rPr>
          <w:t>3 пункта 4</w:t>
        </w:r>
      </w:hyperlink>
      <w:r>
        <w:rPr>
          <w:rFonts w:ascii="Times New Roman" w:hAnsi="Times New Roman" w:cs="Times New Roman"/>
          <w:sz w:val="28"/>
          <w:szCs w:val="28"/>
        </w:rPr>
        <w:t xml:space="preserve"> настоящего административного регламента);</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bookmarkStart w:id="27" w:name="Par129"/>
      <w:bookmarkEnd w:id="27"/>
      <w:r>
        <w:rPr>
          <w:rFonts w:ascii="Times New Roman" w:hAnsi="Times New Roman" w:cs="Times New Roman"/>
          <w:sz w:val="28"/>
          <w:szCs w:val="28"/>
        </w:rPr>
        <w:t>4) справку о получаемой пенсии, ее виде и размере (иных выплат) из территориального органа Фонда пенсионного и социального страхования Российской Федерации или иного органа, осуществляющего пенсионное обеспечение (для лиц, основным источником доходов которых являются страховое обеспечение по обязательному пенсионному страхованию или иные пенсионные выплаты);</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bookmarkStart w:id="28" w:name="Par130"/>
      <w:bookmarkEnd w:id="28"/>
      <w:r>
        <w:rPr>
          <w:rFonts w:ascii="Times New Roman" w:hAnsi="Times New Roman" w:cs="Times New Roman"/>
          <w:sz w:val="28"/>
          <w:szCs w:val="28"/>
        </w:rPr>
        <w:t>5) справку, содержащую сведения о гражданах, зарегистрированных по месту жительства заявителя;</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bookmarkStart w:id="29" w:name="Par131"/>
      <w:bookmarkEnd w:id="29"/>
      <w:r>
        <w:rPr>
          <w:rFonts w:ascii="Times New Roman" w:hAnsi="Times New Roman" w:cs="Times New Roman"/>
          <w:sz w:val="28"/>
          <w:szCs w:val="28"/>
        </w:rPr>
        <w:t>6) свидетельство о браке (если заявитель состоит в браке);</w:t>
      </w:r>
    </w:p>
    <w:p w:rsidR="008E27C4" w:rsidRDefault="008E27C4" w:rsidP="008E27C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пп</w:t>
      </w:r>
      <w:proofErr w:type="spellEnd"/>
      <w:r>
        <w:rPr>
          <w:rFonts w:ascii="Times New Roman" w:hAnsi="Times New Roman" w:cs="Times New Roman"/>
          <w:sz w:val="28"/>
          <w:szCs w:val="28"/>
        </w:rPr>
        <w:t xml:space="preserve">. 6 </w:t>
      </w:r>
      <w:proofErr w:type="gramStart"/>
      <w:r>
        <w:rPr>
          <w:rFonts w:ascii="Times New Roman" w:hAnsi="Times New Roman" w:cs="Times New Roman"/>
          <w:sz w:val="28"/>
          <w:szCs w:val="28"/>
        </w:rPr>
        <w:t>введен</w:t>
      </w:r>
      <w:proofErr w:type="gramEnd"/>
      <w:r>
        <w:rPr>
          <w:rFonts w:ascii="Times New Roman" w:hAnsi="Times New Roman" w:cs="Times New Roman"/>
          <w:sz w:val="28"/>
          <w:szCs w:val="28"/>
        </w:rPr>
        <w:t xml:space="preserve"> </w:t>
      </w:r>
      <w:hyperlink r:id="rId29" w:history="1">
        <w:r>
          <w:rPr>
            <w:rFonts w:ascii="Times New Roman" w:hAnsi="Times New Roman" w:cs="Times New Roman"/>
            <w:color w:val="0000FF"/>
            <w:sz w:val="28"/>
            <w:szCs w:val="28"/>
          </w:rPr>
          <w:t>постановлением</w:t>
        </w:r>
      </w:hyperlink>
      <w:r>
        <w:rPr>
          <w:rFonts w:ascii="Times New Roman" w:hAnsi="Times New Roman" w:cs="Times New Roman"/>
          <w:sz w:val="28"/>
          <w:szCs w:val="28"/>
        </w:rPr>
        <w:t xml:space="preserve"> </w:t>
      </w:r>
      <w:proofErr w:type="spellStart"/>
      <w:r>
        <w:rPr>
          <w:rFonts w:ascii="Times New Roman" w:hAnsi="Times New Roman" w:cs="Times New Roman"/>
          <w:sz w:val="28"/>
          <w:szCs w:val="28"/>
        </w:rPr>
        <w:t>Минтрудсоцразвития</w:t>
      </w:r>
      <w:proofErr w:type="spellEnd"/>
      <w:r>
        <w:rPr>
          <w:rFonts w:ascii="Times New Roman" w:hAnsi="Times New Roman" w:cs="Times New Roman"/>
          <w:sz w:val="28"/>
          <w:szCs w:val="28"/>
        </w:rPr>
        <w:t xml:space="preserve"> АО от 22.11.2023 N 47-п)</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18. </w:t>
      </w:r>
      <w:proofErr w:type="gramStart"/>
      <w:r>
        <w:rPr>
          <w:rFonts w:ascii="Times New Roman" w:hAnsi="Times New Roman" w:cs="Times New Roman"/>
          <w:sz w:val="28"/>
          <w:szCs w:val="28"/>
        </w:rPr>
        <w:t xml:space="preserve">Если заявитель не представил по собственной инициативе документы, указанные в </w:t>
      </w:r>
      <w:hyperlink w:anchor="Par125" w:history="1">
        <w:r>
          <w:rPr>
            <w:rFonts w:ascii="Times New Roman" w:hAnsi="Times New Roman" w:cs="Times New Roman"/>
            <w:color w:val="0000FF"/>
            <w:sz w:val="28"/>
            <w:szCs w:val="28"/>
          </w:rPr>
          <w:t>пункте 17</w:t>
        </w:r>
      </w:hyperlink>
      <w:r>
        <w:rPr>
          <w:rFonts w:ascii="Times New Roman" w:hAnsi="Times New Roman" w:cs="Times New Roman"/>
          <w:sz w:val="28"/>
          <w:szCs w:val="28"/>
        </w:rPr>
        <w:t xml:space="preserve"> настоящего административного регламента, а также в случае, если сведения о наличии (отсутствии) судимости, указанные гражданами в заявлении, были подтверждены более года назад, орган опеки и попечительства самостоятельно запрашивает их путем направления межведомственных информационных запросов в порядке, предусмотренном </w:t>
      </w:r>
      <w:hyperlink w:anchor="Par260" w:history="1">
        <w:r>
          <w:rPr>
            <w:rFonts w:ascii="Times New Roman" w:hAnsi="Times New Roman" w:cs="Times New Roman"/>
            <w:color w:val="0000FF"/>
            <w:sz w:val="28"/>
            <w:szCs w:val="28"/>
          </w:rPr>
          <w:t>разделом III</w:t>
        </w:r>
      </w:hyperlink>
      <w:r>
        <w:rPr>
          <w:rFonts w:ascii="Times New Roman" w:hAnsi="Times New Roman" w:cs="Times New Roman"/>
          <w:sz w:val="28"/>
          <w:szCs w:val="28"/>
        </w:rPr>
        <w:t xml:space="preserve"> настоящего административного регламента.</w:t>
      </w:r>
      <w:proofErr w:type="gramEnd"/>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bookmarkStart w:id="30" w:name="Par134"/>
      <w:bookmarkEnd w:id="30"/>
      <w:r>
        <w:rPr>
          <w:rFonts w:ascii="Times New Roman" w:hAnsi="Times New Roman" w:cs="Times New Roman"/>
          <w:sz w:val="28"/>
          <w:szCs w:val="28"/>
        </w:rPr>
        <w:lastRenderedPageBreak/>
        <w:t xml:space="preserve">19. </w:t>
      </w:r>
      <w:proofErr w:type="gramStart"/>
      <w:r>
        <w:rPr>
          <w:rFonts w:ascii="Times New Roman" w:hAnsi="Times New Roman" w:cs="Times New Roman"/>
          <w:sz w:val="28"/>
          <w:szCs w:val="28"/>
        </w:rPr>
        <w:t xml:space="preserve">Заявители, указанные в </w:t>
      </w:r>
      <w:hyperlink w:anchor="Par36" w:history="1">
        <w:r>
          <w:rPr>
            <w:rFonts w:ascii="Times New Roman" w:hAnsi="Times New Roman" w:cs="Times New Roman"/>
            <w:color w:val="0000FF"/>
            <w:sz w:val="28"/>
            <w:szCs w:val="28"/>
          </w:rPr>
          <w:t>подпункте 1 пункта 4</w:t>
        </w:r>
      </w:hyperlink>
      <w:r>
        <w:rPr>
          <w:rFonts w:ascii="Times New Roman" w:hAnsi="Times New Roman" w:cs="Times New Roman"/>
          <w:sz w:val="28"/>
          <w:szCs w:val="28"/>
        </w:rPr>
        <w:t xml:space="preserve"> настоящего административного регламента, имеющие заключение о возможности быть опекуном, выданное в порядке, установленном </w:t>
      </w:r>
      <w:hyperlink r:id="rId30" w:history="1">
        <w:r>
          <w:rPr>
            <w:rFonts w:ascii="Times New Roman" w:hAnsi="Times New Roman" w:cs="Times New Roman"/>
            <w:color w:val="0000FF"/>
            <w:sz w:val="28"/>
            <w:szCs w:val="28"/>
          </w:rPr>
          <w:t>Правилами</w:t>
        </w:r>
      </w:hyperlink>
      <w:r>
        <w:rPr>
          <w:rFonts w:ascii="Times New Roman" w:hAnsi="Times New Roman" w:cs="Times New Roman"/>
          <w:sz w:val="28"/>
          <w:szCs w:val="28"/>
        </w:rPr>
        <w:t xml:space="preserve">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утвержденными постановлением Правительства Российской Федерации от 18</w:t>
      </w:r>
      <w:proofErr w:type="gramEnd"/>
      <w:r>
        <w:rPr>
          <w:rFonts w:ascii="Times New Roman" w:hAnsi="Times New Roman" w:cs="Times New Roman"/>
          <w:sz w:val="28"/>
          <w:szCs w:val="28"/>
        </w:rPr>
        <w:t xml:space="preserve"> мая 2009 года N 423, представляют указанное заключение и документ, предусмотренный </w:t>
      </w:r>
      <w:hyperlink w:anchor="Par98" w:history="1">
        <w:r>
          <w:rPr>
            <w:rFonts w:ascii="Times New Roman" w:hAnsi="Times New Roman" w:cs="Times New Roman"/>
            <w:color w:val="0000FF"/>
            <w:sz w:val="28"/>
            <w:szCs w:val="28"/>
          </w:rPr>
          <w:t>подпунктом 1 пункта 15</w:t>
        </w:r>
      </w:hyperlink>
      <w:r>
        <w:rPr>
          <w:rFonts w:ascii="Times New Roman" w:hAnsi="Times New Roman" w:cs="Times New Roman"/>
          <w:sz w:val="28"/>
          <w:szCs w:val="28"/>
        </w:rPr>
        <w:t xml:space="preserve"> настоящего административного регламента.</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Заявители, указанные в </w:t>
      </w:r>
      <w:hyperlink w:anchor="Par37" w:history="1">
        <w:r>
          <w:rPr>
            <w:rFonts w:ascii="Times New Roman" w:hAnsi="Times New Roman" w:cs="Times New Roman"/>
            <w:color w:val="0000FF"/>
            <w:sz w:val="28"/>
            <w:szCs w:val="28"/>
          </w:rPr>
          <w:t>подпунктах 2</w:t>
        </w:r>
      </w:hyperlink>
      <w:r>
        <w:rPr>
          <w:rFonts w:ascii="Times New Roman" w:hAnsi="Times New Roman" w:cs="Times New Roman"/>
          <w:sz w:val="28"/>
          <w:szCs w:val="28"/>
        </w:rPr>
        <w:t xml:space="preserve"> и </w:t>
      </w:r>
      <w:hyperlink w:anchor="Par38" w:history="1">
        <w:r>
          <w:rPr>
            <w:rFonts w:ascii="Times New Roman" w:hAnsi="Times New Roman" w:cs="Times New Roman"/>
            <w:color w:val="0000FF"/>
            <w:sz w:val="28"/>
            <w:szCs w:val="28"/>
          </w:rPr>
          <w:t>3 пункта 4</w:t>
        </w:r>
      </w:hyperlink>
      <w:r>
        <w:rPr>
          <w:rFonts w:ascii="Times New Roman" w:hAnsi="Times New Roman" w:cs="Times New Roman"/>
          <w:sz w:val="28"/>
          <w:szCs w:val="28"/>
        </w:rPr>
        <w:t xml:space="preserve"> настоящего административного регламента, имеющие заключение о возможности быть усыновителем, выданное в порядке, установленном </w:t>
      </w:r>
      <w:hyperlink r:id="rId31" w:history="1">
        <w:r>
          <w:rPr>
            <w:rFonts w:ascii="Times New Roman" w:hAnsi="Times New Roman" w:cs="Times New Roman"/>
            <w:color w:val="0000FF"/>
            <w:sz w:val="28"/>
            <w:szCs w:val="28"/>
          </w:rPr>
          <w:t>Правилами</w:t>
        </w:r>
      </w:hyperlink>
      <w:r>
        <w:rPr>
          <w:rFonts w:ascii="Times New Roman" w:hAnsi="Times New Roman" w:cs="Times New Roman"/>
          <w:sz w:val="28"/>
          <w:szCs w:val="28"/>
        </w:rPr>
        <w:t xml:space="preserve">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утвержденными постановлением Правительства Российской Федерации от 29 марта 2000 года N 275, в случае отсутствия у</w:t>
      </w:r>
      <w:proofErr w:type="gramEnd"/>
      <w:r>
        <w:rPr>
          <w:rFonts w:ascii="Times New Roman" w:hAnsi="Times New Roman" w:cs="Times New Roman"/>
          <w:sz w:val="28"/>
          <w:szCs w:val="28"/>
        </w:rPr>
        <w:t xml:space="preserve"> него обстоятельств, указанных в </w:t>
      </w:r>
      <w:hyperlink r:id="rId32" w:history="1">
        <w:r>
          <w:rPr>
            <w:rFonts w:ascii="Times New Roman" w:hAnsi="Times New Roman" w:cs="Times New Roman"/>
            <w:color w:val="0000FF"/>
            <w:sz w:val="28"/>
            <w:szCs w:val="28"/>
          </w:rPr>
          <w:t>пункте 1 статьи 127</w:t>
        </w:r>
      </w:hyperlink>
      <w:r>
        <w:rPr>
          <w:rFonts w:ascii="Times New Roman" w:hAnsi="Times New Roman" w:cs="Times New Roman"/>
          <w:sz w:val="28"/>
          <w:szCs w:val="28"/>
        </w:rPr>
        <w:t xml:space="preserve"> СК РФ, для решения вопроса о назначении его опекуном (попечителем), приемным родителем, представляют указанное заключение и документы, предусмотренные </w:t>
      </w:r>
      <w:hyperlink w:anchor="Par113" w:history="1">
        <w:r>
          <w:rPr>
            <w:rFonts w:ascii="Times New Roman" w:hAnsi="Times New Roman" w:cs="Times New Roman"/>
            <w:color w:val="0000FF"/>
            <w:sz w:val="28"/>
            <w:szCs w:val="28"/>
          </w:rPr>
          <w:t>подпунктами 1</w:t>
        </w:r>
      </w:hyperlink>
      <w:r>
        <w:rPr>
          <w:rFonts w:ascii="Times New Roman" w:hAnsi="Times New Roman" w:cs="Times New Roman"/>
          <w:sz w:val="28"/>
          <w:szCs w:val="28"/>
        </w:rPr>
        <w:t xml:space="preserve"> и </w:t>
      </w:r>
      <w:hyperlink w:anchor="Par123" w:history="1">
        <w:r>
          <w:rPr>
            <w:rFonts w:ascii="Times New Roman" w:hAnsi="Times New Roman" w:cs="Times New Roman"/>
            <w:color w:val="0000FF"/>
            <w:sz w:val="28"/>
            <w:szCs w:val="28"/>
          </w:rPr>
          <w:t>6 пункта 16</w:t>
        </w:r>
      </w:hyperlink>
      <w:r>
        <w:rPr>
          <w:rFonts w:ascii="Times New Roman" w:hAnsi="Times New Roman" w:cs="Times New Roman"/>
          <w:sz w:val="28"/>
          <w:szCs w:val="28"/>
        </w:rPr>
        <w:t xml:space="preserve"> настоящего административного регламента.</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bookmarkStart w:id="31" w:name="Par136"/>
      <w:bookmarkEnd w:id="31"/>
      <w:r>
        <w:rPr>
          <w:rFonts w:ascii="Times New Roman" w:hAnsi="Times New Roman" w:cs="Times New Roman"/>
          <w:sz w:val="28"/>
          <w:szCs w:val="28"/>
        </w:rPr>
        <w:t xml:space="preserve">20. Документы, предусмотренные </w:t>
      </w:r>
      <w:hyperlink w:anchor="Par98" w:history="1">
        <w:r>
          <w:rPr>
            <w:rFonts w:ascii="Times New Roman" w:hAnsi="Times New Roman" w:cs="Times New Roman"/>
            <w:color w:val="0000FF"/>
            <w:sz w:val="28"/>
            <w:szCs w:val="28"/>
          </w:rPr>
          <w:t>подпунктом 1 пункта 15</w:t>
        </w:r>
      </w:hyperlink>
      <w:r>
        <w:rPr>
          <w:rFonts w:ascii="Times New Roman" w:hAnsi="Times New Roman" w:cs="Times New Roman"/>
          <w:sz w:val="28"/>
          <w:szCs w:val="28"/>
        </w:rPr>
        <w:t xml:space="preserve"> и </w:t>
      </w:r>
      <w:hyperlink w:anchor="Par113" w:history="1">
        <w:r>
          <w:rPr>
            <w:rFonts w:ascii="Times New Roman" w:hAnsi="Times New Roman" w:cs="Times New Roman"/>
            <w:color w:val="0000FF"/>
            <w:sz w:val="28"/>
            <w:szCs w:val="28"/>
          </w:rPr>
          <w:t>подпунктом 1 пункта 16</w:t>
        </w:r>
      </w:hyperlink>
      <w:r>
        <w:rPr>
          <w:rFonts w:ascii="Times New Roman" w:hAnsi="Times New Roman" w:cs="Times New Roman"/>
          <w:sz w:val="28"/>
          <w:szCs w:val="28"/>
        </w:rPr>
        <w:t xml:space="preserve"> настоящего административного регламента, составляются по </w:t>
      </w:r>
      <w:hyperlink w:anchor="Par399" w:history="1">
        <w:r>
          <w:rPr>
            <w:rFonts w:ascii="Times New Roman" w:hAnsi="Times New Roman" w:cs="Times New Roman"/>
            <w:color w:val="0000FF"/>
            <w:sz w:val="28"/>
            <w:szCs w:val="28"/>
          </w:rPr>
          <w:t>форме</w:t>
        </w:r>
      </w:hyperlink>
      <w:r>
        <w:rPr>
          <w:rFonts w:ascii="Times New Roman" w:hAnsi="Times New Roman" w:cs="Times New Roman"/>
          <w:sz w:val="28"/>
          <w:szCs w:val="28"/>
        </w:rPr>
        <w:t xml:space="preserve"> в соответствии с приложением N 1 к настоящему административному регламенту.</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Документы, предусмотренные </w:t>
      </w:r>
      <w:hyperlink w:anchor="Par104" w:history="1">
        <w:r>
          <w:rPr>
            <w:rFonts w:ascii="Times New Roman" w:hAnsi="Times New Roman" w:cs="Times New Roman"/>
            <w:color w:val="0000FF"/>
            <w:sz w:val="28"/>
            <w:szCs w:val="28"/>
          </w:rPr>
          <w:t>подпунктом 2 пункта 15</w:t>
        </w:r>
      </w:hyperlink>
      <w:r>
        <w:rPr>
          <w:rFonts w:ascii="Times New Roman" w:hAnsi="Times New Roman" w:cs="Times New Roman"/>
          <w:sz w:val="28"/>
          <w:szCs w:val="28"/>
        </w:rPr>
        <w:t xml:space="preserve"> и </w:t>
      </w:r>
      <w:hyperlink w:anchor="Par119" w:history="1">
        <w:r>
          <w:rPr>
            <w:rFonts w:ascii="Times New Roman" w:hAnsi="Times New Roman" w:cs="Times New Roman"/>
            <w:color w:val="0000FF"/>
            <w:sz w:val="28"/>
            <w:szCs w:val="28"/>
          </w:rPr>
          <w:t>подпунктом 2 пункта 16</w:t>
        </w:r>
      </w:hyperlink>
      <w:r>
        <w:rPr>
          <w:rFonts w:ascii="Times New Roman" w:hAnsi="Times New Roman" w:cs="Times New Roman"/>
          <w:sz w:val="28"/>
          <w:szCs w:val="28"/>
        </w:rPr>
        <w:t xml:space="preserve"> настоящего административного регламента, составляются в свободной форме.</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Документы, предусмотренные </w:t>
      </w:r>
      <w:hyperlink w:anchor="Par105" w:history="1">
        <w:r>
          <w:rPr>
            <w:rFonts w:ascii="Times New Roman" w:hAnsi="Times New Roman" w:cs="Times New Roman"/>
            <w:color w:val="0000FF"/>
            <w:sz w:val="28"/>
            <w:szCs w:val="28"/>
          </w:rPr>
          <w:t>подпунктом 3 пункта 15</w:t>
        </w:r>
      </w:hyperlink>
      <w:r>
        <w:rPr>
          <w:rFonts w:ascii="Times New Roman" w:hAnsi="Times New Roman" w:cs="Times New Roman"/>
          <w:sz w:val="28"/>
          <w:szCs w:val="28"/>
        </w:rPr>
        <w:t xml:space="preserve"> и </w:t>
      </w:r>
      <w:hyperlink w:anchor="Par120" w:history="1">
        <w:r>
          <w:rPr>
            <w:rFonts w:ascii="Times New Roman" w:hAnsi="Times New Roman" w:cs="Times New Roman"/>
            <w:color w:val="0000FF"/>
            <w:sz w:val="28"/>
            <w:szCs w:val="28"/>
          </w:rPr>
          <w:t>подпунктом 3 пункта 16</w:t>
        </w:r>
      </w:hyperlink>
      <w:r>
        <w:rPr>
          <w:rFonts w:ascii="Times New Roman" w:hAnsi="Times New Roman" w:cs="Times New Roman"/>
          <w:sz w:val="28"/>
          <w:szCs w:val="28"/>
        </w:rPr>
        <w:t xml:space="preserve"> настоящего административного регламента, составляются в свободной форме.</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Документы, предусмотренные </w:t>
      </w:r>
      <w:hyperlink w:anchor="Par106" w:history="1">
        <w:r>
          <w:rPr>
            <w:rFonts w:ascii="Times New Roman" w:hAnsi="Times New Roman" w:cs="Times New Roman"/>
            <w:color w:val="0000FF"/>
            <w:sz w:val="28"/>
            <w:szCs w:val="28"/>
          </w:rPr>
          <w:t>подпунктом 4 пункта 15</w:t>
        </w:r>
      </w:hyperlink>
      <w:r>
        <w:rPr>
          <w:rFonts w:ascii="Times New Roman" w:hAnsi="Times New Roman" w:cs="Times New Roman"/>
          <w:sz w:val="28"/>
          <w:szCs w:val="28"/>
        </w:rPr>
        <w:t xml:space="preserve"> и </w:t>
      </w:r>
      <w:hyperlink w:anchor="Par121" w:history="1">
        <w:r>
          <w:rPr>
            <w:rFonts w:ascii="Times New Roman" w:hAnsi="Times New Roman" w:cs="Times New Roman"/>
            <w:color w:val="0000FF"/>
            <w:sz w:val="28"/>
            <w:szCs w:val="28"/>
          </w:rPr>
          <w:t>подпунктом 4 пункта 16</w:t>
        </w:r>
      </w:hyperlink>
      <w:r>
        <w:rPr>
          <w:rFonts w:ascii="Times New Roman" w:hAnsi="Times New Roman" w:cs="Times New Roman"/>
          <w:sz w:val="28"/>
          <w:szCs w:val="28"/>
        </w:rPr>
        <w:t xml:space="preserve"> настоящего административного регламента, составляются по форме, утвержденной </w:t>
      </w:r>
      <w:hyperlink r:id="rId33" w:history="1">
        <w:r>
          <w:rPr>
            <w:rFonts w:ascii="Times New Roman" w:hAnsi="Times New Roman" w:cs="Times New Roman"/>
            <w:color w:val="0000FF"/>
            <w:sz w:val="28"/>
            <w:szCs w:val="28"/>
          </w:rPr>
          <w:t>приложением N 2</w:t>
        </w:r>
      </w:hyperlink>
      <w:r>
        <w:rPr>
          <w:rFonts w:ascii="Times New Roman" w:hAnsi="Times New Roman" w:cs="Times New Roman"/>
          <w:sz w:val="28"/>
          <w:szCs w:val="28"/>
        </w:rPr>
        <w:t xml:space="preserve"> к приказу министерства здравоохранения Российской Федерации от 18 июня 2014 года N 290н "Об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а</w:t>
      </w:r>
      <w:proofErr w:type="gramEnd"/>
      <w:r>
        <w:rPr>
          <w:rFonts w:ascii="Times New Roman" w:hAnsi="Times New Roman" w:cs="Times New Roman"/>
          <w:sz w:val="28"/>
          <w:szCs w:val="28"/>
        </w:rPr>
        <w:t xml:space="preserve"> также формы заключения о результатах медицинского освидетельствования таких граждан".</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Документы, предусмотренные </w:t>
      </w:r>
      <w:hyperlink w:anchor="Par108" w:history="1">
        <w:r>
          <w:rPr>
            <w:rFonts w:ascii="Times New Roman" w:hAnsi="Times New Roman" w:cs="Times New Roman"/>
            <w:color w:val="0000FF"/>
            <w:sz w:val="28"/>
            <w:szCs w:val="28"/>
          </w:rPr>
          <w:t>подпунктом 6 пункта 15</w:t>
        </w:r>
      </w:hyperlink>
      <w:r>
        <w:rPr>
          <w:rFonts w:ascii="Times New Roman" w:hAnsi="Times New Roman" w:cs="Times New Roman"/>
          <w:sz w:val="28"/>
          <w:szCs w:val="28"/>
        </w:rPr>
        <w:t xml:space="preserve"> и </w:t>
      </w:r>
      <w:hyperlink w:anchor="Par124" w:history="1">
        <w:r>
          <w:rPr>
            <w:rFonts w:ascii="Times New Roman" w:hAnsi="Times New Roman" w:cs="Times New Roman"/>
            <w:color w:val="0000FF"/>
            <w:sz w:val="28"/>
            <w:szCs w:val="28"/>
          </w:rPr>
          <w:t>подпунктом 7 пункта 16</w:t>
        </w:r>
      </w:hyperlink>
      <w:r>
        <w:rPr>
          <w:rFonts w:ascii="Times New Roman" w:hAnsi="Times New Roman" w:cs="Times New Roman"/>
          <w:sz w:val="28"/>
          <w:szCs w:val="28"/>
        </w:rPr>
        <w:t xml:space="preserve"> настоящего административного регламента, составляются по форме, утвержденной </w:t>
      </w:r>
      <w:hyperlink r:id="rId34" w:history="1">
        <w:r>
          <w:rPr>
            <w:rFonts w:ascii="Times New Roman" w:hAnsi="Times New Roman" w:cs="Times New Roman"/>
            <w:color w:val="0000FF"/>
            <w:sz w:val="28"/>
            <w:szCs w:val="28"/>
          </w:rPr>
          <w:t>приложением N 2</w:t>
        </w:r>
      </w:hyperlink>
      <w:r>
        <w:rPr>
          <w:rFonts w:ascii="Times New Roman" w:hAnsi="Times New Roman" w:cs="Times New Roman"/>
          <w:sz w:val="28"/>
          <w:szCs w:val="28"/>
        </w:rPr>
        <w:t xml:space="preserve"> к приказу министерства образования и науки Российской Федерации от 20 августа 2012 года N 623 "Об утверждении требований к содержанию программы подготовки лиц, желающих принять на воспитание в </w:t>
      </w:r>
      <w:r>
        <w:rPr>
          <w:rFonts w:ascii="Times New Roman" w:hAnsi="Times New Roman" w:cs="Times New Roman"/>
          <w:sz w:val="28"/>
          <w:szCs w:val="28"/>
        </w:rPr>
        <w:lastRenderedPageBreak/>
        <w:t>свою семью ребенка, оставшегося без попечения родителей, и формы свидетельства 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прохождении</w:t>
      </w:r>
      <w:proofErr w:type="gramEnd"/>
      <w:r>
        <w:rPr>
          <w:rFonts w:ascii="Times New Roman" w:hAnsi="Times New Roman" w:cs="Times New Roman"/>
          <w:sz w:val="28"/>
          <w:szCs w:val="28"/>
        </w:rPr>
        <w:t xml:space="preserve"> такой подготовки на территории Российской Федерации".</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Документ, предусмотренный </w:t>
      </w:r>
      <w:hyperlink w:anchor="Par123" w:history="1">
        <w:r>
          <w:rPr>
            <w:rFonts w:ascii="Times New Roman" w:hAnsi="Times New Roman" w:cs="Times New Roman"/>
            <w:color w:val="0000FF"/>
            <w:sz w:val="28"/>
            <w:szCs w:val="28"/>
          </w:rPr>
          <w:t>подпунктом 6 пункта 16</w:t>
        </w:r>
      </w:hyperlink>
      <w:r>
        <w:rPr>
          <w:rFonts w:ascii="Times New Roman" w:hAnsi="Times New Roman" w:cs="Times New Roman"/>
          <w:sz w:val="28"/>
          <w:szCs w:val="28"/>
        </w:rPr>
        <w:t xml:space="preserve"> настоящего административного регламента, составляется по </w:t>
      </w:r>
      <w:hyperlink w:anchor="Par618" w:history="1">
        <w:r>
          <w:rPr>
            <w:rFonts w:ascii="Times New Roman" w:hAnsi="Times New Roman" w:cs="Times New Roman"/>
            <w:color w:val="0000FF"/>
            <w:sz w:val="28"/>
            <w:szCs w:val="28"/>
          </w:rPr>
          <w:t>форме</w:t>
        </w:r>
      </w:hyperlink>
      <w:r>
        <w:rPr>
          <w:rFonts w:ascii="Times New Roman" w:hAnsi="Times New Roman" w:cs="Times New Roman"/>
          <w:sz w:val="28"/>
          <w:szCs w:val="28"/>
        </w:rPr>
        <w:t xml:space="preserve"> в соответствии с приложением N 2 к настоящему административному регламенту.</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Заключения, предусмотренные </w:t>
      </w:r>
      <w:hyperlink w:anchor="Par134" w:history="1">
        <w:r>
          <w:rPr>
            <w:rFonts w:ascii="Times New Roman" w:hAnsi="Times New Roman" w:cs="Times New Roman"/>
            <w:color w:val="0000FF"/>
            <w:sz w:val="28"/>
            <w:szCs w:val="28"/>
          </w:rPr>
          <w:t>пунктом 19</w:t>
        </w:r>
      </w:hyperlink>
      <w:r>
        <w:rPr>
          <w:rFonts w:ascii="Times New Roman" w:hAnsi="Times New Roman" w:cs="Times New Roman"/>
          <w:sz w:val="28"/>
          <w:szCs w:val="28"/>
        </w:rPr>
        <w:t xml:space="preserve"> настоящего административного регламента, составляются по форме, предусмотренной </w:t>
      </w:r>
      <w:hyperlink r:id="rId35" w:history="1">
        <w:r>
          <w:rPr>
            <w:rFonts w:ascii="Times New Roman" w:hAnsi="Times New Roman" w:cs="Times New Roman"/>
            <w:color w:val="0000FF"/>
            <w:sz w:val="28"/>
            <w:szCs w:val="28"/>
          </w:rPr>
          <w:t>Приложением N 13</w:t>
        </w:r>
      </w:hyperlink>
      <w:r>
        <w:rPr>
          <w:rFonts w:ascii="Times New Roman" w:hAnsi="Times New Roman" w:cs="Times New Roman"/>
          <w:sz w:val="28"/>
          <w:szCs w:val="28"/>
        </w:rPr>
        <w:t xml:space="preserve"> к Порядку формирования, ведения и использования государственного банка данных о детях, оставшихся без попечения родителей, утвержденному приказом Министерства просвещения Российской Федерации от 15 июня 2020 года N 300.</w:t>
      </w:r>
      <w:proofErr w:type="gramEnd"/>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 Документы, предусмотренные </w:t>
      </w:r>
      <w:hyperlink w:anchor="Par106" w:history="1">
        <w:r>
          <w:rPr>
            <w:rFonts w:ascii="Times New Roman" w:hAnsi="Times New Roman" w:cs="Times New Roman"/>
            <w:color w:val="0000FF"/>
            <w:sz w:val="28"/>
            <w:szCs w:val="28"/>
          </w:rPr>
          <w:t>подпунктом 4 пункта 15</w:t>
        </w:r>
      </w:hyperlink>
      <w:r>
        <w:rPr>
          <w:rFonts w:ascii="Times New Roman" w:hAnsi="Times New Roman" w:cs="Times New Roman"/>
          <w:sz w:val="28"/>
          <w:szCs w:val="28"/>
        </w:rPr>
        <w:t xml:space="preserve"> и </w:t>
      </w:r>
      <w:hyperlink w:anchor="Par121" w:history="1">
        <w:r>
          <w:rPr>
            <w:rFonts w:ascii="Times New Roman" w:hAnsi="Times New Roman" w:cs="Times New Roman"/>
            <w:color w:val="0000FF"/>
            <w:sz w:val="28"/>
            <w:szCs w:val="28"/>
          </w:rPr>
          <w:t>подпунктом 4 пункта 16</w:t>
        </w:r>
      </w:hyperlink>
      <w:r>
        <w:rPr>
          <w:rFonts w:ascii="Times New Roman" w:hAnsi="Times New Roman" w:cs="Times New Roman"/>
          <w:sz w:val="28"/>
          <w:szCs w:val="28"/>
        </w:rPr>
        <w:t xml:space="preserve"> настоящего административного регламента, действительны в течение шести месяцев со дня их выдачи.</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Документы, предусмотренные </w:t>
      </w:r>
      <w:hyperlink w:anchor="Par105" w:history="1">
        <w:r>
          <w:rPr>
            <w:rFonts w:ascii="Times New Roman" w:hAnsi="Times New Roman" w:cs="Times New Roman"/>
            <w:color w:val="0000FF"/>
            <w:sz w:val="28"/>
            <w:szCs w:val="28"/>
          </w:rPr>
          <w:t>подпунктом 3 пункта 15</w:t>
        </w:r>
      </w:hyperlink>
      <w:r>
        <w:rPr>
          <w:rFonts w:ascii="Times New Roman" w:hAnsi="Times New Roman" w:cs="Times New Roman"/>
          <w:sz w:val="28"/>
          <w:szCs w:val="28"/>
        </w:rPr>
        <w:t xml:space="preserve">, </w:t>
      </w:r>
      <w:hyperlink w:anchor="Par120" w:history="1">
        <w:r>
          <w:rPr>
            <w:rFonts w:ascii="Times New Roman" w:hAnsi="Times New Roman" w:cs="Times New Roman"/>
            <w:color w:val="0000FF"/>
            <w:sz w:val="28"/>
            <w:szCs w:val="28"/>
          </w:rPr>
          <w:t>подпунктом 3 пункта 16</w:t>
        </w:r>
      </w:hyperlink>
      <w:r>
        <w:rPr>
          <w:rFonts w:ascii="Times New Roman" w:hAnsi="Times New Roman" w:cs="Times New Roman"/>
          <w:sz w:val="28"/>
          <w:szCs w:val="28"/>
        </w:rPr>
        <w:t xml:space="preserve">, </w:t>
      </w:r>
      <w:hyperlink w:anchor="Par128" w:history="1">
        <w:r>
          <w:rPr>
            <w:rFonts w:ascii="Times New Roman" w:hAnsi="Times New Roman" w:cs="Times New Roman"/>
            <w:color w:val="0000FF"/>
            <w:sz w:val="28"/>
            <w:szCs w:val="28"/>
          </w:rPr>
          <w:t>подпунктом 3 пункта 17</w:t>
        </w:r>
      </w:hyperlink>
      <w:r>
        <w:rPr>
          <w:rFonts w:ascii="Times New Roman" w:hAnsi="Times New Roman" w:cs="Times New Roman"/>
          <w:sz w:val="28"/>
          <w:szCs w:val="28"/>
        </w:rPr>
        <w:t xml:space="preserve"> настоящего административного регламента, принимается к рассмотрению в течение года с даты их выдачи.</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22. Документы, предусмотренные </w:t>
      </w:r>
      <w:hyperlink w:anchor="Par98" w:history="1">
        <w:r>
          <w:rPr>
            <w:rFonts w:ascii="Times New Roman" w:hAnsi="Times New Roman" w:cs="Times New Roman"/>
            <w:color w:val="0000FF"/>
            <w:sz w:val="28"/>
            <w:szCs w:val="28"/>
          </w:rPr>
          <w:t>подпунктами 1</w:t>
        </w:r>
      </w:hyperlink>
      <w:r>
        <w:rPr>
          <w:rFonts w:ascii="Times New Roman" w:hAnsi="Times New Roman" w:cs="Times New Roman"/>
          <w:sz w:val="28"/>
          <w:szCs w:val="28"/>
        </w:rPr>
        <w:t xml:space="preserve"> - </w:t>
      </w:r>
      <w:hyperlink w:anchor="Par106" w:history="1">
        <w:r>
          <w:rPr>
            <w:rFonts w:ascii="Times New Roman" w:hAnsi="Times New Roman" w:cs="Times New Roman"/>
            <w:color w:val="0000FF"/>
            <w:sz w:val="28"/>
            <w:szCs w:val="28"/>
          </w:rPr>
          <w:t>4</w:t>
        </w:r>
      </w:hyperlink>
      <w:r>
        <w:rPr>
          <w:rFonts w:ascii="Times New Roman" w:hAnsi="Times New Roman" w:cs="Times New Roman"/>
          <w:sz w:val="28"/>
          <w:szCs w:val="28"/>
        </w:rPr>
        <w:t xml:space="preserve">, </w:t>
      </w:r>
      <w:hyperlink w:anchor="Par109" w:history="1">
        <w:r>
          <w:rPr>
            <w:rFonts w:ascii="Times New Roman" w:hAnsi="Times New Roman" w:cs="Times New Roman"/>
            <w:color w:val="0000FF"/>
            <w:sz w:val="28"/>
            <w:szCs w:val="28"/>
          </w:rPr>
          <w:t>7</w:t>
        </w:r>
      </w:hyperlink>
      <w:r>
        <w:rPr>
          <w:rFonts w:ascii="Times New Roman" w:hAnsi="Times New Roman" w:cs="Times New Roman"/>
          <w:sz w:val="28"/>
          <w:szCs w:val="28"/>
        </w:rPr>
        <w:t xml:space="preserve"> - </w:t>
      </w:r>
      <w:hyperlink w:anchor="Par111" w:history="1">
        <w:r>
          <w:rPr>
            <w:rFonts w:ascii="Times New Roman" w:hAnsi="Times New Roman" w:cs="Times New Roman"/>
            <w:color w:val="0000FF"/>
            <w:sz w:val="28"/>
            <w:szCs w:val="28"/>
          </w:rPr>
          <w:t>9 пункта 15</w:t>
        </w:r>
      </w:hyperlink>
      <w:r>
        <w:rPr>
          <w:rFonts w:ascii="Times New Roman" w:hAnsi="Times New Roman" w:cs="Times New Roman"/>
          <w:sz w:val="28"/>
          <w:szCs w:val="28"/>
        </w:rPr>
        <w:t xml:space="preserve">, </w:t>
      </w:r>
      <w:hyperlink w:anchor="Par113" w:history="1">
        <w:r>
          <w:rPr>
            <w:rFonts w:ascii="Times New Roman" w:hAnsi="Times New Roman" w:cs="Times New Roman"/>
            <w:color w:val="0000FF"/>
            <w:sz w:val="28"/>
            <w:szCs w:val="28"/>
          </w:rPr>
          <w:t>подпунктами 1</w:t>
        </w:r>
      </w:hyperlink>
      <w:r>
        <w:rPr>
          <w:rFonts w:ascii="Times New Roman" w:hAnsi="Times New Roman" w:cs="Times New Roman"/>
          <w:sz w:val="28"/>
          <w:szCs w:val="28"/>
        </w:rPr>
        <w:t xml:space="preserve"> - </w:t>
      </w:r>
      <w:hyperlink w:anchor="Par121" w:history="1">
        <w:r>
          <w:rPr>
            <w:rFonts w:ascii="Times New Roman" w:hAnsi="Times New Roman" w:cs="Times New Roman"/>
            <w:color w:val="0000FF"/>
            <w:sz w:val="28"/>
            <w:szCs w:val="28"/>
          </w:rPr>
          <w:t>4</w:t>
        </w:r>
      </w:hyperlink>
      <w:r>
        <w:rPr>
          <w:rFonts w:ascii="Times New Roman" w:hAnsi="Times New Roman" w:cs="Times New Roman"/>
          <w:sz w:val="28"/>
          <w:szCs w:val="28"/>
        </w:rPr>
        <w:t xml:space="preserve"> и </w:t>
      </w:r>
      <w:hyperlink w:anchor="Par123" w:history="1">
        <w:r>
          <w:rPr>
            <w:rFonts w:ascii="Times New Roman" w:hAnsi="Times New Roman" w:cs="Times New Roman"/>
            <w:color w:val="0000FF"/>
            <w:sz w:val="28"/>
            <w:szCs w:val="28"/>
          </w:rPr>
          <w:t>6 пункта 16</w:t>
        </w:r>
      </w:hyperlink>
      <w:r>
        <w:rPr>
          <w:rFonts w:ascii="Times New Roman" w:hAnsi="Times New Roman" w:cs="Times New Roman"/>
          <w:sz w:val="28"/>
          <w:szCs w:val="28"/>
        </w:rPr>
        <w:t xml:space="preserve"> и </w:t>
      </w:r>
      <w:hyperlink w:anchor="Par128" w:history="1">
        <w:r>
          <w:rPr>
            <w:rFonts w:ascii="Times New Roman" w:hAnsi="Times New Roman" w:cs="Times New Roman"/>
            <w:color w:val="0000FF"/>
            <w:sz w:val="28"/>
            <w:szCs w:val="28"/>
          </w:rPr>
          <w:t>подпунктами 3</w:t>
        </w:r>
      </w:hyperlink>
      <w:r>
        <w:rPr>
          <w:rFonts w:ascii="Times New Roman" w:hAnsi="Times New Roman" w:cs="Times New Roman"/>
          <w:sz w:val="28"/>
          <w:szCs w:val="28"/>
        </w:rPr>
        <w:t xml:space="preserve"> и </w:t>
      </w:r>
      <w:hyperlink w:anchor="Par130" w:history="1">
        <w:r>
          <w:rPr>
            <w:rFonts w:ascii="Times New Roman" w:hAnsi="Times New Roman" w:cs="Times New Roman"/>
            <w:color w:val="0000FF"/>
            <w:sz w:val="28"/>
            <w:szCs w:val="28"/>
          </w:rPr>
          <w:t>5 пункта 17</w:t>
        </w:r>
      </w:hyperlink>
      <w:r>
        <w:rPr>
          <w:rFonts w:ascii="Times New Roman" w:hAnsi="Times New Roman" w:cs="Times New Roman"/>
          <w:sz w:val="28"/>
          <w:szCs w:val="28"/>
        </w:rPr>
        <w:t xml:space="preserve"> настоящего административного регламента, представляются в виде подлинника или в виде электронного документа в одном экземпляре каждый.</w:t>
      </w:r>
    </w:p>
    <w:p w:rsidR="008E27C4" w:rsidRDefault="008E27C4" w:rsidP="008E27C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36"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w:t>
      </w:r>
      <w:proofErr w:type="spellStart"/>
      <w:r>
        <w:rPr>
          <w:rFonts w:ascii="Times New Roman" w:hAnsi="Times New Roman" w:cs="Times New Roman"/>
          <w:sz w:val="28"/>
          <w:szCs w:val="28"/>
        </w:rPr>
        <w:t>Минтрудсоцразвития</w:t>
      </w:r>
      <w:proofErr w:type="spellEnd"/>
      <w:r>
        <w:rPr>
          <w:rFonts w:ascii="Times New Roman" w:hAnsi="Times New Roman" w:cs="Times New Roman"/>
          <w:sz w:val="28"/>
          <w:szCs w:val="28"/>
        </w:rPr>
        <w:t xml:space="preserve"> АО от 22.11.2023 N 47-п)</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Документы, предусмотренные </w:t>
      </w:r>
      <w:hyperlink w:anchor="Par108" w:history="1">
        <w:r>
          <w:rPr>
            <w:rFonts w:ascii="Times New Roman" w:hAnsi="Times New Roman" w:cs="Times New Roman"/>
            <w:color w:val="0000FF"/>
            <w:sz w:val="28"/>
            <w:szCs w:val="28"/>
          </w:rPr>
          <w:t>подпунктом 6 пункта 15</w:t>
        </w:r>
      </w:hyperlink>
      <w:r>
        <w:rPr>
          <w:rFonts w:ascii="Times New Roman" w:hAnsi="Times New Roman" w:cs="Times New Roman"/>
          <w:sz w:val="28"/>
          <w:szCs w:val="28"/>
        </w:rPr>
        <w:t xml:space="preserve">, </w:t>
      </w:r>
      <w:hyperlink w:anchor="Par124" w:history="1">
        <w:r>
          <w:rPr>
            <w:rFonts w:ascii="Times New Roman" w:hAnsi="Times New Roman" w:cs="Times New Roman"/>
            <w:color w:val="0000FF"/>
            <w:sz w:val="28"/>
            <w:szCs w:val="28"/>
          </w:rPr>
          <w:t>подпунктом 7 пункта 16</w:t>
        </w:r>
      </w:hyperlink>
      <w:r>
        <w:rPr>
          <w:rFonts w:ascii="Times New Roman" w:hAnsi="Times New Roman" w:cs="Times New Roman"/>
          <w:sz w:val="28"/>
          <w:szCs w:val="28"/>
        </w:rPr>
        <w:t xml:space="preserve">, </w:t>
      </w:r>
      <w:hyperlink w:anchor="Par127" w:history="1">
        <w:r>
          <w:rPr>
            <w:rFonts w:ascii="Times New Roman" w:hAnsi="Times New Roman" w:cs="Times New Roman"/>
            <w:color w:val="0000FF"/>
            <w:sz w:val="28"/>
            <w:szCs w:val="28"/>
          </w:rPr>
          <w:t>подпунктами 2</w:t>
        </w:r>
      </w:hyperlink>
      <w:r>
        <w:rPr>
          <w:rFonts w:ascii="Times New Roman" w:hAnsi="Times New Roman" w:cs="Times New Roman"/>
          <w:sz w:val="28"/>
          <w:szCs w:val="28"/>
        </w:rPr>
        <w:t xml:space="preserve">, </w:t>
      </w:r>
      <w:hyperlink w:anchor="Par129" w:history="1">
        <w:r>
          <w:rPr>
            <w:rFonts w:ascii="Times New Roman" w:hAnsi="Times New Roman" w:cs="Times New Roman"/>
            <w:color w:val="0000FF"/>
            <w:sz w:val="28"/>
            <w:szCs w:val="28"/>
          </w:rPr>
          <w:t>4</w:t>
        </w:r>
      </w:hyperlink>
      <w:r>
        <w:rPr>
          <w:rFonts w:ascii="Times New Roman" w:hAnsi="Times New Roman" w:cs="Times New Roman"/>
          <w:sz w:val="28"/>
          <w:szCs w:val="28"/>
        </w:rPr>
        <w:t xml:space="preserve"> и </w:t>
      </w:r>
      <w:hyperlink w:anchor="Par131" w:history="1">
        <w:r>
          <w:rPr>
            <w:rFonts w:ascii="Times New Roman" w:hAnsi="Times New Roman" w:cs="Times New Roman"/>
            <w:color w:val="0000FF"/>
            <w:sz w:val="28"/>
            <w:szCs w:val="28"/>
          </w:rPr>
          <w:t>6 пункта 17</w:t>
        </w:r>
      </w:hyperlink>
      <w:r>
        <w:rPr>
          <w:rFonts w:ascii="Times New Roman" w:hAnsi="Times New Roman" w:cs="Times New Roman"/>
          <w:sz w:val="28"/>
          <w:szCs w:val="28"/>
        </w:rPr>
        <w:t xml:space="preserve"> настоящего административного регламента, представляются в виде копий, заверенных заявителем с предъявлением подлинника, или в виде электронного документа в одном экземпляре каждый.</w:t>
      </w:r>
    </w:p>
    <w:p w:rsidR="008E27C4" w:rsidRDefault="008E27C4" w:rsidP="008E27C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37"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w:t>
      </w:r>
      <w:proofErr w:type="spellStart"/>
      <w:r>
        <w:rPr>
          <w:rFonts w:ascii="Times New Roman" w:hAnsi="Times New Roman" w:cs="Times New Roman"/>
          <w:sz w:val="28"/>
          <w:szCs w:val="28"/>
        </w:rPr>
        <w:t>Минтрудсоцразвития</w:t>
      </w:r>
      <w:proofErr w:type="spellEnd"/>
      <w:r>
        <w:rPr>
          <w:rFonts w:ascii="Times New Roman" w:hAnsi="Times New Roman" w:cs="Times New Roman"/>
          <w:sz w:val="28"/>
          <w:szCs w:val="28"/>
        </w:rPr>
        <w:t xml:space="preserve"> АО от 22.11.2023 N 47-п)</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заявителем не были представлены копии документов, указанных в </w:t>
      </w:r>
      <w:hyperlink w:anchor="Par108" w:history="1">
        <w:r>
          <w:rPr>
            <w:rFonts w:ascii="Times New Roman" w:hAnsi="Times New Roman" w:cs="Times New Roman"/>
            <w:color w:val="0000FF"/>
            <w:sz w:val="28"/>
            <w:szCs w:val="28"/>
          </w:rPr>
          <w:t>подпункте 6 пункта 15</w:t>
        </w:r>
      </w:hyperlink>
      <w:r>
        <w:rPr>
          <w:rFonts w:ascii="Times New Roman" w:hAnsi="Times New Roman" w:cs="Times New Roman"/>
          <w:sz w:val="28"/>
          <w:szCs w:val="28"/>
        </w:rPr>
        <w:t xml:space="preserve">, </w:t>
      </w:r>
      <w:hyperlink w:anchor="Par124" w:history="1">
        <w:r>
          <w:rPr>
            <w:rFonts w:ascii="Times New Roman" w:hAnsi="Times New Roman" w:cs="Times New Roman"/>
            <w:color w:val="0000FF"/>
            <w:sz w:val="28"/>
            <w:szCs w:val="28"/>
          </w:rPr>
          <w:t>подпункте 7 пункта 16</w:t>
        </w:r>
      </w:hyperlink>
      <w:r>
        <w:rPr>
          <w:rFonts w:ascii="Times New Roman" w:hAnsi="Times New Roman" w:cs="Times New Roman"/>
          <w:sz w:val="28"/>
          <w:szCs w:val="28"/>
        </w:rPr>
        <w:t xml:space="preserve"> и </w:t>
      </w:r>
      <w:hyperlink w:anchor="Par131" w:history="1">
        <w:r>
          <w:rPr>
            <w:rFonts w:ascii="Times New Roman" w:hAnsi="Times New Roman" w:cs="Times New Roman"/>
            <w:color w:val="0000FF"/>
            <w:sz w:val="28"/>
            <w:szCs w:val="28"/>
          </w:rPr>
          <w:t>подпункте 6 пункта 17</w:t>
        </w:r>
      </w:hyperlink>
      <w:r>
        <w:rPr>
          <w:rFonts w:ascii="Times New Roman" w:hAnsi="Times New Roman" w:cs="Times New Roman"/>
          <w:sz w:val="28"/>
          <w:szCs w:val="28"/>
        </w:rPr>
        <w:t xml:space="preserve"> настоящего административного регламента, орган опеки и попечительства изготавливает копии указанных документов самостоятельно (при наличии представленных заявителем подлинников этих документов).</w:t>
      </w:r>
    </w:p>
    <w:p w:rsidR="008E27C4" w:rsidRDefault="008E27C4" w:rsidP="008E27C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38"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w:t>
      </w:r>
      <w:proofErr w:type="spellStart"/>
      <w:r>
        <w:rPr>
          <w:rFonts w:ascii="Times New Roman" w:hAnsi="Times New Roman" w:cs="Times New Roman"/>
          <w:sz w:val="28"/>
          <w:szCs w:val="28"/>
        </w:rPr>
        <w:t>Минтрудсоцразвития</w:t>
      </w:r>
      <w:proofErr w:type="spellEnd"/>
      <w:r>
        <w:rPr>
          <w:rFonts w:ascii="Times New Roman" w:hAnsi="Times New Roman" w:cs="Times New Roman"/>
          <w:sz w:val="28"/>
          <w:szCs w:val="28"/>
        </w:rPr>
        <w:t xml:space="preserve"> АО от 22.11.2023 N 47-п)</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Копии документов должны полностью соответствовать оригиналам документов. Электронные документы представляются в формате </w:t>
      </w:r>
      <w:proofErr w:type="spellStart"/>
      <w:r>
        <w:rPr>
          <w:rFonts w:ascii="Times New Roman" w:hAnsi="Times New Roman" w:cs="Times New Roman"/>
          <w:sz w:val="28"/>
          <w:szCs w:val="28"/>
        </w:rPr>
        <w:t>pdf</w:t>
      </w:r>
      <w:proofErr w:type="spellEnd"/>
      <w:r>
        <w:rPr>
          <w:rFonts w:ascii="Times New Roman" w:hAnsi="Times New Roman" w:cs="Times New Roman"/>
          <w:sz w:val="28"/>
          <w:szCs w:val="28"/>
        </w:rPr>
        <w:t xml:space="preserve"> размером не более 5 Мбайт и должны полностью соответствовать документам на бумажном носителе.</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bookmarkStart w:id="32" w:name="Par152"/>
      <w:bookmarkEnd w:id="32"/>
      <w:r>
        <w:rPr>
          <w:rFonts w:ascii="Times New Roman" w:hAnsi="Times New Roman" w:cs="Times New Roman"/>
          <w:sz w:val="28"/>
          <w:szCs w:val="28"/>
        </w:rPr>
        <w:t>23. Документы, предусмотренные настоящим подразделом, представляются одним из следующих способов:</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подаются заявителем лично в орган опеки и попечительства, многофункциональный центр предоставления государственных и муниципальных услуг и (или) привлекаемые им организации;</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направляются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(функций) или Едином портале государственных и муниципальных услуг (функций) без необходимости дополнительной подачи запроса заявителя в какой-либо иной форме. Запрос заявителя, представленный данным способом, подписывается простой электронной подписью заявителя (с использованием электронного сервиса "личный кабинет") при условии, что при выдаче ключа простой электронной подписи личность заявителя установлена при личном приеме.</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целях предоставления государственной услуги установление личности заявителя (представителя заявителя) осуществляется при представлении документов, предусмотренных настоящим подразделом:</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лично заявителем -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посредством использования Архангельского регионального портала государственных и муниципальных услуг (функций) или Единого портала государственных и муниципальных услуг (функций) - с использованием единой системы идентификац</w:t>
      </w:r>
      <w:proofErr w:type="gramStart"/>
      <w:r>
        <w:rPr>
          <w:rFonts w:ascii="Times New Roman" w:hAnsi="Times New Roman" w:cs="Times New Roman"/>
          <w:sz w:val="28"/>
          <w:szCs w:val="28"/>
        </w:rPr>
        <w:t>ии и ау</w:t>
      </w:r>
      <w:proofErr w:type="gramEnd"/>
      <w:r>
        <w:rPr>
          <w:rFonts w:ascii="Times New Roman" w:hAnsi="Times New Roman" w:cs="Times New Roman"/>
          <w:sz w:val="28"/>
          <w:szCs w:val="28"/>
        </w:rPr>
        <w:t>тентификации.</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24. </w:t>
      </w:r>
      <w:proofErr w:type="gramStart"/>
      <w:r>
        <w:rPr>
          <w:rFonts w:ascii="Times New Roman" w:hAnsi="Times New Roman" w:cs="Times New Roman"/>
          <w:sz w:val="28"/>
          <w:szCs w:val="28"/>
        </w:rPr>
        <w:t xml:space="preserve">В случае представления в орган опеки и попечительства документов, предусмотренных </w:t>
      </w:r>
      <w:hyperlink w:anchor="Par97" w:history="1">
        <w:r>
          <w:rPr>
            <w:rFonts w:ascii="Times New Roman" w:hAnsi="Times New Roman" w:cs="Times New Roman"/>
            <w:color w:val="0000FF"/>
            <w:sz w:val="28"/>
            <w:szCs w:val="28"/>
          </w:rPr>
          <w:t>пунктами 15</w:t>
        </w:r>
      </w:hyperlink>
      <w:r>
        <w:rPr>
          <w:rFonts w:ascii="Times New Roman" w:hAnsi="Times New Roman" w:cs="Times New Roman"/>
          <w:sz w:val="28"/>
          <w:szCs w:val="28"/>
        </w:rPr>
        <w:t xml:space="preserve"> и </w:t>
      </w:r>
      <w:hyperlink w:anchor="Par112" w:history="1">
        <w:r>
          <w:rPr>
            <w:rFonts w:ascii="Times New Roman" w:hAnsi="Times New Roman" w:cs="Times New Roman"/>
            <w:color w:val="0000FF"/>
            <w:sz w:val="28"/>
            <w:szCs w:val="28"/>
          </w:rPr>
          <w:t>16</w:t>
        </w:r>
      </w:hyperlink>
      <w:r>
        <w:rPr>
          <w:rFonts w:ascii="Times New Roman" w:hAnsi="Times New Roman" w:cs="Times New Roman"/>
          <w:sz w:val="28"/>
          <w:szCs w:val="28"/>
        </w:rPr>
        <w:t xml:space="preserve"> настоящего административного регламента,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при проведении органом опеки и попечительства обследования условий жизни заявителя последний представляет муниципальному служащему органа опеки и попечительства, ответственному за предоставление государственной услуги, подлинники документов, указанных</w:t>
      </w:r>
      <w:proofErr w:type="gramEnd"/>
      <w:r>
        <w:rPr>
          <w:rFonts w:ascii="Times New Roman" w:hAnsi="Times New Roman" w:cs="Times New Roman"/>
          <w:sz w:val="28"/>
          <w:szCs w:val="28"/>
        </w:rPr>
        <w:t xml:space="preserve"> в </w:t>
      </w:r>
      <w:hyperlink w:anchor="Par98" w:history="1">
        <w:r>
          <w:rPr>
            <w:rFonts w:ascii="Times New Roman" w:hAnsi="Times New Roman" w:cs="Times New Roman"/>
            <w:color w:val="0000FF"/>
            <w:sz w:val="28"/>
            <w:szCs w:val="28"/>
          </w:rPr>
          <w:t>подпунктах 1</w:t>
        </w:r>
      </w:hyperlink>
      <w:r>
        <w:rPr>
          <w:rFonts w:ascii="Times New Roman" w:hAnsi="Times New Roman" w:cs="Times New Roman"/>
          <w:sz w:val="28"/>
          <w:szCs w:val="28"/>
        </w:rPr>
        <w:t xml:space="preserve"> - </w:t>
      </w:r>
      <w:hyperlink w:anchor="Par106" w:history="1">
        <w:r>
          <w:rPr>
            <w:rFonts w:ascii="Times New Roman" w:hAnsi="Times New Roman" w:cs="Times New Roman"/>
            <w:color w:val="0000FF"/>
            <w:sz w:val="28"/>
            <w:szCs w:val="28"/>
          </w:rPr>
          <w:t>4</w:t>
        </w:r>
      </w:hyperlink>
      <w:r>
        <w:rPr>
          <w:rFonts w:ascii="Times New Roman" w:hAnsi="Times New Roman" w:cs="Times New Roman"/>
          <w:sz w:val="28"/>
          <w:szCs w:val="28"/>
        </w:rPr>
        <w:t xml:space="preserve">, </w:t>
      </w:r>
      <w:hyperlink w:anchor="Par109" w:history="1">
        <w:r>
          <w:rPr>
            <w:rFonts w:ascii="Times New Roman" w:hAnsi="Times New Roman" w:cs="Times New Roman"/>
            <w:color w:val="0000FF"/>
            <w:sz w:val="28"/>
            <w:szCs w:val="28"/>
          </w:rPr>
          <w:t>7</w:t>
        </w:r>
      </w:hyperlink>
      <w:r>
        <w:rPr>
          <w:rFonts w:ascii="Times New Roman" w:hAnsi="Times New Roman" w:cs="Times New Roman"/>
          <w:sz w:val="28"/>
          <w:szCs w:val="28"/>
        </w:rPr>
        <w:t xml:space="preserve"> - </w:t>
      </w:r>
      <w:hyperlink w:anchor="Par111" w:history="1">
        <w:r>
          <w:rPr>
            <w:rFonts w:ascii="Times New Roman" w:hAnsi="Times New Roman" w:cs="Times New Roman"/>
            <w:color w:val="0000FF"/>
            <w:sz w:val="28"/>
            <w:szCs w:val="28"/>
          </w:rPr>
          <w:t>9 пункта 15</w:t>
        </w:r>
      </w:hyperlink>
      <w:r>
        <w:rPr>
          <w:rFonts w:ascii="Times New Roman" w:hAnsi="Times New Roman" w:cs="Times New Roman"/>
          <w:sz w:val="28"/>
          <w:szCs w:val="28"/>
        </w:rPr>
        <w:t xml:space="preserve">, </w:t>
      </w:r>
      <w:hyperlink w:anchor="Par113" w:history="1">
        <w:r>
          <w:rPr>
            <w:rFonts w:ascii="Times New Roman" w:hAnsi="Times New Roman" w:cs="Times New Roman"/>
            <w:color w:val="0000FF"/>
            <w:sz w:val="28"/>
            <w:szCs w:val="28"/>
          </w:rPr>
          <w:t>подпунктах 1</w:t>
        </w:r>
      </w:hyperlink>
      <w:r>
        <w:rPr>
          <w:rFonts w:ascii="Times New Roman" w:hAnsi="Times New Roman" w:cs="Times New Roman"/>
          <w:sz w:val="28"/>
          <w:szCs w:val="28"/>
        </w:rPr>
        <w:t xml:space="preserve"> - </w:t>
      </w:r>
      <w:hyperlink w:anchor="Par121" w:history="1">
        <w:r>
          <w:rPr>
            <w:rFonts w:ascii="Times New Roman" w:hAnsi="Times New Roman" w:cs="Times New Roman"/>
            <w:color w:val="0000FF"/>
            <w:sz w:val="28"/>
            <w:szCs w:val="28"/>
          </w:rPr>
          <w:t>4</w:t>
        </w:r>
      </w:hyperlink>
      <w:r>
        <w:rPr>
          <w:rFonts w:ascii="Times New Roman" w:hAnsi="Times New Roman" w:cs="Times New Roman"/>
          <w:sz w:val="28"/>
          <w:szCs w:val="28"/>
        </w:rPr>
        <w:t xml:space="preserve"> и </w:t>
      </w:r>
      <w:hyperlink w:anchor="Par123" w:history="1">
        <w:r>
          <w:rPr>
            <w:rFonts w:ascii="Times New Roman" w:hAnsi="Times New Roman" w:cs="Times New Roman"/>
            <w:color w:val="0000FF"/>
            <w:sz w:val="28"/>
            <w:szCs w:val="28"/>
          </w:rPr>
          <w:t>6 пункта 16</w:t>
        </w:r>
      </w:hyperlink>
      <w:r>
        <w:rPr>
          <w:rFonts w:ascii="Times New Roman" w:hAnsi="Times New Roman" w:cs="Times New Roman"/>
          <w:sz w:val="28"/>
          <w:szCs w:val="28"/>
        </w:rPr>
        <w:t xml:space="preserve"> настоящего административного регламента.</w:t>
      </w: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p>
    <w:p w:rsidR="008E27C4" w:rsidRDefault="008E27C4" w:rsidP="008E27C4">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2.2. Основания для отказа в приеме документов,</w:t>
      </w:r>
    </w:p>
    <w:p w:rsidR="008E27C4" w:rsidRDefault="008E27C4" w:rsidP="008E27C4">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необходимых</w:t>
      </w:r>
      <w:proofErr w:type="gramEnd"/>
      <w:r>
        <w:rPr>
          <w:rFonts w:ascii="Times New Roman" w:hAnsi="Times New Roman" w:cs="Times New Roman"/>
          <w:b/>
          <w:bCs/>
          <w:sz w:val="28"/>
          <w:szCs w:val="28"/>
        </w:rPr>
        <w:t xml:space="preserve"> для предоставления государственной услуги</w:t>
      </w: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bookmarkStart w:id="33" w:name="Par163"/>
      <w:bookmarkEnd w:id="33"/>
      <w:r>
        <w:rPr>
          <w:rFonts w:ascii="Times New Roman" w:hAnsi="Times New Roman" w:cs="Times New Roman"/>
          <w:sz w:val="28"/>
          <w:szCs w:val="28"/>
        </w:rPr>
        <w:t>25. Основаниями для отказа в приеме документов, необходимых для предоставления государственной услуги, являются следующие обстоятельства:</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лицо, подающее документы, не относится к числу заявителей в соответствии с </w:t>
      </w:r>
      <w:hyperlink w:anchor="Par35" w:history="1">
        <w:r>
          <w:rPr>
            <w:rFonts w:ascii="Times New Roman" w:hAnsi="Times New Roman" w:cs="Times New Roman"/>
            <w:color w:val="0000FF"/>
            <w:sz w:val="28"/>
            <w:szCs w:val="28"/>
          </w:rPr>
          <w:t>пунктом 4</w:t>
        </w:r>
      </w:hyperlink>
      <w:r>
        <w:rPr>
          <w:rFonts w:ascii="Times New Roman" w:hAnsi="Times New Roman" w:cs="Times New Roman"/>
          <w:sz w:val="28"/>
          <w:szCs w:val="28"/>
        </w:rPr>
        <w:t xml:space="preserve"> настоящего административного регламента;</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bookmarkStart w:id="34" w:name="Par165"/>
      <w:bookmarkEnd w:id="34"/>
      <w:r>
        <w:rPr>
          <w:rFonts w:ascii="Times New Roman" w:hAnsi="Times New Roman" w:cs="Times New Roman"/>
          <w:sz w:val="28"/>
          <w:szCs w:val="28"/>
        </w:rPr>
        <w:lastRenderedPageBreak/>
        <w:t xml:space="preserve">2) заявитель представил неполный комплект документов в соответствии с </w:t>
      </w:r>
      <w:hyperlink w:anchor="Par97" w:history="1">
        <w:r>
          <w:rPr>
            <w:rFonts w:ascii="Times New Roman" w:hAnsi="Times New Roman" w:cs="Times New Roman"/>
            <w:color w:val="0000FF"/>
            <w:sz w:val="28"/>
            <w:szCs w:val="28"/>
          </w:rPr>
          <w:t>пунктами 15</w:t>
        </w:r>
      </w:hyperlink>
      <w:r>
        <w:rPr>
          <w:rFonts w:ascii="Times New Roman" w:hAnsi="Times New Roman" w:cs="Times New Roman"/>
          <w:sz w:val="28"/>
          <w:szCs w:val="28"/>
        </w:rPr>
        <w:t xml:space="preserve">, </w:t>
      </w:r>
      <w:hyperlink w:anchor="Par112" w:history="1">
        <w:r>
          <w:rPr>
            <w:rFonts w:ascii="Times New Roman" w:hAnsi="Times New Roman" w:cs="Times New Roman"/>
            <w:color w:val="0000FF"/>
            <w:sz w:val="28"/>
            <w:szCs w:val="28"/>
          </w:rPr>
          <w:t>16</w:t>
        </w:r>
      </w:hyperlink>
      <w:r>
        <w:rPr>
          <w:rFonts w:ascii="Times New Roman" w:hAnsi="Times New Roman" w:cs="Times New Roman"/>
          <w:sz w:val="28"/>
          <w:szCs w:val="28"/>
        </w:rPr>
        <w:t xml:space="preserve"> или </w:t>
      </w:r>
      <w:hyperlink w:anchor="Par134" w:history="1">
        <w:r>
          <w:rPr>
            <w:rFonts w:ascii="Times New Roman" w:hAnsi="Times New Roman" w:cs="Times New Roman"/>
            <w:color w:val="0000FF"/>
            <w:sz w:val="28"/>
            <w:szCs w:val="28"/>
          </w:rPr>
          <w:t>19</w:t>
        </w:r>
      </w:hyperlink>
      <w:r>
        <w:rPr>
          <w:rFonts w:ascii="Times New Roman" w:hAnsi="Times New Roman" w:cs="Times New Roman"/>
          <w:sz w:val="28"/>
          <w:szCs w:val="28"/>
        </w:rPr>
        <w:t xml:space="preserve"> настоящего административного регламента;</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bookmarkStart w:id="35" w:name="Par166"/>
      <w:bookmarkEnd w:id="35"/>
      <w:r>
        <w:rPr>
          <w:rFonts w:ascii="Times New Roman" w:hAnsi="Times New Roman" w:cs="Times New Roman"/>
          <w:sz w:val="28"/>
          <w:szCs w:val="28"/>
        </w:rPr>
        <w:t>3) заявитель представил документы, оформление и (или) способ представления которых не соответствует установленным требованиям (</w:t>
      </w:r>
      <w:hyperlink w:anchor="Par136" w:history="1">
        <w:r>
          <w:rPr>
            <w:rFonts w:ascii="Times New Roman" w:hAnsi="Times New Roman" w:cs="Times New Roman"/>
            <w:color w:val="0000FF"/>
            <w:sz w:val="28"/>
            <w:szCs w:val="28"/>
          </w:rPr>
          <w:t>пункты 20</w:t>
        </w:r>
      </w:hyperlink>
      <w:r>
        <w:rPr>
          <w:rFonts w:ascii="Times New Roman" w:hAnsi="Times New Roman" w:cs="Times New Roman"/>
          <w:sz w:val="28"/>
          <w:szCs w:val="28"/>
        </w:rPr>
        <w:t xml:space="preserve"> - </w:t>
      </w:r>
      <w:hyperlink w:anchor="Par152" w:history="1">
        <w:r>
          <w:rPr>
            <w:rFonts w:ascii="Times New Roman" w:hAnsi="Times New Roman" w:cs="Times New Roman"/>
            <w:color w:val="0000FF"/>
            <w:sz w:val="28"/>
            <w:szCs w:val="28"/>
          </w:rPr>
          <w:t>23</w:t>
        </w:r>
      </w:hyperlink>
      <w:r>
        <w:rPr>
          <w:rFonts w:ascii="Times New Roman" w:hAnsi="Times New Roman" w:cs="Times New Roman"/>
          <w:sz w:val="28"/>
          <w:szCs w:val="28"/>
        </w:rPr>
        <w:t xml:space="preserve"> настоящего административного регламента).</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bookmarkStart w:id="36" w:name="Par167"/>
      <w:bookmarkEnd w:id="36"/>
      <w:r>
        <w:rPr>
          <w:rFonts w:ascii="Times New Roman" w:hAnsi="Times New Roman" w:cs="Times New Roman"/>
          <w:sz w:val="28"/>
          <w:szCs w:val="28"/>
        </w:rPr>
        <w:t xml:space="preserve">26. </w:t>
      </w:r>
      <w:proofErr w:type="gramStart"/>
      <w:r>
        <w:rPr>
          <w:rFonts w:ascii="Times New Roman" w:hAnsi="Times New Roman" w:cs="Times New Roman"/>
          <w:sz w:val="28"/>
          <w:szCs w:val="28"/>
        </w:rPr>
        <w:t>Не допускается отказ в приеме документов, необходимых для предоставления государственной услуги, в случае если запрос заявителя подан в соответствии с информацией о сроках и порядке предоставления государственной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(функций) и официальном сайте органа в информационно-телекоммуникационной сети "Интернет".</w:t>
      </w:r>
      <w:proofErr w:type="gramEnd"/>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Не допускается повторный отказ в приеме документов, необходимых для предоставления государственной услуги, по основанию, предусмотренному </w:t>
      </w:r>
      <w:hyperlink w:anchor="Par165" w:history="1">
        <w:r>
          <w:rPr>
            <w:rFonts w:ascii="Times New Roman" w:hAnsi="Times New Roman" w:cs="Times New Roman"/>
            <w:color w:val="0000FF"/>
            <w:sz w:val="28"/>
            <w:szCs w:val="28"/>
          </w:rPr>
          <w:t>подпунктом 2 пункта 25</w:t>
        </w:r>
      </w:hyperlink>
      <w:r>
        <w:rPr>
          <w:rFonts w:ascii="Times New Roman" w:hAnsi="Times New Roman" w:cs="Times New Roman"/>
          <w:sz w:val="28"/>
          <w:szCs w:val="28"/>
        </w:rPr>
        <w:t xml:space="preserve"> настоящего административного регламента, если такой отказ приводит к нарушению требований, предусмотренных </w:t>
      </w:r>
      <w:hyperlink r:id="rId39" w:history="1">
        <w:r>
          <w:rPr>
            <w:rFonts w:ascii="Times New Roman" w:hAnsi="Times New Roman" w:cs="Times New Roman"/>
            <w:color w:val="0000FF"/>
            <w:sz w:val="28"/>
            <w:szCs w:val="28"/>
          </w:rPr>
          <w:t>пунктом 4 части 1 статьи 7</w:t>
        </w:r>
      </w:hyperlink>
      <w:r>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w:t>
      </w:r>
      <w:proofErr w:type="gramEnd"/>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p>
    <w:p w:rsidR="008E27C4" w:rsidRDefault="008E27C4" w:rsidP="008E27C4">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2.3. Сроки при предоставлении государственной услуги</w:t>
      </w: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27. Сроки выполнения отдельных административных процедур и действий:</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bookmarkStart w:id="37" w:name="Par173"/>
      <w:bookmarkEnd w:id="37"/>
      <w:r>
        <w:rPr>
          <w:rFonts w:ascii="Times New Roman" w:hAnsi="Times New Roman" w:cs="Times New Roman"/>
          <w:sz w:val="28"/>
          <w:szCs w:val="28"/>
        </w:rPr>
        <w:t>1) регистрация запроса заявителя о предоставлении государственной услуги:</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поступлении запроса заявителя в электронной форме - до 15 минут с момента поступления запроса заявителя (начала рабочего дня - в отношении запросов заявителей, поступивших во внерабочее время);</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поступлении запроса заявителя непосредственно в орган опеки и попечительства или заказным почтовым отправлением - до четырех часов с момента поступления запроса заявителя;</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регистрация запроса заявителя в многофункциональном центре предоставления государственных и муниципальных услуг и (или) привлекаемой им организации - в день обращения заявителя;</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передача запроса из многофункционального центра предоставления государственных и муниципальных услуг и (или) привлекаемых им организаций в орган опеки и попечительства - до трех рабочих дней со дня регистрации запроса заявителя;</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3) подготовка и направление уведомления об отказе в приеме документов, необходимых для предоставления государственной услуги, - до пяти рабочих дней со дня регистрации запроса заявителя;</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bookmarkStart w:id="38" w:name="Par179"/>
      <w:bookmarkEnd w:id="38"/>
      <w:r>
        <w:rPr>
          <w:rFonts w:ascii="Times New Roman" w:hAnsi="Times New Roman" w:cs="Times New Roman"/>
          <w:sz w:val="28"/>
          <w:szCs w:val="28"/>
        </w:rPr>
        <w:t>4) формирование и направление межведомственных запросов - до двух рабочих дней со дня регистрации запроса заявителя;</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bookmarkStart w:id="39" w:name="Par180"/>
      <w:bookmarkEnd w:id="39"/>
      <w:r>
        <w:rPr>
          <w:rFonts w:ascii="Times New Roman" w:hAnsi="Times New Roman" w:cs="Times New Roman"/>
          <w:sz w:val="28"/>
          <w:szCs w:val="28"/>
        </w:rPr>
        <w:t xml:space="preserve">5) обследование условий жизни заявителей, указанных в </w:t>
      </w:r>
      <w:hyperlink w:anchor="Par36" w:history="1">
        <w:r>
          <w:rPr>
            <w:rFonts w:ascii="Times New Roman" w:hAnsi="Times New Roman" w:cs="Times New Roman"/>
            <w:color w:val="0000FF"/>
            <w:sz w:val="28"/>
            <w:szCs w:val="28"/>
          </w:rPr>
          <w:t>подпункте 1 пункта 4</w:t>
        </w:r>
      </w:hyperlink>
      <w:r>
        <w:rPr>
          <w:rFonts w:ascii="Times New Roman" w:hAnsi="Times New Roman" w:cs="Times New Roman"/>
          <w:sz w:val="28"/>
          <w:szCs w:val="28"/>
        </w:rPr>
        <w:t xml:space="preserve"> настоящего административного регламента, - до трех рабочих дней со дня получения документов, указанных в </w:t>
      </w:r>
      <w:hyperlink w:anchor="Par97" w:history="1">
        <w:r>
          <w:rPr>
            <w:rFonts w:ascii="Times New Roman" w:hAnsi="Times New Roman" w:cs="Times New Roman"/>
            <w:color w:val="0000FF"/>
            <w:sz w:val="28"/>
            <w:szCs w:val="28"/>
          </w:rPr>
          <w:t>пунктах 15</w:t>
        </w:r>
      </w:hyperlink>
      <w:r>
        <w:rPr>
          <w:rFonts w:ascii="Times New Roman" w:hAnsi="Times New Roman" w:cs="Times New Roman"/>
          <w:sz w:val="28"/>
          <w:szCs w:val="28"/>
        </w:rPr>
        <w:t xml:space="preserve">, </w:t>
      </w:r>
      <w:hyperlink w:anchor="Par125" w:history="1">
        <w:r>
          <w:rPr>
            <w:rFonts w:ascii="Times New Roman" w:hAnsi="Times New Roman" w:cs="Times New Roman"/>
            <w:color w:val="0000FF"/>
            <w:sz w:val="28"/>
            <w:szCs w:val="28"/>
          </w:rPr>
          <w:t>17</w:t>
        </w:r>
      </w:hyperlink>
      <w:r>
        <w:rPr>
          <w:rFonts w:ascii="Times New Roman" w:hAnsi="Times New Roman" w:cs="Times New Roman"/>
          <w:sz w:val="28"/>
          <w:szCs w:val="28"/>
        </w:rPr>
        <w:t xml:space="preserve"> или </w:t>
      </w:r>
      <w:hyperlink w:anchor="Par134" w:history="1">
        <w:r>
          <w:rPr>
            <w:rFonts w:ascii="Times New Roman" w:hAnsi="Times New Roman" w:cs="Times New Roman"/>
            <w:color w:val="0000FF"/>
            <w:sz w:val="28"/>
            <w:szCs w:val="28"/>
          </w:rPr>
          <w:t>19</w:t>
        </w:r>
      </w:hyperlink>
      <w:r>
        <w:rPr>
          <w:rFonts w:ascii="Times New Roman" w:hAnsi="Times New Roman" w:cs="Times New Roman"/>
          <w:sz w:val="28"/>
          <w:szCs w:val="28"/>
        </w:rPr>
        <w:t xml:space="preserve"> настоящего административного регламента;</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bookmarkStart w:id="40" w:name="Par181"/>
      <w:bookmarkEnd w:id="40"/>
      <w:r>
        <w:rPr>
          <w:rFonts w:ascii="Times New Roman" w:hAnsi="Times New Roman" w:cs="Times New Roman"/>
          <w:sz w:val="28"/>
          <w:szCs w:val="28"/>
        </w:rPr>
        <w:t xml:space="preserve">6) обследование условий жизни заявителей, указанных в </w:t>
      </w:r>
      <w:hyperlink w:anchor="Par37" w:history="1">
        <w:r>
          <w:rPr>
            <w:rFonts w:ascii="Times New Roman" w:hAnsi="Times New Roman" w:cs="Times New Roman"/>
            <w:color w:val="0000FF"/>
            <w:sz w:val="28"/>
            <w:szCs w:val="28"/>
          </w:rPr>
          <w:t>подпунктах 2</w:t>
        </w:r>
      </w:hyperlink>
      <w:r>
        <w:rPr>
          <w:rFonts w:ascii="Times New Roman" w:hAnsi="Times New Roman" w:cs="Times New Roman"/>
          <w:sz w:val="28"/>
          <w:szCs w:val="28"/>
        </w:rPr>
        <w:t xml:space="preserve"> и </w:t>
      </w:r>
      <w:hyperlink w:anchor="Par38" w:history="1">
        <w:r>
          <w:rPr>
            <w:rFonts w:ascii="Times New Roman" w:hAnsi="Times New Roman" w:cs="Times New Roman"/>
            <w:color w:val="0000FF"/>
            <w:sz w:val="28"/>
            <w:szCs w:val="28"/>
          </w:rPr>
          <w:t>3 пункта 4</w:t>
        </w:r>
      </w:hyperlink>
      <w:r>
        <w:rPr>
          <w:rFonts w:ascii="Times New Roman" w:hAnsi="Times New Roman" w:cs="Times New Roman"/>
          <w:sz w:val="28"/>
          <w:szCs w:val="28"/>
        </w:rPr>
        <w:t xml:space="preserve"> настоящего административного регламента, - до трех рабочих дней со дня получения документов, указанных в </w:t>
      </w:r>
      <w:hyperlink w:anchor="Par112" w:history="1">
        <w:r>
          <w:rPr>
            <w:rFonts w:ascii="Times New Roman" w:hAnsi="Times New Roman" w:cs="Times New Roman"/>
            <w:color w:val="0000FF"/>
            <w:sz w:val="28"/>
            <w:szCs w:val="28"/>
          </w:rPr>
          <w:t>пунктах 16</w:t>
        </w:r>
      </w:hyperlink>
      <w:r>
        <w:rPr>
          <w:rFonts w:ascii="Times New Roman" w:hAnsi="Times New Roman" w:cs="Times New Roman"/>
          <w:sz w:val="28"/>
          <w:szCs w:val="28"/>
        </w:rPr>
        <w:t xml:space="preserve">, </w:t>
      </w:r>
      <w:hyperlink w:anchor="Par125" w:history="1">
        <w:r>
          <w:rPr>
            <w:rFonts w:ascii="Times New Roman" w:hAnsi="Times New Roman" w:cs="Times New Roman"/>
            <w:color w:val="0000FF"/>
            <w:sz w:val="28"/>
            <w:szCs w:val="28"/>
          </w:rPr>
          <w:t>17</w:t>
        </w:r>
      </w:hyperlink>
      <w:r>
        <w:rPr>
          <w:rFonts w:ascii="Times New Roman" w:hAnsi="Times New Roman" w:cs="Times New Roman"/>
          <w:sz w:val="28"/>
          <w:szCs w:val="28"/>
        </w:rPr>
        <w:t xml:space="preserve"> или </w:t>
      </w:r>
      <w:hyperlink w:anchor="Par134" w:history="1">
        <w:r>
          <w:rPr>
            <w:rFonts w:ascii="Times New Roman" w:hAnsi="Times New Roman" w:cs="Times New Roman"/>
            <w:color w:val="0000FF"/>
            <w:sz w:val="28"/>
            <w:szCs w:val="28"/>
          </w:rPr>
          <w:t>19</w:t>
        </w:r>
      </w:hyperlink>
      <w:r>
        <w:rPr>
          <w:rFonts w:ascii="Times New Roman" w:hAnsi="Times New Roman" w:cs="Times New Roman"/>
          <w:sz w:val="28"/>
          <w:szCs w:val="28"/>
        </w:rPr>
        <w:t xml:space="preserve"> настоящего административного регламента;</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 составление акта обследования условий жизни заявителя - до трех календарных дней со дня </w:t>
      </w:r>
      <w:proofErr w:type="gramStart"/>
      <w:r>
        <w:rPr>
          <w:rFonts w:ascii="Times New Roman" w:hAnsi="Times New Roman" w:cs="Times New Roman"/>
          <w:sz w:val="28"/>
          <w:szCs w:val="28"/>
        </w:rPr>
        <w:t>проведения обследования условий жизни заявителя</w:t>
      </w:r>
      <w:proofErr w:type="gramEnd"/>
      <w:r>
        <w:rPr>
          <w:rFonts w:ascii="Times New Roman" w:hAnsi="Times New Roman" w:cs="Times New Roman"/>
          <w:sz w:val="28"/>
          <w:szCs w:val="28"/>
        </w:rPr>
        <w:t>;</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bookmarkStart w:id="41" w:name="Par183"/>
      <w:bookmarkEnd w:id="41"/>
      <w:r>
        <w:rPr>
          <w:rFonts w:ascii="Times New Roman" w:hAnsi="Times New Roman" w:cs="Times New Roman"/>
          <w:sz w:val="28"/>
          <w:szCs w:val="28"/>
        </w:rPr>
        <w:t xml:space="preserve">8) направление заявителю акта обследования условий жизни заявителя - до трех календарных дней со дня </w:t>
      </w:r>
      <w:proofErr w:type="gramStart"/>
      <w:r>
        <w:rPr>
          <w:rFonts w:ascii="Times New Roman" w:hAnsi="Times New Roman" w:cs="Times New Roman"/>
          <w:sz w:val="28"/>
          <w:szCs w:val="28"/>
        </w:rPr>
        <w:t>утверждения акта обследования условий жизни заявителя</w:t>
      </w:r>
      <w:proofErr w:type="gramEnd"/>
      <w:r>
        <w:rPr>
          <w:rFonts w:ascii="Times New Roman" w:hAnsi="Times New Roman" w:cs="Times New Roman"/>
          <w:sz w:val="28"/>
          <w:szCs w:val="28"/>
        </w:rPr>
        <w:t>;</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bookmarkStart w:id="42" w:name="Par184"/>
      <w:bookmarkEnd w:id="42"/>
      <w:r>
        <w:rPr>
          <w:rFonts w:ascii="Times New Roman" w:hAnsi="Times New Roman" w:cs="Times New Roman"/>
          <w:sz w:val="28"/>
          <w:szCs w:val="28"/>
        </w:rPr>
        <w:t xml:space="preserve">9) принятие решения о возможности (невозможности) заявителя быть усыновителем - в течение 10 рабочих дней со дня предоставления документов, предусмотренных в </w:t>
      </w:r>
      <w:hyperlink w:anchor="Par97" w:history="1">
        <w:r>
          <w:rPr>
            <w:rFonts w:ascii="Times New Roman" w:hAnsi="Times New Roman" w:cs="Times New Roman"/>
            <w:color w:val="0000FF"/>
            <w:sz w:val="28"/>
            <w:szCs w:val="28"/>
          </w:rPr>
          <w:t>пунктах 15</w:t>
        </w:r>
      </w:hyperlink>
      <w:r>
        <w:rPr>
          <w:rFonts w:ascii="Times New Roman" w:hAnsi="Times New Roman" w:cs="Times New Roman"/>
          <w:sz w:val="28"/>
          <w:szCs w:val="28"/>
        </w:rPr>
        <w:t xml:space="preserve">, </w:t>
      </w:r>
      <w:hyperlink w:anchor="Par125" w:history="1">
        <w:r>
          <w:rPr>
            <w:rFonts w:ascii="Times New Roman" w:hAnsi="Times New Roman" w:cs="Times New Roman"/>
            <w:color w:val="0000FF"/>
            <w:sz w:val="28"/>
            <w:szCs w:val="28"/>
          </w:rPr>
          <w:t>17</w:t>
        </w:r>
      </w:hyperlink>
      <w:r>
        <w:rPr>
          <w:rFonts w:ascii="Times New Roman" w:hAnsi="Times New Roman" w:cs="Times New Roman"/>
          <w:sz w:val="28"/>
          <w:szCs w:val="28"/>
        </w:rPr>
        <w:t xml:space="preserve"> или </w:t>
      </w:r>
      <w:hyperlink w:anchor="Par134" w:history="1">
        <w:r>
          <w:rPr>
            <w:rFonts w:ascii="Times New Roman" w:hAnsi="Times New Roman" w:cs="Times New Roman"/>
            <w:color w:val="0000FF"/>
            <w:sz w:val="28"/>
            <w:szCs w:val="28"/>
          </w:rPr>
          <w:t>19</w:t>
        </w:r>
      </w:hyperlink>
      <w:r>
        <w:rPr>
          <w:rFonts w:ascii="Times New Roman" w:hAnsi="Times New Roman" w:cs="Times New Roman"/>
          <w:sz w:val="28"/>
          <w:szCs w:val="28"/>
        </w:rPr>
        <w:t xml:space="preserve"> настоящего административного регламента;</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bookmarkStart w:id="43" w:name="Par185"/>
      <w:bookmarkEnd w:id="43"/>
      <w:proofErr w:type="gramStart"/>
      <w:r>
        <w:rPr>
          <w:rFonts w:ascii="Times New Roman" w:hAnsi="Times New Roman" w:cs="Times New Roman"/>
          <w:sz w:val="28"/>
          <w:szCs w:val="28"/>
        </w:rPr>
        <w:t xml:space="preserve">10) принятие решения о назначении опекуна (попечителя, приемного родителя) (о возможности заявителя быть опекуном (попечителем), приемным родителем) либо решения об отказе в назначении опекуна (попечителя, приемного родителя) (о невозможности заявителя быть опекуном (попечителем, приемным родителем)) с указанием причин отказа - в течение 10 рабочих дней со дня получения документов, указанных в </w:t>
      </w:r>
      <w:hyperlink w:anchor="Par112" w:history="1">
        <w:r>
          <w:rPr>
            <w:rFonts w:ascii="Times New Roman" w:hAnsi="Times New Roman" w:cs="Times New Roman"/>
            <w:color w:val="0000FF"/>
            <w:sz w:val="28"/>
            <w:szCs w:val="28"/>
          </w:rPr>
          <w:t>пунктах 16</w:t>
        </w:r>
      </w:hyperlink>
      <w:r>
        <w:rPr>
          <w:rFonts w:ascii="Times New Roman" w:hAnsi="Times New Roman" w:cs="Times New Roman"/>
          <w:sz w:val="28"/>
          <w:szCs w:val="28"/>
        </w:rPr>
        <w:t xml:space="preserve">, </w:t>
      </w:r>
      <w:hyperlink w:anchor="Par125" w:history="1">
        <w:r>
          <w:rPr>
            <w:rFonts w:ascii="Times New Roman" w:hAnsi="Times New Roman" w:cs="Times New Roman"/>
            <w:color w:val="0000FF"/>
            <w:sz w:val="28"/>
            <w:szCs w:val="28"/>
          </w:rPr>
          <w:t>17</w:t>
        </w:r>
      </w:hyperlink>
      <w:r>
        <w:rPr>
          <w:rFonts w:ascii="Times New Roman" w:hAnsi="Times New Roman" w:cs="Times New Roman"/>
          <w:sz w:val="28"/>
          <w:szCs w:val="28"/>
        </w:rPr>
        <w:t xml:space="preserve"> или </w:t>
      </w:r>
      <w:hyperlink w:anchor="Par134" w:history="1">
        <w:r>
          <w:rPr>
            <w:rFonts w:ascii="Times New Roman" w:hAnsi="Times New Roman" w:cs="Times New Roman"/>
            <w:color w:val="0000FF"/>
            <w:sz w:val="28"/>
            <w:szCs w:val="28"/>
          </w:rPr>
          <w:t>19</w:t>
        </w:r>
      </w:hyperlink>
      <w:r>
        <w:rPr>
          <w:rFonts w:ascii="Times New Roman" w:hAnsi="Times New Roman" w:cs="Times New Roman"/>
          <w:sz w:val="28"/>
          <w:szCs w:val="28"/>
        </w:rPr>
        <w:t xml:space="preserve"> настоящего административного регламента;</w:t>
      </w:r>
      <w:proofErr w:type="gramEnd"/>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внесение сведений о заявителе в журнал учета кандидатов в усыновители, опекуны (попечители), приемные родители - граждан Российской Федерации - не позднее трех календарных дней со дня подписания заключения о возможности заявителя быть усыновителем, опекуном (попечителем), приемным родителем;</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bookmarkStart w:id="44" w:name="Par187"/>
      <w:bookmarkEnd w:id="44"/>
      <w:proofErr w:type="gramStart"/>
      <w:r>
        <w:rPr>
          <w:rFonts w:ascii="Times New Roman" w:hAnsi="Times New Roman" w:cs="Times New Roman"/>
          <w:sz w:val="28"/>
          <w:szCs w:val="28"/>
        </w:rPr>
        <w:t>12) выдача решения в форме заключения о возможности (невозможности) заявителя быть усыновителем, решения в форме акта о назначении его опекуном (попечителем, приемным родителем) или об отказе в назначении его опекуном (попечителем, приемным родителем), решения в форме заключения о возможности или о невозможности быть опекуном (попечителем, приемным родителем) - не позднее трех календарных дней со дня подписания указанных в настоящем подпункте документов;</w:t>
      </w:r>
      <w:proofErr w:type="gramEnd"/>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bookmarkStart w:id="45" w:name="Par188"/>
      <w:bookmarkEnd w:id="45"/>
      <w:proofErr w:type="gramStart"/>
      <w:r>
        <w:rPr>
          <w:rFonts w:ascii="Times New Roman" w:hAnsi="Times New Roman" w:cs="Times New Roman"/>
          <w:sz w:val="28"/>
          <w:szCs w:val="28"/>
        </w:rPr>
        <w:lastRenderedPageBreak/>
        <w:t>13) представление органом опеки и попечительства в многофункциональный центр предоставления государственных и муниципальных услуг и (или) привлекаемые им организации результата предоставления государственной услуги, если заявитель указал, что желает получить результат предоставления государственной услуги через многофункциональный центр предоставления государственных и муниципальных услуг и (или) привлекаемые им организации - не позднее одного рабочего дня со дня получения результата предоставления государственной услуги.</w:t>
      </w:r>
      <w:proofErr w:type="gramEnd"/>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28. Максимальный срок ожидания в очереди:</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при подаче запроса о предоставлении государственной услуги - до 15 минут;</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при получении результата предоставления государственной услуги - до 15 минут.</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29. Общий срок предоставления государственной услуги:</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поступлении запроса заявителя в электронной форме - до 20 рабочих дней со дня регистрации запроса заявителя;</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поступлении запроса заявителя иным способом - до 22 рабочих дней со дня регистрации запроса заявителя.</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поступления запроса заявителя через многофункциональный центр предоставления государственных и муниципальных услуг и (или) привлекаемые им организации общий срок предоставления государственной услуги исчисляется со дня регистрации запроса заявителя в многофункциональном центре предоставления государственных и муниципальных услуг и (или) привлекаемой им организации.</w:t>
      </w: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p>
    <w:p w:rsidR="008E27C4" w:rsidRDefault="008E27C4" w:rsidP="008E27C4">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2.4. Основания для отказа</w:t>
      </w:r>
    </w:p>
    <w:p w:rsidR="008E27C4" w:rsidRDefault="008E27C4" w:rsidP="008E27C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 предоставлении государственной услуги</w:t>
      </w: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bookmarkStart w:id="46" w:name="Par200"/>
      <w:bookmarkEnd w:id="46"/>
      <w:r>
        <w:rPr>
          <w:rFonts w:ascii="Times New Roman" w:hAnsi="Times New Roman" w:cs="Times New Roman"/>
          <w:sz w:val="28"/>
          <w:szCs w:val="28"/>
        </w:rPr>
        <w:t>30. Основаниями для принятия решения органа опеки и попечительства об отказе в предоставлении государственной услуги являются следующие обстоятельства:</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наличие обстоятельств, препятствующих постановке на учет гражданина, выразившего желание стать усыновителем, опекуном (попечителем), приемным родителем, и передаче ребенка (детей) на воспитание в приемную семью, под опеку (попечительство):</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для усыновителей - указанных в </w:t>
      </w:r>
      <w:hyperlink r:id="rId40" w:history="1">
        <w:r>
          <w:rPr>
            <w:rFonts w:ascii="Times New Roman" w:hAnsi="Times New Roman" w:cs="Times New Roman"/>
            <w:color w:val="0000FF"/>
            <w:sz w:val="28"/>
            <w:szCs w:val="28"/>
          </w:rPr>
          <w:t>статье 127</w:t>
        </w:r>
      </w:hyperlink>
      <w:r>
        <w:rPr>
          <w:rFonts w:ascii="Times New Roman" w:hAnsi="Times New Roman" w:cs="Times New Roman"/>
          <w:sz w:val="28"/>
          <w:szCs w:val="28"/>
        </w:rPr>
        <w:t xml:space="preserve"> СК РФ;</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для опекунов (попечителей), приемных родителей - указанных в </w:t>
      </w:r>
      <w:hyperlink r:id="rId41" w:history="1">
        <w:r>
          <w:rPr>
            <w:rFonts w:ascii="Times New Roman" w:hAnsi="Times New Roman" w:cs="Times New Roman"/>
            <w:color w:val="0000FF"/>
            <w:sz w:val="28"/>
            <w:szCs w:val="28"/>
          </w:rPr>
          <w:t>статье 146</w:t>
        </w:r>
      </w:hyperlink>
      <w:r>
        <w:rPr>
          <w:rFonts w:ascii="Times New Roman" w:hAnsi="Times New Roman" w:cs="Times New Roman"/>
          <w:sz w:val="28"/>
          <w:szCs w:val="28"/>
        </w:rPr>
        <w:t xml:space="preserve"> Семейного кодекса Российской Федерации;</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2) отсутствие на момент принятия решения подлинников документов, указанных в </w:t>
      </w:r>
      <w:hyperlink w:anchor="Par98" w:history="1">
        <w:r>
          <w:rPr>
            <w:rFonts w:ascii="Times New Roman" w:hAnsi="Times New Roman" w:cs="Times New Roman"/>
            <w:color w:val="0000FF"/>
            <w:sz w:val="28"/>
            <w:szCs w:val="28"/>
          </w:rPr>
          <w:t>подпунктах 1</w:t>
        </w:r>
      </w:hyperlink>
      <w:r>
        <w:rPr>
          <w:rFonts w:ascii="Times New Roman" w:hAnsi="Times New Roman" w:cs="Times New Roman"/>
          <w:sz w:val="28"/>
          <w:szCs w:val="28"/>
        </w:rPr>
        <w:t xml:space="preserve"> - </w:t>
      </w:r>
      <w:hyperlink w:anchor="Par106" w:history="1">
        <w:r>
          <w:rPr>
            <w:rFonts w:ascii="Times New Roman" w:hAnsi="Times New Roman" w:cs="Times New Roman"/>
            <w:color w:val="0000FF"/>
            <w:sz w:val="28"/>
            <w:szCs w:val="28"/>
          </w:rPr>
          <w:t>4</w:t>
        </w:r>
      </w:hyperlink>
      <w:r>
        <w:rPr>
          <w:rFonts w:ascii="Times New Roman" w:hAnsi="Times New Roman" w:cs="Times New Roman"/>
          <w:sz w:val="28"/>
          <w:szCs w:val="28"/>
        </w:rPr>
        <w:t xml:space="preserve">, </w:t>
      </w:r>
      <w:hyperlink w:anchor="Par109" w:history="1">
        <w:r>
          <w:rPr>
            <w:rFonts w:ascii="Times New Roman" w:hAnsi="Times New Roman" w:cs="Times New Roman"/>
            <w:color w:val="0000FF"/>
            <w:sz w:val="28"/>
            <w:szCs w:val="28"/>
          </w:rPr>
          <w:t>7</w:t>
        </w:r>
      </w:hyperlink>
      <w:r>
        <w:rPr>
          <w:rFonts w:ascii="Times New Roman" w:hAnsi="Times New Roman" w:cs="Times New Roman"/>
          <w:sz w:val="28"/>
          <w:szCs w:val="28"/>
        </w:rPr>
        <w:t xml:space="preserve"> - </w:t>
      </w:r>
      <w:hyperlink w:anchor="Par111" w:history="1">
        <w:r>
          <w:rPr>
            <w:rFonts w:ascii="Times New Roman" w:hAnsi="Times New Roman" w:cs="Times New Roman"/>
            <w:color w:val="0000FF"/>
            <w:sz w:val="28"/>
            <w:szCs w:val="28"/>
          </w:rPr>
          <w:t>9 пункта 15</w:t>
        </w:r>
      </w:hyperlink>
      <w:r>
        <w:rPr>
          <w:rFonts w:ascii="Times New Roman" w:hAnsi="Times New Roman" w:cs="Times New Roman"/>
          <w:sz w:val="28"/>
          <w:szCs w:val="28"/>
        </w:rPr>
        <w:t xml:space="preserve">, </w:t>
      </w:r>
      <w:hyperlink w:anchor="Par113" w:history="1">
        <w:r>
          <w:rPr>
            <w:rFonts w:ascii="Times New Roman" w:hAnsi="Times New Roman" w:cs="Times New Roman"/>
            <w:color w:val="0000FF"/>
            <w:sz w:val="28"/>
            <w:szCs w:val="28"/>
          </w:rPr>
          <w:t>подпунктах 1</w:t>
        </w:r>
      </w:hyperlink>
      <w:r>
        <w:rPr>
          <w:rFonts w:ascii="Times New Roman" w:hAnsi="Times New Roman" w:cs="Times New Roman"/>
          <w:sz w:val="28"/>
          <w:szCs w:val="28"/>
        </w:rPr>
        <w:t xml:space="preserve"> - </w:t>
      </w:r>
      <w:hyperlink w:anchor="Par121" w:history="1">
        <w:r>
          <w:rPr>
            <w:rFonts w:ascii="Times New Roman" w:hAnsi="Times New Roman" w:cs="Times New Roman"/>
            <w:color w:val="0000FF"/>
            <w:sz w:val="28"/>
            <w:szCs w:val="28"/>
          </w:rPr>
          <w:t>4</w:t>
        </w:r>
      </w:hyperlink>
      <w:r>
        <w:rPr>
          <w:rFonts w:ascii="Times New Roman" w:hAnsi="Times New Roman" w:cs="Times New Roman"/>
          <w:sz w:val="28"/>
          <w:szCs w:val="28"/>
        </w:rPr>
        <w:t xml:space="preserve"> и </w:t>
      </w:r>
      <w:hyperlink w:anchor="Par123" w:history="1">
        <w:r>
          <w:rPr>
            <w:rFonts w:ascii="Times New Roman" w:hAnsi="Times New Roman" w:cs="Times New Roman"/>
            <w:color w:val="0000FF"/>
            <w:sz w:val="28"/>
            <w:szCs w:val="28"/>
          </w:rPr>
          <w:t>6 пункта 16</w:t>
        </w:r>
      </w:hyperlink>
      <w:r>
        <w:rPr>
          <w:rFonts w:ascii="Times New Roman" w:hAnsi="Times New Roman" w:cs="Times New Roman"/>
          <w:sz w:val="28"/>
          <w:szCs w:val="28"/>
        </w:rPr>
        <w:t xml:space="preserve"> настоящего административного регламента, в органе опеки и попечительства;</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представление заявителем документов с заведомо недостоверными сведениями.</w:t>
      </w: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p>
    <w:p w:rsidR="008E27C4" w:rsidRDefault="008E27C4" w:rsidP="008E27C4">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2.5. Плата, взимаемая с заявителя при предоставлении</w:t>
      </w:r>
    </w:p>
    <w:p w:rsidR="008E27C4" w:rsidRDefault="008E27C4" w:rsidP="008E27C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государственной услуги</w:t>
      </w: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 Государственная услуга предоставляется на безвозмездной основе.</w:t>
      </w: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p>
    <w:p w:rsidR="008E27C4" w:rsidRDefault="008E27C4" w:rsidP="008E27C4">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2.6. Результаты предоставления государственной услуги</w:t>
      </w: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32. Результатами предоставления государственной услуги заявителям, указанным в </w:t>
      </w:r>
      <w:hyperlink w:anchor="Par36" w:history="1">
        <w:r>
          <w:rPr>
            <w:rFonts w:ascii="Times New Roman" w:hAnsi="Times New Roman" w:cs="Times New Roman"/>
            <w:color w:val="0000FF"/>
            <w:sz w:val="28"/>
            <w:szCs w:val="28"/>
          </w:rPr>
          <w:t>подпункте 1 пункта 4</w:t>
        </w:r>
      </w:hyperlink>
      <w:r>
        <w:rPr>
          <w:rFonts w:ascii="Times New Roman" w:hAnsi="Times New Roman" w:cs="Times New Roman"/>
          <w:sz w:val="28"/>
          <w:szCs w:val="28"/>
        </w:rPr>
        <w:t xml:space="preserve"> настоящего административного регламента, являются:</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выдача заключения о возможности заявителя быть усыновителем и постановка на учет в качестве кандидата в усыновители;</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выдача заключения о невозможности заявителя быть усыновителем и основанного на нем отказа в постановке на учет в качестве кандидата в усыновители.</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33. Результатами предоставления государственной услуги заявителям, указанным в </w:t>
      </w:r>
      <w:hyperlink w:anchor="Par37" w:history="1">
        <w:r>
          <w:rPr>
            <w:rFonts w:ascii="Times New Roman" w:hAnsi="Times New Roman" w:cs="Times New Roman"/>
            <w:color w:val="0000FF"/>
            <w:sz w:val="28"/>
            <w:szCs w:val="28"/>
          </w:rPr>
          <w:t>подпунктах 2</w:t>
        </w:r>
      </w:hyperlink>
      <w:r>
        <w:rPr>
          <w:rFonts w:ascii="Times New Roman" w:hAnsi="Times New Roman" w:cs="Times New Roman"/>
          <w:sz w:val="28"/>
          <w:szCs w:val="28"/>
        </w:rPr>
        <w:t xml:space="preserve"> и </w:t>
      </w:r>
      <w:hyperlink w:anchor="Par38" w:history="1">
        <w:r>
          <w:rPr>
            <w:rFonts w:ascii="Times New Roman" w:hAnsi="Times New Roman" w:cs="Times New Roman"/>
            <w:color w:val="0000FF"/>
            <w:sz w:val="28"/>
            <w:szCs w:val="28"/>
          </w:rPr>
          <w:t>3 пункта 4</w:t>
        </w:r>
      </w:hyperlink>
      <w:r>
        <w:rPr>
          <w:rFonts w:ascii="Times New Roman" w:hAnsi="Times New Roman" w:cs="Times New Roman"/>
          <w:sz w:val="28"/>
          <w:szCs w:val="28"/>
        </w:rPr>
        <w:t xml:space="preserve"> настоящего административного регламента, являются:</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принятие решения о назначении опекуна (попечителя), приемного родителя либо выдача заключения о возможности заявителя быть опекуном (попечителем), приемным родителем и постановка на учет в качестве кандидата в опекуны (попечители), приемные родители;</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принятие решения об отказе в назначении опекуна (попечителя, приемного родителя) либо выдача заключения о невозможности заявителя быть опекуном (попечителем, приемным родителем) и основанного на нем отказа в постановке на учет в качестве кандидата в опекуны (попечители, приемные родители).</w:t>
      </w: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p>
    <w:p w:rsidR="008E27C4" w:rsidRDefault="008E27C4" w:rsidP="008E27C4">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2.7. Требования к местам предоставления</w:t>
      </w:r>
    </w:p>
    <w:p w:rsidR="008E27C4" w:rsidRDefault="008E27C4" w:rsidP="008E27C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государственной услуги</w:t>
      </w: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34. Помещения органа опеки и попечительства, предназначенные для предоставления государственной услуги, обозначаются соответствующими табличками с указанием номера кабинета, названия соответствующего подразделения органа, фамилий, имен и отчеств (при наличии) муниципальных </w:t>
      </w:r>
      <w:r>
        <w:rPr>
          <w:rFonts w:ascii="Times New Roman" w:hAnsi="Times New Roman" w:cs="Times New Roman"/>
          <w:sz w:val="28"/>
          <w:szCs w:val="28"/>
        </w:rPr>
        <w:lastRenderedPageBreak/>
        <w:t>служащих, организующих предоставление государственной услуги, мест приема и выдачи документов, мест информирования заявителей.</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Прием заявителей осуществляется в рабочих кабинетах органа опеки и попечительства.</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Для ожидания приема отводятся места, оснащенные стульями и столами для возможности оформления документов.</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местах информирования заявителей размещаются информационные стенды с информацией, предусмотренной </w:t>
      </w:r>
      <w:hyperlink w:anchor="Par64" w:history="1">
        <w:r>
          <w:rPr>
            <w:rFonts w:ascii="Times New Roman" w:hAnsi="Times New Roman" w:cs="Times New Roman"/>
            <w:color w:val="0000FF"/>
            <w:sz w:val="28"/>
            <w:szCs w:val="28"/>
          </w:rPr>
          <w:t>пунктом 9</w:t>
        </w:r>
      </w:hyperlink>
      <w:r>
        <w:rPr>
          <w:rFonts w:ascii="Times New Roman" w:hAnsi="Times New Roman" w:cs="Times New Roman"/>
          <w:sz w:val="28"/>
          <w:szCs w:val="28"/>
        </w:rPr>
        <w:t xml:space="preserve"> настоящего административного регламента.</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35. Помещения органа опеки и попечительства, предназначенные для предоставления государственной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 включая:</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условия беспрепятственного доступа к помещениям органа опеки и попечительства и предоставляемой в них государственной услуге;</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возможность самостоятельного или с помощью муниципальных служащих органа опеки и попечительства, организующих предоставление государственной услуги, передвижения по зданию, в котором расположены помещения органа опеки и попечительства, в целях доступа к месту предоставления государственной услуги, входа в такое здание и выхода из него;</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возможность посадки в транспортное средство и высадки из него перед входом в здание, в котором расположены помещения органа опеки и попечительства, предназначенные для предоставления государственной услуги, в том числе с использованием кресла-коляски или с помощью муниципальных служащих органа опеки и попечительства, организующих предоставление государственной услуги;</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в здании, в котором расположения помещения органа опеки и попечительства, предназначенные для предоставления государственной услуги;</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помещениям органа опеки и попечительства и предоставляемой в них государственной услуге с учетом ограничений их жизнедеятельности;</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w:t>
      </w:r>
      <w:r>
        <w:rPr>
          <w:rFonts w:ascii="Times New Roman" w:hAnsi="Times New Roman" w:cs="Times New Roman"/>
          <w:sz w:val="28"/>
          <w:szCs w:val="28"/>
        </w:rPr>
        <w:lastRenderedPageBreak/>
        <w:t xml:space="preserve">информации знаками, выполненными рельефно-точечным шрифтом Брайля, допуск </w:t>
      </w:r>
      <w:proofErr w:type="spellStart"/>
      <w:r>
        <w:rPr>
          <w:rFonts w:ascii="Times New Roman" w:hAnsi="Times New Roman" w:cs="Times New Roman"/>
          <w:sz w:val="28"/>
          <w:szCs w:val="28"/>
        </w:rPr>
        <w:t>сурдопереводчика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тифлосурдопереводчика</w:t>
      </w:r>
      <w:proofErr w:type="spellEnd"/>
      <w:r>
        <w:rPr>
          <w:rFonts w:ascii="Times New Roman" w:hAnsi="Times New Roman" w:cs="Times New Roman"/>
          <w:sz w:val="28"/>
          <w:szCs w:val="28"/>
        </w:rPr>
        <w:t>;</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допуск собаки-проводника в здание, в котором расположены помещения органа опеки и попечительства, предназначенные для предоставления государственной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оказание инвалидам необходимой помощи в доступной для них форме в уяснении порядка предоставления государственной услуги, в оформлении предусмотренных настоящим административным регламентом документов, в совершении ими других необходимых для получения результата государственной услуги действий;</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оказание муниципальными служащими органа опеки и попечительства, организующими предоставление государственной услуги, помощи инвалидам в преодолении барьеров, мешающих получению ими государственной услуги наравне с другими лицами.</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36. </w:t>
      </w:r>
      <w:proofErr w:type="gramStart"/>
      <w:r>
        <w:rPr>
          <w:rFonts w:ascii="Times New Roman" w:hAnsi="Times New Roman" w:cs="Times New Roman"/>
          <w:sz w:val="28"/>
          <w:szCs w:val="28"/>
        </w:rPr>
        <w:t xml:space="preserve">Помещения многофункционального центра предоставления государственных и муниципальных услуг и (или) привлекаемых им организаций, предназначенные для предоставления государственной услуги, должны соответствовать требованиям комфортности и доступности для получателей государственных и муниципальных услуг, установленным </w:t>
      </w:r>
      <w:hyperlink r:id="rId42" w:history="1">
        <w:r>
          <w:rPr>
            <w:rFonts w:ascii="Times New Roman" w:hAnsi="Times New Roman" w:cs="Times New Roman"/>
            <w:color w:val="0000FF"/>
            <w:sz w:val="28"/>
            <w:szCs w:val="28"/>
          </w:rPr>
          <w:t>Правилами</w:t>
        </w:r>
      </w:hyperlink>
      <w:r>
        <w:rPr>
          <w:rFonts w:ascii="Times New Roman" w:hAnsi="Times New Roman" w:cs="Times New Roman"/>
          <w:sz w:val="28"/>
          <w:szCs w:val="28"/>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N 1376.</w:t>
      </w:r>
      <w:proofErr w:type="gramEnd"/>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p>
    <w:p w:rsidR="008E27C4" w:rsidRDefault="008E27C4" w:rsidP="008E27C4">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2.8. Показатели доступности и качества государственной</w:t>
      </w:r>
    </w:p>
    <w:p w:rsidR="008E27C4" w:rsidRDefault="008E27C4" w:rsidP="008E27C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услуги</w:t>
      </w: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37. Показателями доступности государственной услуги являются:</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предоставление заявителям информации о правилах предоставления государственной услуги в соответствии с </w:t>
      </w:r>
      <w:hyperlink w:anchor="Par43" w:history="1">
        <w:r>
          <w:rPr>
            <w:rFonts w:ascii="Times New Roman" w:hAnsi="Times New Roman" w:cs="Times New Roman"/>
            <w:color w:val="0000FF"/>
            <w:sz w:val="28"/>
            <w:szCs w:val="28"/>
          </w:rPr>
          <w:t>подразделом 1.3</w:t>
        </w:r>
      </w:hyperlink>
      <w:r>
        <w:rPr>
          <w:rFonts w:ascii="Times New Roman" w:hAnsi="Times New Roman" w:cs="Times New Roman"/>
          <w:sz w:val="28"/>
          <w:szCs w:val="28"/>
        </w:rPr>
        <w:t xml:space="preserve"> настоящего административного регламента;</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обеспечение заявителям возможности обращения за предоставлением государственной услуги через представителя;</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предоставление заявителям возможности получения государственной услуги в многофункциональном центре предоставления государственных и муниципальных услуг и (или) привлекаемых им организациях;</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установление сокращенных сроков предоставления государственной услуги;</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5) обеспечение заявителям возможности взаимодействия с органом опеки и попечительства в электронной форме через Архангельский региональный портал государственных и муниципальных услуг (функций) и Единый портал государственных и муниципальных услуг (функций):</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запись на прием в орган опеки и попечительства для подачи запросов о предоставлении государственной услуги (заявлений с прилагаемыми к ним документами);</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размещение на Архангельском региональном портале государственных и муниципальных услуг (функций) и Едином портале государственных и муниципальных услуг (функций) форм документов, необходимых для предоставления государственной услуги, и обеспечение возможности их копирования и заполнения в электронной форме;</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обеспечение заявителям возможности направлять запросы о предоставлении государственной услуги (заявления с прилагаемыми к ним документами) в электронной форме, прием и регистрация этих запросов органом опеки и попечительства;</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и Единого портала государственных и муниципальных услуг (функций) мониторинг хода движения дела заявителя;</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обеспечение заявителям возможности получения результатов предоставления государственной услуги в электронной форме 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безвозмездность предоставления государственной услуги.</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38. Показателями качества государственной услуги являются:</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отсутствие случаев нарушения сроков при предоставлении государственной услуги;</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отсутствие случаев удовлетворения в судебном порядке заявлений заявителей, оспаривающих решения и действия (бездействие) органа опеки и попечительства, его должностных лиц, муниципальных служащих;</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отсутствие случаев назначения административных наказаний в отношении должностных лиц, муниципальных служащих органа опеки и попечительства за нарушение законодательства об организации предоставления государственных и муниципальных услуг.</w:t>
      </w: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p>
    <w:p w:rsidR="008E27C4" w:rsidRDefault="008E27C4" w:rsidP="008E27C4">
      <w:pPr>
        <w:autoSpaceDE w:val="0"/>
        <w:autoSpaceDN w:val="0"/>
        <w:adjustRightInd w:val="0"/>
        <w:spacing w:after="0" w:line="240" w:lineRule="auto"/>
        <w:jc w:val="center"/>
        <w:outlineLvl w:val="1"/>
        <w:rPr>
          <w:rFonts w:ascii="Times New Roman" w:hAnsi="Times New Roman" w:cs="Times New Roman"/>
          <w:b/>
          <w:bCs/>
          <w:sz w:val="28"/>
          <w:szCs w:val="28"/>
        </w:rPr>
      </w:pPr>
      <w:bookmarkStart w:id="47" w:name="Par260"/>
      <w:bookmarkEnd w:id="47"/>
      <w:r>
        <w:rPr>
          <w:rFonts w:ascii="Times New Roman" w:hAnsi="Times New Roman" w:cs="Times New Roman"/>
          <w:b/>
          <w:bCs/>
          <w:sz w:val="28"/>
          <w:szCs w:val="28"/>
        </w:rPr>
        <w:t>III. Административные процедуры</w:t>
      </w: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p>
    <w:p w:rsidR="008E27C4" w:rsidRDefault="008E27C4" w:rsidP="008E27C4">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3.1. Регистрация запроса заявителя о предоставлении</w:t>
      </w:r>
    </w:p>
    <w:p w:rsidR="008E27C4" w:rsidRDefault="008E27C4" w:rsidP="008E27C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государственной услуги</w:t>
      </w: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39. Основанием для начала предоставления государственной услуги является получение органом опеки и попечительства запроса заявителя (</w:t>
      </w:r>
      <w:hyperlink w:anchor="Par94" w:history="1">
        <w:r>
          <w:rPr>
            <w:rFonts w:ascii="Times New Roman" w:hAnsi="Times New Roman" w:cs="Times New Roman"/>
            <w:color w:val="0000FF"/>
            <w:sz w:val="28"/>
            <w:szCs w:val="28"/>
          </w:rPr>
          <w:t>подраздел 2.1</w:t>
        </w:r>
      </w:hyperlink>
      <w:r>
        <w:rPr>
          <w:rFonts w:ascii="Times New Roman" w:hAnsi="Times New Roman" w:cs="Times New Roman"/>
          <w:sz w:val="28"/>
          <w:szCs w:val="28"/>
        </w:rPr>
        <w:t xml:space="preserve"> настоящего административного регламента).</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целях регистрации запроса заявителя муниципальный служащий в срок, указанный в </w:t>
      </w:r>
      <w:hyperlink w:anchor="Par173" w:history="1">
        <w:r>
          <w:rPr>
            <w:rFonts w:ascii="Times New Roman" w:hAnsi="Times New Roman" w:cs="Times New Roman"/>
            <w:color w:val="0000FF"/>
            <w:sz w:val="28"/>
            <w:szCs w:val="28"/>
          </w:rPr>
          <w:t>подпункте 1 пункта 27</w:t>
        </w:r>
      </w:hyperlink>
      <w:r>
        <w:rPr>
          <w:rFonts w:ascii="Times New Roman" w:hAnsi="Times New Roman" w:cs="Times New Roman"/>
          <w:sz w:val="28"/>
          <w:szCs w:val="28"/>
        </w:rPr>
        <w:t xml:space="preserve"> настоящего административного регламента, проверяет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государственной услуги (</w:t>
      </w:r>
      <w:hyperlink w:anchor="Par163" w:history="1">
        <w:r>
          <w:rPr>
            <w:rFonts w:ascii="Times New Roman" w:hAnsi="Times New Roman" w:cs="Times New Roman"/>
            <w:color w:val="0000FF"/>
            <w:sz w:val="28"/>
            <w:szCs w:val="28"/>
          </w:rPr>
          <w:t>пункт 25</w:t>
        </w:r>
      </w:hyperlink>
      <w:r>
        <w:rPr>
          <w:rFonts w:ascii="Times New Roman" w:hAnsi="Times New Roman" w:cs="Times New Roman"/>
          <w:sz w:val="28"/>
          <w:szCs w:val="28"/>
        </w:rPr>
        <w:t xml:space="preserve"> настоящего административного регламента).</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Запросы заявителей, поступившие в орган опеки и попечительства в электронной форме во внерабочее время, подлежат рассмотрению в целях их регистрации или принятия решения об отказе в приеме документов в начале очередного рабочего дня до рассмотрения запросов заявителей, поступающих иными способами.</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40. В случае наличия оснований для отказа в приеме документов (</w:t>
      </w:r>
      <w:hyperlink w:anchor="Par163" w:history="1">
        <w:r>
          <w:rPr>
            <w:rFonts w:ascii="Times New Roman" w:hAnsi="Times New Roman" w:cs="Times New Roman"/>
            <w:color w:val="0000FF"/>
            <w:sz w:val="28"/>
            <w:szCs w:val="28"/>
          </w:rPr>
          <w:t>пункт 25</w:t>
        </w:r>
      </w:hyperlink>
      <w:r>
        <w:rPr>
          <w:rFonts w:ascii="Times New Roman" w:hAnsi="Times New Roman" w:cs="Times New Roman"/>
          <w:sz w:val="28"/>
          <w:szCs w:val="28"/>
        </w:rPr>
        <w:t xml:space="preserve"> настоящего административного регламента) подготавливает уведомление об этом. В уведомлении указывается конкретное основание для отказа в приеме документов с разъяснением, в чем оно состоит, а также в случаях, предусмотренных </w:t>
      </w:r>
      <w:hyperlink w:anchor="Par165" w:history="1">
        <w:r>
          <w:rPr>
            <w:rFonts w:ascii="Times New Roman" w:hAnsi="Times New Roman" w:cs="Times New Roman"/>
            <w:color w:val="0000FF"/>
            <w:sz w:val="28"/>
            <w:szCs w:val="28"/>
          </w:rPr>
          <w:t>подпунктами 2</w:t>
        </w:r>
      </w:hyperlink>
      <w:r>
        <w:rPr>
          <w:rFonts w:ascii="Times New Roman" w:hAnsi="Times New Roman" w:cs="Times New Roman"/>
          <w:sz w:val="28"/>
          <w:szCs w:val="28"/>
        </w:rPr>
        <w:t xml:space="preserve"> и </w:t>
      </w:r>
      <w:hyperlink w:anchor="Par166" w:history="1">
        <w:r>
          <w:rPr>
            <w:rFonts w:ascii="Times New Roman" w:hAnsi="Times New Roman" w:cs="Times New Roman"/>
            <w:color w:val="0000FF"/>
            <w:sz w:val="28"/>
            <w:szCs w:val="28"/>
          </w:rPr>
          <w:t>3 пункта 25</w:t>
        </w:r>
      </w:hyperlink>
      <w:r>
        <w:rPr>
          <w:rFonts w:ascii="Times New Roman" w:hAnsi="Times New Roman" w:cs="Times New Roman"/>
          <w:sz w:val="28"/>
          <w:szCs w:val="28"/>
        </w:rPr>
        <w:t xml:space="preserve"> настоящего административного регламента, перечень недостающих документов и (или) документов, оформление и (или) способ представления которых не соответствует установленным требованиям.</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bookmarkStart w:id="48" w:name="Par269"/>
      <w:bookmarkEnd w:id="48"/>
      <w:r>
        <w:rPr>
          <w:rFonts w:ascii="Times New Roman" w:hAnsi="Times New Roman" w:cs="Times New Roman"/>
          <w:sz w:val="28"/>
          <w:szCs w:val="28"/>
        </w:rPr>
        <w:t>Уведомление об отказе в приеме документов подписывается руководителем органа опеки и попечительства, предоставляющего государственную услугу, и вручается заявителю лично (в случае его явки) либо направляется заявителю:</w:t>
      </w:r>
    </w:p>
    <w:p w:rsidR="008E27C4" w:rsidRDefault="008E27C4" w:rsidP="008E27C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43"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w:t>
      </w:r>
      <w:proofErr w:type="spellStart"/>
      <w:r>
        <w:rPr>
          <w:rFonts w:ascii="Times New Roman" w:hAnsi="Times New Roman" w:cs="Times New Roman"/>
          <w:sz w:val="28"/>
          <w:szCs w:val="28"/>
        </w:rPr>
        <w:t>Минтрудсоцразвития</w:t>
      </w:r>
      <w:proofErr w:type="spellEnd"/>
      <w:r>
        <w:rPr>
          <w:rFonts w:ascii="Times New Roman" w:hAnsi="Times New Roman" w:cs="Times New Roman"/>
          <w:sz w:val="28"/>
          <w:szCs w:val="28"/>
        </w:rPr>
        <w:t xml:space="preserve"> АО от 22.11.2023 N 47-п)</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 если заявитель обратился за получением государственной услуги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bookmarkStart w:id="49" w:name="Par272"/>
      <w:bookmarkEnd w:id="49"/>
      <w:r>
        <w:rPr>
          <w:rFonts w:ascii="Times New Roman" w:hAnsi="Times New Roman" w:cs="Times New Roman"/>
          <w:sz w:val="28"/>
          <w:szCs w:val="28"/>
        </w:rPr>
        <w:t>через многофункциональный центр предоставления государственных и муниципальных услуг и (или) привлекаемые им организации - если заявитель обратился за получением государственной услуги через многофункциональный центр предоставления государственных и муниципальных услуг и (или) привлекаемые им организации;</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любым из способов, предусмотренных </w:t>
      </w:r>
      <w:hyperlink w:anchor="Par269" w:history="1">
        <w:r>
          <w:rPr>
            <w:rFonts w:ascii="Times New Roman" w:hAnsi="Times New Roman" w:cs="Times New Roman"/>
            <w:color w:val="0000FF"/>
            <w:sz w:val="28"/>
            <w:szCs w:val="28"/>
          </w:rPr>
          <w:t>абзацами вторым</w:t>
        </w:r>
      </w:hyperlink>
      <w:r>
        <w:rPr>
          <w:rFonts w:ascii="Times New Roman" w:hAnsi="Times New Roman" w:cs="Times New Roman"/>
          <w:sz w:val="28"/>
          <w:szCs w:val="28"/>
        </w:rPr>
        <w:t xml:space="preserve"> - </w:t>
      </w:r>
      <w:hyperlink w:anchor="Par272" w:history="1">
        <w:r>
          <w:rPr>
            <w:rFonts w:ascii="Times New Roman" w:hAnsi="Times New Roman" w:cs="Times New Roman"/>
            <w:color w:val="0000FF"/>
            <w:sz w:val="28"/>
            <w:szCs w:val="28"/>
          </w:rPr>
          <w:t>четвертым</w:t>
        </w:r>
      </w:hyperlink>
      <w:r>
        <w:rPr>
          <w:rFonts w:ascii="Times New Roman" w:hAnsi="Times New Roman" w:cs="Times New Roman"/>
          <w:sz w:val="28"/>
          <w:szCs w:val="28"/>
        </w:rPr>
        <w:t xml:space="preserve"> настоящего пункта, - если заявитель указал на такой способ в запросе.</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41. В случае отсутствия оснований для отказа в приеме документов (</w:t>
      </w:r>
      <w:hyperlink w:anchor="Par163" w:history="1">
        <w:r>
          <w:rPr>
            <w:rFonts w:ascii="Times New Roman" w:hAnsi="Times New Roman" w:cs="Times New Roman"/>
            <w:color w:val="0000FF"/>
            <w:sz w:val="28"/>
            <w:szCs w:val="28"/>
          </w:rPr>
          <w:t>пункт 25</w:t>
        </w:r>
      </w:hyperlink>
      <w:r>
        <w:rPr>
          <w:rFonts w:ascii="Times New Roman" w:hAnsi="Times New Roman" w:cs="Times New Roman"/>
          <w:sz w:val="28"/>
          <w:szCs w:val="28"/>
        </w:rPr>
        <w:t xml:space="preserve"> настоящего административного регламента) муниципальный служащий:</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регистрирует запрос заявителя, поступивший на бумажном носителе, в Архангельской региональной системе исполнения регламентов;</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принимает запрос заявителя, поступивший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в Архангельской региональной системе исполнения регламентов;</w:t>
      </w:r>
      <w:proofErr w:type="gramEnd"/>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направляет заявителю, представившему запрос о предоставлении государственной услуги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уведомление о приеме и регистрации запроса.</w:t>
      </w: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p>
    <w:p w:rsidR="008E27C4" w:rsidRDefault="008E27C4" w:rsidP="008E27C4">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3.2. Проведение обследования условий жизни заявителя и его</w:t>
      </w:r>
    </w:p>
    <w:p w:rsidR="008E27C4" w:rsidRDefault="008E27C4" w:rsidP="008E27C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семьи и оформление </w:t>
      </w:r>
      <w:proofErr w:type="gramStart"/>
      <w:r>
        <w:rPr>
          <w:rFonts w:ascii="Times New Roman" w:hAnsi="Times New Roman" w:cs="Times New Roman"/>
          <w:b/>
          <w:bCs/>
          <w:sz w:val="28"/>
          <w:szCs w:val="28"/>
        </w:rPr>
        <w:t>акта обследования условий жизни заявителя</w:t>
      </w:r>
      <w:proofErr w:type="gramEnd"/>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42. Основанием для начала осуществления административной процедуры является регистрация запроса заявителя о предоставлении государственной услуги.</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43. </w:t>
      </w:r>
      <w:proofErr w:type="gramStart"/>
      <w:r>
        <w:rPr>
          <w:rFonts w:ascii="Times New Roman" w:hAnsi="Times New Roman" w:cs="Times New Roman"/>
          <w:sz w:val="28"/>
          <w:szCs w:val="28"/>
        </w:rPr>
        <w:t>В случае непредставления заявителем документов, которые заявитель вправе представить по собственной инициативе (</w:t>
      </w:r>
      <w:hyperlink w:anchor="Par125" w:history="1">
        <w:r>
          <w:rPr>
            <w:rFonts w:ascii="Times New Roman" w:hAnsi="Times New Roman" w:cs="Times New Roman"/>
            <w:color w:val="0000FF"/>
            <w:sz w:val="28"/>
            <w:szCs w:val="28"/>
          </w:rPr>
          <w:t>пункт 17</w:t>
        </w:r>
      </w:hyperlink>
      <w:r>
        <w:rPr>
          <w:rFonts w:ascii="Times New Roman" w:hAnsi="Times New Roman" w:cs="Times New Roman"/>
          <w:sz w:val="28"/>
          <w:szCs w:val="28"/>
        </w:rPr>
        <w:t xml:space="preserve"> настоящего административного регламента), муниципальный служащий органа опеки и попечительства, ответственный за рассмотрение вопроса о постановке на учет граждан, выразивших желание стать усыновителями, опекунами (попечителями), приемными родителями, в срок, предусмотренный </w:t>
      </w:r>
      <w:hyperlink w:anchor="Par179" w:history="1">
        <w:r>
          <w:rPr>
            <w:rFonts w:ascii="Times New Roman" w:hAnsi="Times New Roman" w:cs="Times New Roman"/>
            <w:color w:val="0000FF"/>
            <w:sz w:val="28"/>
            <w:szCs w:val="28"/>
          </w:rPr>
          <w:t>подпунктом 4 пункта 27</w:t>
        </w:r>
      </w:hyperlink>
      <w:r>
        <w:rPr>
          <w:rFonts w:ascii="Times New Roman" w:hAnsi="Times New Roman" w:cs="Times New Roman"/>
          <w:sz w:val="28"/>
          <w:szCs w:val="28"/>
        </w:rPr>
        <w:t xml:space="preserve"> настоящего административного регламента, направляет межведомственные информационные запросы:</w:t>
      </w:r>
      <w:proofErr w:type="gramEnd"/>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для получения сведений из Единого государственного реестра недвижимости о зарегистрированных правах на жилое помещение,</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proofErr w:type="gramStart"/>
      <w:r>
        <w:rPr>
          <w:rFonts w:ascii="Times New Roman" w:hAnsi="Times New Roman" w:cs="Times New Roman"/>
          <w:sz w:val="28"/>
          <w:szCs w:val="28"/>
        </w:rPr>
        <w:t>котором</w:t>
      </w:r>
      <w:proofErr w:type="gramEnd"/>
      <w:r>
        <w:rPr>
          <w:rFonts w:ascii="Times New Roman" w:hAnsi="Times New Roman" w:cs="Times New Roman"/>
          <w:sz w:val="28"/>
          <w:szCs w:val="28"/>
        </w:rPr>
        <w:t xml:space="preserve"> будет проживать ребенок - в территориальные органы Федеральной службы государственной регистрации, кадастра и картографии;</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для получения документов, подтверждающих право пользования жилым помещением, в котором будет проживать ребенок - в органы местного самоуправления муниципальных образований Архангельской области;</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для получения справки органов внутренних дел, подтверждающей отсутствие обстоятельств, указанных в </w:t>
      </w:r>
      <w:hyperlink r:id="rId44" w:history="1">
        <w:r>
          <w:rPr>
            <w:rFonts w:ascii="Times New Roman" w:hAnsi="Times New Roman" w:cs="Times New Roman"/>
            <w:color w:val="0000FF"/>
            <w:sz w:val="28"/>
            <w:szCs w:val="28"/>
          </w:rPr>
          <w:t>подпунктах 9</w:t>
        </w:r>
      </w:hyperlink>
      <w:r>
        <w:rPr>
          <w:rFonts w:ascii="Times New Roman" w:hAnsi="Times New Roman" w:cs="Times New Roman"/>
          <w:sz w:val="28"/>
          <w:szCs w:val="28"/>
        </w:rPr>
        <w:t xml:space="preserve"> - </w:t>
      </w:r>
      <w:hyperlink r:id="rId45" w:history="1">
        <w:r>
          <w:rPr>
            <w:rFonts w:ascii="Times New Roman" w:hAnsi="Times New Roman" w:cs="Times New Roman"/>
            <w:color w:val="0000FF"/>
            <w:sz w:val="28"/>
            <w:szCs w:val="28"/>
          </w:rPr>
          <w:t>11 пункта 1 статьи 127</w:t>
        </w:r>
      </w:hyperlink>
      <w:r>
        <w:rPr>
          <w:rFonts w:ascii="Times New Roman" w:hAnsi="Times New Roman" w:cs="Times New Roman"/>
          <w:sz w:val="28"/>
          <w:szCs w:val="28"/>
        </w:rPr>
        <w:t xml:space="preserve"> Семейного </w:t>
      </w:r>
      <w:r>
        <w:rPr>
          <w:rFonts w:ascii="Times New Roman" w:hAnsi="Times New Roman" w:cs="Times New Roman"/>
          <w:sz w:val="28"/>
          <w:szCs w:val="28"/>
        </w:rPr>
        <w:lastRenderedPageBreak/>
        <w:t xml:space="preserve">кодекса Российской Федерации (для заявителей, предусмотренных </w:t>
      </w:r>
      <w:hyperlink w:anchor="Par36" w:history="1">
        <w:r>
          <w:rPr>
            <w:rFonts w:ascii="Times New Roman" w:hAnsi="Times New Roman" w:cs="Times New Roman"/>
            <w:color w:val="0000FF"/>
            <w:sz w:val="28"/>
            <w:szCs w:val="28"/>
          </w:rPr>
          <w:t>подпунктом 1 пункта 4</w:t>
        </w:r>
      </w:hyperlink>
      <w:r>
        <w:rPr>
          <w:rFonts w:ascii="Times New Roman" w:hAnsi="Times New Roman" w:cs="Times New Roman"/>
          <w:sz w:val="28"/>
          <w:szCs w:val="28"/>
        </w:rPr>
        <w:t xml:space="preserve"> настоящего административного регламента), </w:t>
      </w:r>
      <w:hyperlink r:id="rId46" w:history="1">
        <w:r>
          <w:rPr>
            <w:rFonts w:ascii="Times New Roman" w:hAnsi="Times New Roman" w:cs="Times New Roman"/>
            <w:color w:val="0000FF"/>
            <w:sz w:val="28"/>
            <w:szCs w:val="28"/>
          </w:rPr>
          <w:t>абзацах третьем</w:t>
        </w:r>
      </w:hyperlink>
      <w:r>
        <w:rPr>
          <w:rFonts w:ascii="Times New Roman" w:hAnsi="Times New Roman" w:cs="Times New Roman"/>
          <w:sz w:val="28"/>
          <w:szCs w:val="28"/>
        </w:rPr>
        <w:t xml:space="preserve"> и </w:t>
      </w:r>
      <w:hyperlink r:id="rId47" w:history="1">
        <w:r>
          <w:rPr>
            <w:rFonts w:ascii="Times New Roman" w:hAnsi="Times New Roman" w:cs="Times New Roman"/>
            <w:color w:val="0000FF"/>
            <w:sz w:val="28"/>
            <w:szCs w:val="28"/>
          </w:rPr>
          <w:t>четвертом пункта 1 статьи 146</w:t>
        </w:r>
      </w:hyperlink>
      <w:r>
        <w:rPr>
          <w:rFonts w:ascii="Times New Roman" w:hAnsi="Times New Roman" w:cs="Times New Roman"/>
          <w:sz w:val="28"/>
          <w:szCs w:val="28"/>
        </w:rPr>
        <w:t xml:space="preserve"> Семейного кодекса Российской Федерации (для заявителей, предусмотренных </w:t>
      </w:r>
      <w:hyperlink w:anchor="Par37" w:history="1">
        <w:r>
          <w:rPr>
            <w:rFonts w:ascii="Times New Roman" w:hAnsi="Times New Roman" w:cs="Times New Roman"/>
            <w:color w:val="0000FF"/>
            <w:sz w:val="28"/>
            <w:szCs w:val="28"/>
          </w:rPr>
          <w:t>подпунктом 2 пункта 4</w:t>
        </w:r>
      </w:hyperlink>
      <w:r>
        <w:rPr>
          <w:rFonts w:ascii="Times New Roman" w:hAnsi="Times New Roman" w:cs="Times New Roman"/>
          <w:sz w:val="28"/>
          <w:szCs w:val="28"/>
        </w:rPr>
        <w:t xml:space="preserve"> настоящего административного регламента), а также справки органов внутренних дел</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содержащей</w:t>
      </w:r>
      <w:proofErr w:type="gramEnd"/>
      <w:r>
        <w:rPr>
          <w:rFonts w:ascii="Times New Roman" w:hAnsi="Times New Roman" w:cs="Times New Roman"/>
          <w:sz w:val="28"/>
          <w:szCs w:val="28"/>
        </w:rPr>
        <w:t xml:space="preserve"> сведения о гражданах, зарегистрированных по месту жительства заявителя;</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территориальные отделения Фонда пенсионного и социального страхования Российской Федерации или иные органы, осуществляющие пенсионное обеспечение, - для получения справки о размере пенсии (в случае, если заявителем является пенсионер).</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Указанные межведомственные информационные запросы направляются органом опеки и попечительства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44. </w:t>
      </w:r>
      <w:proofErr w:type="gramStart"/>
      <w:r>
        <w:rPr>
          <w:rFonts w:ascii="Times New Roman" w:hAnsi="Times New Roman" w:cs="Times New Roman"/>
          <w:sz w:val="28"/>
          <w:szCs w:val="28"/>
        </w:rPr>
        <w:t xml:space="preserve">Муниципальный служащий органа опеки и попечительства, ответственный за рассмотрение вопроса о постановке на учет граждан, выразивших желание стать усыновителями, опекунами (попечителями), приемными родителями, в пределах срока, указанного в </w:t>
      </w:r>
      <w:hyperlink w:anchor="Par180" w:history="1">
        <w:r>
          <w:rPr>
            <w:rFonts w:ascii="Times New Roman" w:hAnsi="Times New Roman" w:cs="Times New Roman"/>
            <w:color w:val="0000FF"/>
            <w:sz w:val="28"/>
            <w:szCs w:val="28"/>
          </w:rPr>
          <w:t>подпунктах 5</w:t>
        </w:r>
      </w:hyperlink>
      <w:r>
        <w:rPr>
          <w:rFonts w:ascii="Times New Roman" w:hAnsi="Times New Roman" w:cs="Times New Roman"/>
          <w:sz w:val="28"/>
          <w:szCs w:val="28"/>
        </w:rPr>
        <w:t xml:space="preserve"> и </w:t>
      </w:r>
      <w:hyperlink w:anchor="Par181" w:history="1">
        <w:r>
          <w:rPr>
            <w:rFonts w:ascii="Times New Roman" w:hAnsi="Times New Roman" w:cs="Times New Roman"/>
            <w:color w:val="0000FF"/>
            <w:sz w:val="28"/>
            <w:szCs w:val="28"/>
          </w:rPr>
          <w:t>6 пункта 27</w:t>
        </w:r>
      </w:hyperlink>
      <w:r>
        <w:rPr>
          <w:rFonts w:ascii="Times New Roman" w:hAnsi="Times New Roman" w:cs="Times New Roman"/>
          <w:sz w:val="28"/>
          <w:szCs w:val="28"/>
        </w:rPr>
        <w:t xml:space="preserve"> настоящего административного регламента, проводит обследование условий жизни заявителя и его семьи в целях оценки жилищно-бытовых условий заявителя, личных качеств и мотивов заявителя, способности его к воспитанию</w:t>
      </w:r>
      <w:proofErr w:type="gramEnd"/>
      <w:r>
        <w:rPr>
          <w:rFonts w:ascii="Times New Roman" w:hAnsi="Times New Roman" w:cs="Times New Roman"/>
          <w:sz w:val="28"/>
          <w:szCs w:val="28"/>
        </w:rPr>
        <w:t xml:space="preserve"> ребенка, отношений, сложившихся между членами семьи заявителя, и оформляет акт обследования условий жизни заявителя.</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45. </w:t>
      </w:r>
      <w:proofErr w:type="gramStart"/>
      <w:r>
        <w:rPr>
          <w:rFonts w:ascii="Times New Roman" w:hAnsi="Times New Roman" w:cs="Times New Roman"/>
          <w:sz w:val="28"/>
          <w:szCs w:val="28"/>
        </w:rPr>
        <w:t>В случае если жилое помещение, в котором будет находиться ребенок (дети), не является местом жительства заявителя, муниципальный служащий органа опеки и попечительства, ответственный за рассмотрение вопроса о постановке на учет граждан, выразивших желание стать усыновителями, опекунами (попечителями), приемными родителями, направляет в орган опеки и попечительства по месту пребывания заявителя либо выдает на руки заявителю запрос об оформлении акта обследования условий</w:t>
      </w:r>
      <w:proofErr w:type="gramEnd"/>
      <w:r>
        <w:rPr>
          <w:rFonts w:ascii="Times New Roman" w:hAnsi="Times New Roman" w:cs="Times New Roman"/>
          <w:sz w:val="28"/>
          <w:szCs w:val="28"/>
        </w:rPr>
        <w:t xml:space="preserve"> жизни заявителя по месту его пребывания.</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46. Акт обследования условий жизни заявителя оформляется в двух экземплярах, подписывается муниципальным служащим органа опеки и попечительства, проводившим обследование, и утверждается руководителем органа опеки и попечительства.</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срок, указанный в </w:t>
      </w:r>
      <w:hyperlink w:anchor="Par183" w:history="1">
        <w:r>
          <w:rPr>
            <w:rFonts w:ascii="Times New Roman" w:hAnsi="Times New Roman" w:cs="Times New Roman"/>
            <w:color w:val="0000FF"/>
            <w:sz w:val="28"/>
            <w:szCs w:val="28"/>
          </w:rPr>
          <w:t>подпункте 8 пункта 27</w:t>
        </w:r>
      </w:hyperlink>
      <w:r>
        <w:rPr>
          <w:rFonts w:ascii="Times New Roman" w:hAnsi="Times New Roman" w:cs="Times New Roman"/>
          <w:sz w:val="28"/>
          <w:szCs w:val="28"/>
        </w:rPr>
        <w:t xml:space="preserve"> настоящего административного регламента, один экземпляр </w:t>
      </w:r>
      <w:proofErr w:type="gramStart"/>
      <w:r>
        <w:rPr>
          <w:rFonts w:ascii="Times New Roman" w:hAnsi="Times New Roman" w:cs="Times New Roman"/>
          <w:sz w:val="28"/>
          <w:szCs w:val="28"/>
        </w:rPr>
        <w:t>акта обследования условий жизни заявителя</w:t>
      </w:r>
      <w:proofErr w:type="gramEnd"/>
      <w:r>
        <w:rPr>
          <w:rFonts w:ascii="Times New Roman" w:hAnsi="Times New Roman" w:cs="Times New Roman"/>
          <w:sz w:val="28"/>
          <w:szCs w:val="28"/>
        </w:rPr>
        <w:t xml:space="preserve"> вручается заявителю лично или направляется ему заказным почтовым отправлением или в электронной форме.</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случае если запрос заявителя подан через Архангельский региональный портал государственных и муниципальных услуг (функций) или Единый портал </w:t>
      </w:r>
      <w:r>
        <w:rPr>
          <w:rFonts w:ascii="Times New Roman" w:hAnsi="Times New Roman" w:cs="Times New Roman"/>
          <w:sz w:val="28"/>
          <w:szCs w:val="28"/>
        </w:rPr>
        <w:lastRenderedPageBreak/>
        <w:t xml:space="preserve">государственных услуг (функций), то акт обследования условий жизни заявителя направляется заявителю в срок, указанный в </w:t>
      </w:r>
      <w:hyperlink w:anchor="Par183" w:history="1">
        <w:r>
          <w:rPr>
            <w:rFonts w:ascii="Times New Roman" w:hAnsi="Times New Roman" w:cs="Times New Roman"/>
            <w:color w:val="0000FF"/>
            <w:sz w:val="28"/>
            <w:szCs w:val="28"/>
          </w:rPr>
          <w:t>подпункте 8 пункта 27</w:t>
        </w:r>
      </w:hyperlink>
      <w:r>
        <w:rPr>
          <w:rFonts w:ascii="Times New Roman" w:hAnsi="Times New Roman" w:cs="Times New Roman"/>
          <w:sz w:val="28"/>
          <w:szCs w:val="28"/>
        </w:rPr>
        <w:t xml:space="preserve"> настоящего административного регламента, через Архангельский региональный портал государственных и муниципальных услуг (функций) или Единый портал государственных услуг (функций) соответственно.</w:t>
      </w:r>
      <w:proofErr w:type="gramEnd"/>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Второй экземпляр </w:t>
      </w:r>
      <w:proofErr w:type="gramStart"/>
      <w:r>
        <w:rPr>
          <w:rFonts w:ascii="Times New Roman" w:hAnsi="Times New Roman" w:cs="Times New Roman"/>
          <w:sz w:val="28"/>
          <w:szCs w:val="28"/>
        </w:rPr>
        <w:t>акта обследования условий жизни заявителя</w:t>
      </w:r>
      <w:proofErr w:type="gramEnd"/>
      <w:r>
        <w:rPr>
          <w:rFonts w:ascii="Times New Roman" w:hAnsi="Times New Roman" w:cs="Times New Roman"/>
          <w:sz w:val="28"/>
          <w:szCs w:val="28"/>
        </w:rPr>
        <w:t xml:space="preserve"> хранится в органе опеки и попечительства.</w:t>
      </w: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p>
    <w:p w:rsidR="008E27C4" w:rsidRDefault="008E27C4" w:rsidP="008E27C4">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3.3. Рассмотрение вопроса о постановке на учет граждан,</w:t>
      </w:r>
    </w:p>
    <w:p w:rsidR="008E27C4" w:rsidRDefault="008E27C4" w:rsidP="008E27C4">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выразивших</w:t>
      </w:r>
      <w:proofErr w:type="gramEnd"/>
      <w:r>
        <w:rPr>
          <w:rFonts w:ascii="Times New Roman" w:hAnsi="Times New Roman" w:cs="Times New Roman"/>
          <w:b/>
          <w:bCs/>
          <w:sz w:val="28"/>
          <w:szCs w:val="28"/>
        </w:rPr>
        <w:t xml:space="preserve"> желание стать усыновителями, опекунами</w:t>
      </w:r>
    </w:p>
    <w:p w:rsidR="008E27C4" w:rsidRDefault="008E27C4" w:rsidP="008E27C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(попечителями), приемными родителями, либо об отказе</w:t>
      </w:r>
    </w:p>
    <w:p w:rsidR="008E27C4" w:rsidRDefault="008E27C4" w:rsidP="008E27C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 постановке на учет</w:t>
      </w: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47. Основанием для начала выполнения административной процедуры является оформление муниципальным служащим органа опеки и попечительства акта обследования условий жизни заявителя (получение муниципальным служащим акта обследования условий жизни заявителя по месту его пребывания).</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48. </w:t>
      </w:r>
      <w:proofErr w:type="gramStart"/>
      <w:r>
        <w:rPr>
          <w:rFonts w:ascii="Times New Roman" w:hAnsi="Times New Roman" w:cs="Times New Roman"/>
          <w:sz w:val="28"/>
          <w:szCs w:val="28"/>
        </w:rPr>
        <w:t xml:space="preserve">После оформления акта обследования условий жизни заявителя (получения акта обследования условий жизни заявителя по месту его пребывания) муниципальный служащий органа опеки и попечительства, ответственный за рассмотрение вопроса о постановке на учет граждан, выразивших желание стать усыновителями, опекунами (попечителями), приемными родителями, на основании представленных заявителем документов и акта обследования условий жизни заявителя в пределах срока, указанного в </w:t>
      </w:r>
      <w:hyperlink w:anchor="Par184" w:history="1">
        <w:r>
          <w:rPr>
            <w:rFonts w:ascii="Times New Roman" w:hAnsi="Times New Roman" w:cs="Times New Roman"/>
            <w:color w:val="0000FF"/>
            <w:sz w:val="28"/>
            <w:szCs w:val="28"/>
          </w:rPr>
          <w:t>подпунктах 9</w:t>
        </w:r>
      </w:hyperlink>
      <w:r>
        <w:rPr>
          <w:rFonts w:ascii="Times New Roman" w:hAnsi="Times New Roman" w:cs="Times New Roman"/>
          <w:sz w:val="28"/>
          <w:szCs w:val="28"/>
        </w:rPr>
        <w:t xml:space="preserve"> и </w:t>
      </w:r>
      <w:hyperlink w:anchor="Par185" w:history="1">
        <w:r>
          <w:rPr>
            <w:rFonts w:ascii="Times New Roman" w:hAnsi="Times New Roman" w:cs="Times New Roman"/>
            <w:color w:val="0000FF"/>
            <w:sz w:val="28"/>
            <w:szCs w:val="28"/>
          </w:rPr>
          <w:t>10</w:t>
        </w:r>
        <w:proofErr w:type="gramEnd"/>
        <w:r>
          <w:rPr>
            <w:rFonts w:ascii="Times New Roman" w:hAnsi="Times New Roman" w:cs="Times New Roman"/>
            <w:color w:val="0000FF"/>
            <w:sz w:val="28"/>
            <w:szCs w:val="28"/>
          </w:rPr>
          <w:t xml:space="preserve"> пункта 27</w:t>
        </w:r>
      </w:hyperlink>
      <w:r>
        <w:rPr>
          <w:rFonts w:ascii="Times New Roman" w:hAnsi="Times New Roman" w:cs="Times New Roman"/>
          <w:sz w:val="28"/>
          <w:szCs w:val="28"/>
        </w:rPr>
        <w:t xml:space="preserve"> настоящего административного регламента, устанавливает наличие или отсутствие оснований для отказа в предоставлении государственной услуги заявителю (</w:t>
      </w:r>
      <w:hyperlink w:anchor="Par200" w:history="1">
        <w:r>
          <w:rPr>
            <w:rFonts w:ascii="Times New Roman" w:hAnsi="Times New Roman" w:cs="Times New Roman"/>
            <w:color w:val="0000FF"/>
            <w:sz w:val="28"/>
            <w:szCs w:val="28"/>
          </w:rPr>
          <w:t>пункт 30</w:t>
        </w:r>
      </w:hyperlink>
      <w:r>
        <w:rPr>
          <w:rFonts w:ascii="Times New Roman" w:hAnsi="Times New Roman" w:cs="Times New Roman"/>
          <w:sz w:val="28"/>
          <w:szCs w:val="28"/>
        </w:rPr>
        <w:t xml:space="preserve"> настоящего административного регламента).</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bookmarkStart w:id="50" w:name="Par304"/>
      <w:bookmarkEnd w:id="50"/>
      <w:r>
        <w:rPr>
          <w:rFonts w:ascii="Times New Roman" w:hAnsi="Times New Roman" w:cs="Times New Roman"/>
          <w:sz w:val="28"/>
          <w:szCs w:val="28"/>
        </w:rPr>
        <w:t xml:space="preserve">49. </w:t>
      </w:r>
      <w:proofErr w:type="gramStart"/>
      <w:r>
        <w:rPr>
          <w:rFonts w:ascii="Times New Roman" w:hAnsi="Times New Roman" w:cs="Times New Roman"/>
          <w:sz w:val="28"/>
          <w:szCs w:val="28"/>
        </w:rPr>
        <w:t>В случае наличия оснований для отказа в предоставлении государственной услуги (</w:t>
      </w:r>
      <w:hyperlink w:anchor="Par200" w:history="1">
        <w:r>
          <w:rPr>
            <w:rFonts w:ascii="Times New Roman" w:hAnsi="Times New Roman" w:cs="Times New Roman"/>
            <w:color w:val="0000FF"/>
            <w:sz w:val="28"/>
            <w:szCs w:val="28"/>
          </w:rPr>
          <w:t>пункт 30</w:t>
        </w:r>
      </w:hyperlink>
      <w:r>
        <w:rPr>
          <w:rFonts w:ascii="Times New Roman" w:hAnsi="Times New Roman" w:cs="Times New Roman"/>
          <w:sz w:val="28"/>
          <w:szCs w:val="28"/>
        </w:rPr>
        <w:t xml:space="preserve"> настоящего административного регламента) муниципальный служащий органа опеки и попечительства в срок, указанный в </w:t>
      </w:r>
      <w:hyperlink w:anchor="Par184" w:history="1">
        <w:r>
          <w:rPr>
            <w:rFonts w:ascii="Times New Roman" w:hAnsi="Times New Roman" w:cs="Times New Roman"/>
            <w:color w:val="0000FF"/>
            <w:sz w:val="28"/>
            <w:szCs w:val="28"/>
          </w:rPr>
          <w:t>подпунктах 9</w:t>
        </w:r>
      </w:hyperlink>
      <w:r>
        <w:rPr>
          <w:rFonts w:ascii="Times New Roman" w:hAnsi="Times New Roman" w:cs="Times New Roman"/>
          <w:sz w:val="28"/>
          <w:szCs w:val="28"/>
        </w:rPr>
        <w:t xml:space="preserve"> и </w:t>
      </w:r>
      <w:hyperlink w:anchor="Par185" w:history="1">
        <w:r>
          <w:rPr>
            <w:rFonts w:ascii="Times New Roman" w:hAnsi="Times New Roman" w:cs="Times New Roman"/>
            <w:color w:val="0000FF"/>
            <w:sz w:val="28"/>
            <w:szCs w:val="28"/>
          </w:rPr>
          <w:t>10 пункта 27</w:t>
        </w:r>
      </w:hyperlink>
      <w:r>
        <w:rPr>
          <w:rFonts w:ascii="Times New Roman" w:hAnsi="Times New Roman" w:cs="Times New Roman"/>
          <w:sz w:val="28"/>
          <w:szCs w:val="28"/>
        </w:rPr>
        <w:t xml:space="preserve"> настоящего административного регламента, подготавливает проект решения об отказе в предоставлении государственной услуги в форме заключения органа опеки и попечительства о невозможности заявителя быть усыновителем, опекуном (попечителем), приемным родителем.</w:t>
      </w:r>
      <w:proofErr w:type="gramEnd"/>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решении указывается конкретное основание для отказа в предоставлении государственной услуги с разъяснением, в чем оно состоит.</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bookmarkStart w:id="51" w:name="Par306"/>
      <w:bookmarkEnd w:id="51"/>
      <w:r>
        <w:rPr>
          <w:rFonts w:ascii="Times New Roman" w:hAnsi="Times New Roman" w:cs="Times New Roman"/>
          <w:sz w:val="28"/>
          <w:szCs w:val="28"/>
        </w:rPr>
        <w:t xml:space="preserve">50. </w:t>
      </w:r>
      <w:proofErr w:type="gramStart"/>
      <w:r>
        <w:rPr>
          <w:rFonts w:ascii="Times New Roman" w:hAnsi="Times New Roman" w:cs="Times New Roman"/>
          <w:sz w:val="28"/>
          <w:szCs w:val="28"/>
        </w:rPr>
        <w:t xml:space="preserve">В случае отсутствия оснований для отказа в предоставлении государственной услуги, предусмотренных </w:t>
      </w:r>
      <w:hyperlink w:anchor="Par200" w:history="1">
        <w:r>
          <w:rPr>
            <w:rFonts w:ascii="Times New Roman" w:hAnsi="Times New Roman" w:cs="Times New Roman"/>
            <w:color w:val="0000FF"/>
            <w:sz w:val="28"/>
            <w:szCs w:val="28"/>
          </w:rPr>
          <w:t>пунктом 30</w:t>
        </w:r>
      </w:hyperlink>
      <w:r>
        <w:rPr>
          <w:rFonts w:ascii="Times New Roman" w:hAnsi="Times New Roman" w:cs="Times New Roman"/>
          <w:sz w:val="28"/>
          <w:szCs w:val="28"/>
        </w:rPr>
        <w:t xml:space="preserve"> настоящего административного регламента, муниципальный служащий, ответственный за рассмотрение вопроса о постановке на учет граждан, выразивших желание стать усыновителями, опекунами (попечителями), приемными родителями, в срок, предусмотренный </w:t>
      </w:r>
      <w:hyperlink w:anchor="Par184" w:history="1">
        <w:r>
          <w:rPr>
            <w:rFonts w:ascii="Times New Roman" w:hAnsi="Times New Roman" w:cs="Times New Roman"/>
            <w:color w:val="0000FF"/>
            <w:sz w:val="28"/>
            <w:szCs w:val="28"/>
          </w:rPr>
          <w:t>подпунктом 9 пункта 27</w:t>
        </w:r>
      </w:hyperlink>
      <w:r>
        <w:rPr>
          <w:rFonts w:ascii="Times New Roman" w:hAnsi="Times New Roman" w:cs="Times New Roman"/>
          <w:sz w:val="28"/>
          <w:szCs w:val="28"/>
        </w:rPr>
        <w:t xml:space="preserve"> настоящего административного </w:t>
      </w:r>
      <w:r>
        <w:rPr>
          <w:rFonts w:ascii="Times New Roman" w:hAnsi="Times New Roman" w:cs="Times New Roman"/>
          <w:sz w:val="28"/>
          <w:szCs w:val="28"/>
        </w:rPr>
        <w:lastRenderedPageBreak/>
        <w:t>регламента, подготавливает проект решения о предоставлении государственной услуги в форме заключения органа опеки и попечительства о</w:t>
      </w:r>
      <w:proofErr w:type="gramEnd"/>
      <w:r>
        <w:rPr>
          <w:rFonts w:ascii="Times New Roman" w:hAnsi="Times New Roman" w:cs="Times New Roman"/>
          <w:sz w:val="28"/>
          <w:szCs w:val="28"/>
        </w:rPr>
        <w:t xml:space="preserve"> возможности заявителя быть усыновителем, опекуном (попечителем), приемным родителем.</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51. </w:t>
      </w:r>
      <w:proofErr w:type="gramStart"/>
      <w:r>
        <w:rPr>
          <w:rFonts w:ascii="Times New Roman" w:hAnsi="Times New Roman" w:cs="Times New Roman"/>
          <w:sz w:val="28"/>
          <w:szCs w:val="28"/>
        </w:rPr>
        <w:t xml:space="preserve">Заключение органа опеки и попечительства о возможности (невозможности) заявителя быть усыновителем, опекуном (попечителем), приемным родителем подписывается руководителем органа опеки и попечительства и передается муниципальному служащему органа опеки и попечительства, ответственному за рассмотрение вопроса о постановке на учет граждан, выразивших желание стать усыновителями, опекунами (попечителями), приемными родителями, в пределах срока, указанного в </w:t>
      </w:r>
      <w:hyperlink w:anchor="Par187" w:history="1">
        <w:r>
          <w:rPr>
            <w:rFonts w:ascii="Times New Roman" w:hAnsi="Times New Roman" w:cs="Times New Roman"/>
            <w:color w:val="0000FF"/>
            <w:sz w:val="28"/>
            <w:szCs w:val="28"/>
          </w:rPr>
          <w:t>подпункте 12 пункта 27</w:t>
        </w:r>
      </w:hyperlink>
      <w:r>
        <w:rPr>
          <w:rFonts w:ascii="Times New Roman" w:hAnsi="Times New Roman" w:cs="Times New Roman"/>
          <w:sz w:val="28"/>
          <w:szCs w:val="28"/>
        </w:rPr>
        <w:t xml:space="preserve"> настоящего административного регламента.</w:t>
      </w:r>
      <w:proofErr w:type="gramEnd"/>
    </w:p>
    <w:p w:rsidR="008E27C4" w:rsidRDefault="008E27C4" w:rsidP="008E27C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48"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w:t>
      </w:r>
      <w:proofErr w:type="spellStart"/>
      <w:r>
        <w:rPr>
          <w:rFonts w:ascii="Times New Roman" w:hAnsi="Times New Roman" w:cs="Times New Roman"/>
          <w:sz w:val="28"/>
          <w:szCs w:val="28"/>
        </w:rPr>
        <w:t>Минтрудсоцразвития</w:t>
      </w:r>
      <w:proofErr w:type="spellEnd"/>
      <w:r>
        <w:rPr>
          <w:rFonts w:ascii="Times New Roman" w:hAnsi="Times New Roman" w:cs="Times New Roman"/>
          <w:sz w:val="28"/>
          <w:szCs w:val="28"/>
        </w:rPr>
        <w:t xml:space="preserve"> АО от 22.11.2023 N 47-п)</w:t>
      </w: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p>
    <w:p w:rsidR="008E27C4" w:rsidRDefault="008E27C4" w:rsidP="008E27C4">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3.4. Выдача заявителю решения о постановке на учет граждан,</w:t>
      </w:r>
    </w:p>
    <w:p w:rsidR="008E27C4" w:rsidRDefault="008E27C4" w:rsidP="008E27C4">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выразивших</w:t>
      </w:r>
      <w:proofErr w:type="gramEnd"/>
      <w:r>
        <w:rPr>
          <w:rFonts w:ascii="Times New Roman" w:hAnsi="Times New Roman" w:cs="Times New Roman"/>
          <w:b/>
          <w:bCs/>
          <w:sz w:val="28"/>
          <w:szCs w:val="28"/>
        </w:rPr>
        <w:t xml:space="preserve"> желание стать усыновителями, опекунами</w:t>
      </w:r>
    </w:p>
    <w:p w:rsidR="008E27C4" w:rsidRDefault="008E27C4" w:rsidP="008E27C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(попечителями), приемными родителями либо об отказе</w:t>
      </w:r>
    </w:p>
    <w:p w:rsidR="008E27C4" w:rsidRDefault="008E27C4" w:rsidP="008E27C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 постановке на учет</w:t>
      </w: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52. Основанием для начала выполнения административной процедуры является подготовка и подписание документов, предусмотренных </w:t>
      </w:r>
      <w:hyperlink w:anchor="Par304" w:history="1">
        <w:r>
          <w:rPr>
            <w:rFonts w:ascii="Times New Roman" w:hAnsi="Times New Roman" w:cs="Times New Roman"/>
            <w:color w:val="0000FF"/>
            <w:sz w:val="28"/>
            <w:szCs w:val="28"/>
          </w:rPr>
          <w:t>пунктами 49</w:t>
        </w:r>
      </w:hyperlink>
      <w:r>
        <w:rPr>
          <w:rFonts w:ascii="Times New Roman" w:hAnsi="Times New Roman" w:cs="Times New Roman"/>
          <w:sz w:val="28"/>
          <w:szCs w:val="28"/>
        </w:rPr>
        <w:t xml:space="preserve"> и </w:t>
      </w:r>
      <w:hyperlink w:anchor="Par306" w:history="1">
        <w:r>
          <w:rPr>
            <w:rFonts w:ascii="Times New Roman" w:hAnsi="Times New Roman" w:cs="Times New Roman"/>
            <w:color w:val="0000FF"/>
            <w:sz w:val="28"/>
            <w:szCs w:val="28"/>
          </w:rPr>
          <w:t>50</w:t>
        </w:r>
      </w:hyperlink>
      <w:r>
        <w:rPr>
          <w:rFonts w:ascii="Times New Roman" w:hAnsi="Times New Roman" w:cs="Times New Roman"/>
          <w:sz w:val="28"/>
          <w:szCs w:val="28"/>
        </w:rPr>
        <w:t xml:space="preserve"> настоящего административного регламента (далее - результат предоставления государственной услуги).</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bookmarkStart w:id="52" w:name="Par316"/>
      <w:bookmarkEnd w:id="52"/>
      <w:r>
        <w:rPr>
          <w:rFonts w:ascii="Times New Roman" w:hAnsi="Times New Roman" w:cs="Times New Roman"/>
          <w:sz w:val="28"/>
          <w:szCs w:val="28"/>
        </w:rPr>
        <w:t xml:space="preserve">53. Решение органа опеки и попечительства о постановке на учет граждан, выразивших желание стать усыновителями, опекунами (попечителями), приемными родителями, в срок, предусмотренный </w:t>
      </w:r>
      <w:hyperlink w:anchor="Par167" w:history="1">
        <w:r>
          <w:rPr>
            <w:rFonts w:ascii="Times New Roman" w:hAnsi="Times New Roman" w:cs="Times New Roman"/>
            <w:color w:val="0000FF"/>
            <w:sz w:val="28"/>
            <w:szCs w:val="28"/>
          </w:rPr>
          <w:t>пунктом 26</w:t>
        </w:r>
      </w:hyperlink>
      <w:r>
        <w:rPr>
          <w:rFonts w:ascii="Times New Roman" w:hAnsi="Times New Roman" w:cs="Times New Roman"/>
          <w:sz w:val="28"/>
          <w:szCs w:val="28"/>
        </w:rPr>
        <w:t xml:space="preserve"> настоящего административного регламента, вручается заявителю лично (в случае его явки) либо направляется заявителю:</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 если заявитель обратился за получением государственной услуги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bookmarkStart w:id="53" w:name="Par318"/>
      <w:bookmarkEnd w:id="53"/>
      <w:r>
        <w:rPr>
          <w:rFonts w:ascii="Times New Roman" w:hAnsi="Times New Roman" w:cs="Times New Roman"/>
          <w:sz w:val="28"/>
          <w:szCs w:val="28"/>
        </w:rPr>
        <w:t>через многофункциональный центр предоставления государственных и муниципальных услуг и (или) привлекаемые им организации - если заявитель обратился за получением государственной услуги через многофункциональный центр предоставления государственных и муниципальных услуг и (или) привлекаемые им организации;</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любым из способов, предусмотренных </w:t>
      </w:r>
      <w:hyperlink w:anchor="Par316" w:history="1">
        <w:r>
          <w:rPr>
            <w:rFonts w:ascii="Times New Roman" w:hAnsi="Times New Roman" w:cs="Times New Roman"/>
            <w:color w:val="0000FF"/>
            <w:sz w:val="28"/>
            <w:szCs w:val="28"/>
          </w:rPr>
          <w:t>абзацами первым</w:t>
        </w:r>
      </w:hyperlink>
      <w:r>
        <w:rPr>
          <w:rFonts w:ascii="Times New Roman" w:hAnsi="Times New Roman" w:cs="Times New Roman"/>
          <w:sz w:val="28"/>
          <w:szCs w:val="28"/>
        </w:rPr>
        <w:t xml:space="preserve"> - </w:t>
      </w:r>
      <w:hyperlink w:anchor="Par318" w:history="1">
        <w:r>
          <w:rPr>
            <w:rFonts w:ascii="Times New Roman" w:hAnsi="Times New Roman" w:cs="Times New Roman"/>
            <w:color w:val="0000FF"/>
            <w:sz w:val="28"/>
            <w:szCs w:val="28"/>
          </w:rPr>
          <w:t>третьим</w:t>
        </w:r>
      </w:hyperlink>
      <w:r>
        <w:rPr>
          <w:rFonts w:ascii="Times New Roman" w:hAnsi="Times New Roman" w:cs="Times New Roman"/>
          <w:sz w:val="28"/>
          <w:szCs w:val="28"/>
        </w:rPr>
        <w:t xml:space="preserve"> настоящего пункта, - если заявитель указал на такой способ в запросе.</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Вместе с актом о назначении опекуна (об отказе в назначении опекуна) или заключением о возможности (невозможности) гражданина быть опекуном </w:t>
      </w:r>
      <w:r>
        <w:rPr>
          <w:rFonts w:ascii="Times New Roman" w:hAnsi="Times New Roman" w:cs="Times New Roman"/>
          <w:sz w:val="28"/>
          <w:szCs w:val="28"/>
        </w:rPr>
        <w:lastRenderedPageBreak/>
        <w:t xml:space="preserve">заявителю возвращаются все представленные </w:t>
      </w:r>
      <w:proofErr w:type="gramStart"/>
      <w:r>
        <w:rPr>
          <w:rFonts w:ascii="Times New Roman" w:hAnsi="Times New Roman" w:cs="Times New Roman"/>
          <w:sz w:val="28"/>
          <w:szCs w:val="28"/>
        </w:rPr>
        <w:t>документы</w:t>
      </w:r>
      <w:proofErr w:type="gramEnd"/>
      <w:r>
        <w:rPr>
          <w:rFonts w:ascii="Times New Roman" w:hAnsi="Times New Roman" w:cs="Times New Roman"/>
          <w:sz w:val="28"/>
          <w:szCs w:val="28"/>
        </w:rPr>
        <w:t xml:space="preserve"> и разъясняется порядок обжалования соответствующего акта или заключения. Копии указанных документов хранятся в органе опеки и попечительства.</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Если заявитель обратился за получением государственной услуги через многофункциональный центр предоставления государственных и муниципальных услуг и (или) привлекаемые им организации или в запросе указал на такой способ получения результата предоставления государственной услуги, муниципальный служащий, ответственный за прием документов, в срок, предусмотренный </w:t>
      </w:r>
      <w:hyperlink w:anchor="Par188" w:history="1">
        <w:r>
          <w:rPr>
            <w:rFonts w:ascii="Times New Roman" w:hAnsi="Times New Roman" w:cs="Times New Roman"/>
            <w:color w:val="0000FF"/>
            <w:sz w:val="28"/>
            <w:szCs w:val="28"/>
          </w:rPr>
          <w:t>подпунктом 13 пункта 27</w:t>
        </w:r>
      </w:hyperlink>
      <w:r>
        <w:rPr>
          <w:rFonts w:ascii="Times New Roman" w:hAnsi="Times New Roman" w:cs="Times New Roman"/>
          <w:sz w:val="28"/>
          <w:szCs w:val="28"/>
        </w:rPr>
        <w:t xml:space="preserve"> настоящего административного регламента, направляет результат предоставления государственной услуги в многофункциональный центр предоставления государственных и муниципальных</w:t>
      </w:r>
      <w:proofErr w:type="gramEnd"/>
      <w:r>
        <w:rPr>
          <w:rFonts w:ascii="Times New Roman" w:hAnsi="Times New Roman" w:cs="Times New Roman"/>
          <w:sz w:val="28"/>
          <w:szCs w:val="28"/>
        </w:rPr>
        <w:t xml:space="preserve"> услуг и (или) привлекаемые им организации. Результат предоставления государственной услуги вручается заявителю лично в случае его явки в многофункциональный центр предоставления государственных и муниципальных услуг и (или) привлекаемые им организации. При неявке заявителя результат предоставления государственной услуги хранится в многофункциональном центре предоставления государственных и муниципальных услуг и (или) привлекаемой им организации в течение 30 дней со дня поступления, после чего возвращается в орган опеки и попечительства.</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54. В случае выявления заявителем в полученных документах опечаток и (или) ошибок заявитель представляет в орган опеки и попечительства одним из способов, предусмотренных </w:t>
      </w:r>
      <w:hyperlink w:anchor="Par152" w:history="1">
        <w:r>
          <w:rPr>
            <w:rFonts w:ascii="Times New Roman" w:hAnsi="Times New Roman" w:cs="Times New Roman"/>
            <w:color w:val="0000FF"/>
            <w:sz w:val="28"/>
            <w:szCs w:val="28"/>
          </w:rPr>
          <w:t>пунктом 23</w:t>
        </w:r>
      </w:hyperlink>
      <w:r>
        <w:rPr>
          <w:rFonts w:ascii="Times New Roman" w:hAnsi="Times New Roman" w:cs="Times New Roman"/>
          <w:sz w:val="28"/>
          <w:szCs w:val="28"/>
        </w:rPr>
        <w:t xml:space="preserve"> настоящего административного регламента, заявление в свободной форме об исправлении таких опечаток и (или) ошибок.</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Муниципальный служащий в срок, не превышающий двух рабочих дней со дня поступления соответствующего заявления, проводит проверку указанных в заявлении сведений.</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выявления допущенных опечаток и (или) ошибок в выданных в результате предоставления государственной услуги документах муниципальный служащий осуществляет их замену в срок, не превышающий пяти рабочих дней со дня поступления соответствующего заявления.</w:t>
      </w: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p>
    <w:p w:rsidR="008E27C4" w:rsidRDefault="008E27C4" w:rsidP="008E27C4">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3.5. Заключение договора о приемной семье</w:t>
      </w: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55. Основанием для начала осуществления административной процедуры является принятие органом опеки и попечительства решения о назначении заявителя опекуном (попечителем), исполняющим свои обязанности </w:t>
      </w:r>
      <w:proofErr w:type="spellStart"/>
      <w:r>
        <w:rPr>
          <w:rFonts w:ascii="Times New Roman" w:hAnsi="Times New Roman" w:cs="Times New Roman"/>
          <w:sz w:val="28"/>
          <w:szCs w:val="28"/>
        </w:rPr>
        <w:t>возмездно</w:t>
      </w:r>
      <w:proofErr w:type="spellEnd"/>
      <w:r>
        <w:rPr>
          <w:rFonts w:ascii="Times New Roman" w:hAnsi="Times New Roman" w:cs="Times New Roman"/>
          <w:sz w:val="28"/>
          <w:szCs w:val="28"/>
        </w:rPr>
        <w:t xml:space="preserve"> при условии предоставления заявителем в орган опеки и попечительства заявления о передаче ему на воспитание конкретного ребенка.</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56. Договор о приемной семье заключается по месту жительства несовершеннолетнего подопечного и опекуна (попечителя), приемного родителя в течение 10 календарных дней со дня принятия органом опеки и попечительства решения о назначении заявителя опекуном (попечителем, приемным родителем).</w:t>
      </w:r>
    </w:p>
    <w:p w:rsidR="008E27C4" w:rsidRDefault="00DD541B" w:rsidP="008E27C4">
      <w:pPr>
        <w:autoSpaceDE w:val="0"/>
        <w:autoSpaceDN w:val="0"/>
        <w:adjustRightInd w:val="0"/>
        <w:spacing w:before="280" w:after="0" w:line="240" w:lineRule="auto"/>
        <w:ind w:firstLine="540"/>
        <w:jc w:val="both"/>
        <w:rPr>
          <w:rFonts w:ascii="Times New Roman" w:hAnsi="Times New Roman" w:cs="Times New Roman"/>
          <w:sz w:val="28"/>
          <w:szCs w:val="28"/>
        </w:rPr>
      </w:pPr>
      <w:hyperlink w:anchor="Par646" w:history="1">
        <w:r w:rsidR="008E27C4">
          <w:rPr>
            <w:rFonts w:ascii="Times New Roman" w:hAnsi="Times New Roman" w:cs="Times New Roman"/>
            <w:color w:val="0000FF"/>
            <w:sz w:val="28"/>
            <w:szCs w:val="28"/>
          </w:rPr>
          <w:t>Договор</w:t>
        </w:r>
      </w:hyperlink>
      <w:r w:rsidR="008E27C4">
        <w:rPr>
          <w:rFonts w:ascii="Times New Roman" w:hAnsi="Times New Roman" w:cs="Times New Roman"/>
          <w:sz w:val="28"/>
          <w:szCs w:val="28"/>
        </w:rPr>
        <w:t xml:space="preserve"> о приемной семье заключается между министерством, органом опеки и попечительства, приемным родителем. Примерная форма договора о приемной семье установлена </w:t>
      </w:r>
      <w:hyperlink w:anchor="Par646" w:history="1">
        <w:r w:rsidR="008E27C4">
          <w:rPr>
            <w:rFonts w:ascii="Times New Roman" w:hAnsi="Times New Roman" w:cs="Times New Roman"/>
            <w:color w:val="0000FF"/>
            <w:sz w:val="28"/>
            <w:szCs w:val="28"/>
          </w:rPr>
          <w:t>приложением N 3</w:t>
        </w:r>
      </w:hyperlink>
      <w:r w:rsidR="008E27C4">
        <w:rPr>
          <w:rFonts w:ascii="Times New Roman" w:hAnsi="Times New Roman" w:cs="Times New Roman"/>
          <w:sz w:val="28"/>
          <w:szCs w:val="28"/>
        </w:rPr>
        <w:t xml:space="preserve"> к настоящему административному регламенту.</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Не допускается заключение договора через представителя опекуна.</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57. </w:t>
      </w:r>
      <w:proofErr w:type="gramStart"/>
      <w:r>
        <w:rPr>
          <w:rFonts w:ascii="Times New Roman" w:hAnsi="Times New Roman" w:cs="Times New Roman"/>
          <w:sz w:val="28"/>
          <w:szCs w:val="28"/>
        </w:rPr>
        <w:t>В случае если до заключения договора между сторонами возникли разногласия муниципальный служащий органа опеки и попечительства, в который от опекуна (попечителя, приемного родителя) поступило письменное предложение о согласовании спорных условий, в течение шести календарных дней со дня получения предложения принимает меры по согласованию условий договора, либо в письменной форме уведомляет опекуна (попечителя, приемного родителя) об отказе в его заключении.</w:t>
      </w:r>
      <w:proofErr w:type="gramEnd"/>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p>
    <w:p w:rsidR="008E27C4" w:rsidRDefault="008E27C4" w:rsidP="008E27C4">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 xml:space="preserve">IV. </w:t>
      </w:r>
      <w:proofErr w:type="gramStart"/>
      <w:r>
        <w:rPr>
          <w:rFonts w:ascii="Times New Roman" w:hAnsi="Times New Roman" w:cs="Times New Roman"/>
          <w:b/>
          <w:bCs/>
          <w:sz w:val="28"/>
          <w:szCs w:val="28"/>
        </w:rPr>
        <w:t>Контроль за</w:t>
      </w:r>
      <w:proofErr w:type="gramEnd"/>
      <w:r>
        <w:rPr>
          <w:rFonts w:ascii="Times New Roman" w:hAnsi="Times New Roman" w:cs="Times New Roman"/>
          <w:b/>
          <w:bCs/>
          <w:sz w:val="28"/>
          <w:szCs w:val="28"/>
        </w:rPr>
        <w:t xml:space="preserve"> исполнением административного регламента</w:t>
      </w: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58.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административного регламента осуществляется в следующих формах:</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текущее наблюдение за выполнением муниципальными служащими органа опеки и попечительства административных действий при предоставлении государственной услуги;</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проверки полноты и качества предоставления государственной услуги;</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рассмотрение жалоб на решения, действия (бездействие) должностных лиц, муниципальных служащих органа опеки и попечительства, работников многофункционального центра предоставления государственных и муниципальных услуг и привлекаемых им организаций, выполняющих административные действия при предоставлении государственной услуги.</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59. Обязанности муниципальных служащих органа опеки и попечительства по исполнению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8E27C4" w:rsidRDefault="008E27C4" w:rsidP="008E27C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59 в ред. </w:t>
      </w:r>
      <w:hyperlink r:id="rId49"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w:t>
      </w:r>
      <w:proofErr w:type="spellStart"/>
      <w:r>
        <w:rPr>
          <w:rFonts w:ascii="Times New Roman" w:hAnsi="Times New Roman" w:cs="Times New Roman"/>
          <w:sz w:val="28"/>
          <w:szCs w:val="28"/>
        </w:rPr>
        <w:t>Минтрудсоцразвития</w:t>
      </w:r>
      <w:proofErr w:type="spellEnd"/>
      <w:r>
        <w:rPr>
          <w:rFonts w:ascii="Times New Roman" w:hAnsi="Times New Roman" w:cs="Times New Roman"/>
          <w:sz w:val="28"/>
          <w:szCs w:val="28"/>
        </w:rPr>
        <w:t xml:space="preserve"> АО от 22.11.2023 N 47-п)</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60. Решения руководителя органа опеки и попечительства могут быть оспорены в порядке, предусмотренном Федеральным </w:t>
      </w:r>
      <w:hyperlink r:id="rId50"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27 июля 2010 года N 210-ФЗ "Об организации предоставления государственных и муниципальных услуг", и в судебном порядке.</w:t>
      </w:r>
    </w:p>
    <w:p w:rsidR="008E27C4" w:rsidRDefault="008E27C4" w:rsidP="008E27C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60 в ред. </w:t>
      </w:r>
      <w:hyperlink r:id="rId51"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w:t>
      </w:r>
      <w:proofErr w:type="spellStart"/>
      <w:r>
        <w:rPr>
          <w:rFonts w:ascii="Times New Roman" w:hAnsi="Times New Roman" w:cs="Times New Roman"/>
          <w:sz w:val="28"/>
          <w:szCs w:val="28"/>
        </w:rPr>
        <w:t>Минтрудсоцразвития</w:t>
      </w:r>
      <w:proofErr w:type="spellEnd"/>
      <w:r>
        <w:rPr>
          <w:rFonts w:ascii="Times New Roman" w:hAnsi="Times New Roman" w:cs="Times New Roman"/>
          <w:sz w:val="28"/>
          <w:szCs w:val="28"/>
        </w:rPr>
        <w:t xml:space="preserve"> АО от 22.11.2023 N 47-п)</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61 - 66. Исключены. - </w:t>
      </w:r>
      <w:hyperlink r:id="rId52" w:history="1">
        <w:r>
          <w:rPr>
            <w:rFonts w:ascii="Times New Roman" w:hAnsi="Times New Roman" w:cs="Times New Roman"/>
            <w:color w:val="0000FF"/>
            <w:sz w:val="28"/>
            <w:szCs w:val="28"/>
          </w:rPr>
          <w:t>Постановление</w:t>
        </w:r>
      </w:hyperlink>
      <w:r>
        <w:rPr>
          <w:rFonts w:ascii="Times New Roman" w:hAnsi="Times New Roman" w:cs="Times New Roman"/>
          <w:sz w:val="28"/>
          <w:szCs w:val="28"/>
        </w:rPr>
        <w:t xml:space="preserve"> </w:t>
      </w:r>
      <w:proofErr w:type="spellStart"/>
      <w:r>
        <w:rPr>
          <w:rFonts w:ascii="Times New Roman" w:hAnsi="Times New Roman" w:cs="Times New Roman"/>
          <w:sz w:val="28"/>
          <w:szCs w:val="28"/>
        </w:rPr>
        <w:t>Минтрудсоцразвития</w:t>
      </w:r>
      <w:proofErr w:type="spellEnd"/>
      <w:r>
        <w:rPr>
          <w:rFonts w:ascii="Times New Roman" w:hAnsi="Times New Roman" w:cs="Times New Roman"/>
          <w:sz w:val="28"/>
          <w:szCs w:val="28"/>
        </w:rPr>
        <w:t xml:space="preserve"> АО от 22.11.2023 N 47-п.</w:t>
      </w: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p>
    <w:p w:rsidR="008E27C4" w:rsidRDefault="008E27C4" w:rsidP="008E27C4">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lastRenderedPageBreak/>
        <w:t>V. Досудебный (внесудебный) порядок обжалования решений и</w:t>
      </w:r>
    </w:p>
    <w:p w:rsidR="008E27C4" w:rsidRDefault="008E27C4" w:rsidP="008E27C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действий (бездействия) органа опеки и попечительства,</w:t>
      </w:r>
    </w:p>
    <w:p w:rsidR="008E27C4" w:rsidRDefault="008E27C4" w:rsidP="008E27C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его должностных лиц, муниципальных служащих, а также</w:t>
      </w:r>
    </w:p>
    <w:p w:rsidR="008E27C4" w:rsidRDefault="008E27C4" w:rsidP="008E27C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многофункционального центра предоставления</w:t>
      </w:r>
    </w:p>
    <w:p w:rsidR="008E27C4" w:rsidRDefault="008E27C4" w:rsidP="008E27C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государственных и муниципальных услуг и привлекаемых</w:t>
      </w:r>
    </w:p>
    <w:p w:rsidR="008E27C4" w:rsidRDefault="008E27C4" w:rsidP="008E27C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им организаций, их работников</w:t>
      </w: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67. Заявитель вправе в досудебном (внесудебном) порядке обратиться с жалобой на решения и действия (бездействие) министерства, его должностных лиц, государственных служащих, органа опеки и попечительства, его должностных лиц, муниципальных служащих, а также многофункционального центра предоставления государственных и муниципальных услуг и привлекаемых им организаций, их работников (далее - жалоба).</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bookmarkStart w:id="54" w:name="Par354"/>
      <w:bookmarkEnd w:id="54"/>
      <w:r>
        <w:rPr>
          <w:rFonts w:ascii="Times New Roman" w:hAnsi="Times New Roman" w:cs="Times New Roman"/>
          <w:sz w:val="28"/>
          <w:szCs w:val="28"/>
        </w:rPr>
        <w:t>68. Жалобы подаются:</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на решения и действия (бездействие) муниципальных служащих органа опеки и попечительства, предоставляющих государственную услугу, - руководителю соответствующего структурного подразделения местной администрации, к ведению которого отнесено предоставление государственной услуги, заместителю главы местной администрации (по подведомственности) или главе местной администрации;</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на решения и действия (бездействие) руководителя структурного подразделения местной администрации, к ведению которого отнесено предоставление государственной услуги, - заместителю главы местной администрации (по подведомственности) или главе местной администрации;</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на решения и действия (бездействие) заместителя главы местной администрации, к ведению которого отнесено предоставление государственной услуги, - главе местной администрации, заместителю министра труда, занятости и социального развития Архангельской области (далее - заместитель министра) или министру труда, занятости и социального развития Архангельской области (далее - министр);</w:t>
      </w:r>
    </w:p>
    <w:p w:rsidR="008E27C4" w:rsidRDefault="008E27C4" w:rsidP="008E27C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53"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w:t>
      </w:r>
      <w:proofErr w:type="spellStart"/>
      <w:r>
        <w:rPr>
          <w:rFonts w:ascii="Times New Roman" w:hAnsi="Times New Roman" w:cs="Times New Roman"/>
          <w:sz w:val="28"/>
          <w:szCs w:val="28"/>
        </w:rPr>
        <w:t>Минтрудсоцразвития</w:t>
      </w:r>
      <w:proofErr w:type="spellEnd"/>
      <w:r>
        <w:rPr>
          <w:rFonts w:ascii="Times New Roman" w:hAnsi="Times New Roman" w:cs="Times New Roman"/>
          <w:sz w:val="28"/>
          <w:szCs w:val="28"/>
        </w:rPr>
        <w:t xml:space="preserve"> АО от 22.11.2023 N 47-п)</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на решения и действия (бездействие) главы местной администрации - заместителю министра или министру;</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на решения и действия (бездействие) государственных служащих министерства (кроме заместителя министра и министра), - заместителю министра (по подведомственности) или министру;</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на решения и действия (бездействие) заместителя министра - министру;</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на решения и действия (бездействие) министра - заместителю председателя Правительства Архангельской области, которому подчиняется министерство;</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8) на решения и действия (бездействие) работника (кроме руководителя) многофункционального центра предоставления государственных и муниципальных услуг - руководителю многофункционального центра предоставления государственных и муниципальных услуг;</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на решения и действия (бездействие) руководителя многофункционального центра предоставления государственных и муниципальных услуг - министру связи и информационных технологий Архангельской области;</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на решения и действия (бездействие) работника организации, привлекаемой многофункциональным центром предоставления государственных и муниципальных услуг, - руководителю этой организации.</w:t>
      </w:r>
    </w:p>
    <w:p w:rsidR="008E27C4" w:rsidRDefault="008E27C4" w:rsidP="008E27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69. </w:t>
      </w:r>
      <w:proofErr w:type="gramStart"/>
      <w:r>
        <w:rPr>
          <w:rFonts w:ascii="Times New Roman" w:hAnsi="Times New Roman" w:cs="Times New Roman"/>
          <w:sz w:val="28"/>
          <w:szCs w:val="28"/>
        </w:rPr>
        <w:t xml:space="preserve">Жалобы рассматриваются должностными лицами, указанными в </w:t>
      </w:r>
      <w:hyperlink w:anchor="Par354" w:history="1">
        <w:r>
          <w:rPr>
            <w:rFonts w:ascii="Times New Roman" w:hAnsi="Times New Roman" w:cs="Times New Roman"/>
            <w:color w:val="0000FF"/>
            <w:sz w:val="28"/>
            <w:szCs w:val="28"/>
          </w:rPr>
          <w:t>пункте 68</w:t>
        </w:r>
      </w:hyperlink>
      <w:r>
        <w:rPr>
          <w:rFonts w:ascii="Times New Roman" w:hAnsi="Times New Roman" w:cs="Times New Roman"/>
          <w:sz w:val="28"/>
          <w:szCs w:val="28"/>
        </w:rPr>
        <w:t xml:space="preserve"> настоящего административного регламента, в порядке, предусмотренном Федеральным </w:t>
      </w:r>
      <w:hyperlink r:id="rId54"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27 июля 2010 года N 210-ФЗ "Об организации предоставления государственных и муниципальных услуг", </w:t>
      </w:r>
      <w:hyperlink r:id="rId55" w:history="1">
        <w:r>
          <w:rPr>
            <w:rFonts w:ascii="Times New Roman" w:hAnsi="Times New Roman" w:cs="Times New Roman"/>
            <w:color w:val="0000FF"/>
            <w:sz w:val="28"/>
            <w:szCs w:val="28"/>
          </w:rPr>
          <w:t>Положением</w:t>
        </w:r>
      </w:hyperlink>
      <w:r>
        <w:rPr>
          <w:rFonts w:ascii="Times New Roman" w:hAnsi="Times New Roman" w:cs="Times New Roman"/>
          <w:sz w:val="28"/>
          <w:szCs w:val="28"/>
        </w:rPr>
        <w:t xml:space="preserve"> об особенностях подачи и рассмотрения жалоб на решения и действия (бездействие) исполнительных органов государственной власти Архангельской области и их должностных лиц, государственных гражданских служащих, а также на решения и</w:t>
      </w:r>
      <w:proofErr w:type="gramEnd"/>
      <w:r>
        <w:rPr>
          <w:rFonts w:ascii="Times New Roman" w:hAnsi="Times New Roman" w:cs="Times New Roman"/>
          <w:sz w:val="28"/>
          <w:szCs w:val="28"/>
        </w:rPr>
        <w:t xml:space="preserve"> действия (бездействие) многофункционального центра предоставления государственных и муниципальных услуг, его работников, утвержденным постановлением Правительства Архангельской области от 9 октября 2012 года N 460-пп, и настоящим административным регламентом.</w:t>
      </w: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p>
    <w:p w:rsidR="00B44947" w:rsidRDefault="00B44947" w:rsidP="008E27C4">
      <w:pPr>
        <w:autoSpaceDE w:val="0"/>
        <w:autoSpaceDN w:val="0"/>
        <w:adjustRightInd w:val="0"/>
        <w:spacing w:after="0" w:line="240" w:lineRule="auto"/>
        <w:jc w:val="right"/>
        <w:outlineLvl w:val="1"/>
        <w:rPr>
          <w:rFonts w:ascii="Times New Roman" w:hAnsi="Times New Roman" w:cs="Times New Roman"/>
          <w:sz w:val="28"/>
          <w:szCs w:val="28"/>
        </w:rPr>
      </w:pPr>
    </w:p>
    <w:p w:rsidR="00B44947" w:rsidRDefault="00B44947" w:rsidP="008E27C4">
      <w:pPr>
        <w:autoSpaceDE w:val="0"/>
        <w:autoSpaceDN w:val="0"/>
        <w:adjustRightInd w:val="0"/>
        <w:spacing w:after="0" w:line="240" w:lineRule="auto"/>
        <w:jc w:val="right"/>
        <w:outlineLvl w:val="1"/>
        <w:rPr>
          <w:rFonts w:ascii="Times New Roman" w:hAnsi="Times New Roman" w:cs="Times New Roman"/>
          <w:sz w:val="28"/>
          <w:szCs w:val="28"/>
        </w:rPr>
      </w:pPr>
    </w:p>
    <w:p w:rsidR="00B44947" w:rsidRDefault="00B44947" w:rsidP="008E27C4">
      <w:pPr>
        <w:autoSpaceDE w:val="0"/>
        <w:autoSpaceDN w:val="0"/>
        <w:adjustRightInd w:val="0"/>
        <w:spacing w:after="0" w:line="240" w:lineRule="auto"/>
        <w:jc w:val="right"/>
        <w:outlineLvl w:val="1"/>
        <w:rPr>
          <w:rFonts w:ascii="Times New Roman" w:hAnsi="Times New Roman" w:cs="Times New Roman"/>
          <w:sz w:val="28"/>
          <w:szCs w:val="28"/>
        </w:rPr>
      </w:pPr>
    </w:p>
    <w:p w:rsidR="00B44947" w:rsidRDefault="00B44947" w:rsidP="008E27C4">
      <w:pPr>
        <w:autoSpaceDE w:val="0"/>
        <w:autoSpaceDN w:val="0"/>
        <w:adjustRightInd w:val="0"/>
        <w:spacing w:after="0" w:line="240" w:lineRule="auto"/>
        <w:jc w:val="right"/>
        <w:outlineLvl w:val="1"/>
        <w:rPr>
          <w:rFonts w:ascii="Times New Roman" w:hAnsi="Times New Roman" w:cs="Times New Roman"/>
          <w:sz w:val="28"/>
          <w:szCs w:val="28"/>
        </w:rPr>
      </w:pPr>
    </w:p>
    <w:p w:rsidR="00B44947" w:rsidRDefault="00B44947" w:rsidP="008E27C4">
      <w:pPr>
        <w:autoSpaceDE w:val="0"/>
        <w:autoSpaceDN w:val="0"/>
        <w:adjustRightInd w:val="0"/>
        <w:spacing w:after="0" w:line="240" w:lineRule="auto"/>
        <w:jc w:val="right"/>
        <w:outlineLvl w:val="1"/>
        <w:rPr>
          <w:rFonts w:ascii="Times New Roman" w:hAnsi="Times New Roman" w:cs="Times New Roman"/>
          <w:sz w:val="28"/>
          <w:szCs w:val="28"/>
        </w:rPr>
      </w:pPr>
    </w:p>
    <w:p w:rsidR="00B44947" w:rsidRDefault="00B44947" w:rsidP="008E27C4">
      <w:pPr>
        <w:autoSpaceDE w:val="0"/>
        <w:autoSpaceDN w:val="0"/>
        <w:adjustRightInd w:val="0"/>
        <w:spacing w:after="0" w:line="240" w:lineRule="auto"/>
        <w:jc w:val="right"/>
        <w:outlineLvl w:val="1"/>
        <w:rPr>
          <w:rFonts w:ascii="Times New Roman" w:hAnsi="Times New Roman" w:cs="Times New Roman"/>
          <w:sz w:val="28"/>
          <w:szCs w:val="28"/>
        </w:rPr>
      </w:pPr>
    </w:p>
    <w:p w:rsidR="00B44947" w:rsidRDefault="00B44947" w:rsidP="008E27C4">
      <w:pPr>
        <w:autoSpaceDE w:val="0"/>
        <w:autoSpaceDN w:val="0"/>
        <w:adjustRightInd w:val="0"/>
        <w:spacing w:after="0" w:line="240" w:lineRule="auto"/>
        <w:jc w:val="right"/>
        <w:outlineLvl w:val="1"/>
        <w:rPr>
          <w:rFonts w:ascii="Times New Roman" w:hAnsi="Times New Roman" w:cs="Times New Roman"/>
          <w:sz w:val="28"/>
          <w:szCs w:val="28"/>
        </w:rPr>
      </w:pPr>
    </w:p>
    <w:p w:rsidR="00B44947" w:rsidRDefault="00B44947" w:rsidP="008E27C4">
      <w:pPr>
        <w:autoSpaceDE w:val="0"/>
        <w:autoSpaceDN w:val="0"/>
        <w:adjustRightInd w:val="0"/>
        <w:spacing w:after="0" w:line="240" w:lineRule="auto"/>
        <w:jc w:val="right"/>
        <w:outlineLvl w:val="1"/>
        <w:rPr>
          <w:rFonts w:ascii="Times New Roman" w:hAnsi="Times New Roman" w:cs="Times New Roman"/>
          <w:sz w:val="28"/>
          <w:szCs w:val="28"/>
        </w:rPr>
      </w:pPr>
    </w:p>
    <w:p w:rsidR="00B44947" w:rsidRDefault="00B44947" w:rsidP="008E27C4">
      <w:pPr>
        <w:autoSpaceDE w:val="0"/>
        <w:autoSpaceDN w:val="0"/>
        <w:adjustRightInd w:val="0"/>
        <w:spacing w:after="0" w:line="240" w:lineRule="auto"/>
        <w:jc w:val="right"/>
        <w:outlineLvl w:val="1"/>
        <w:rPr>
          <w:rFonts w:ascii="Times New Roman" w:hAnsi="Times New Roman" w:cs="Times New Roman"/>
          <w:sz w:val="28"/>
          <w:szCs w:val="28"/>
        </w:rPr>
      </w:pPr>
    </w:p>
    <w:p w:rsidR="00B44947" w:rsidRDefault="00B44947" w:rsidP="008E27C4">
      <w:pPr>
        <w:autoSpaceDE w:val="0"/>
        <w:autoSpaceDN w:val="0"/>
        <w:adjustRightInd w:val="0"/>
        <w:spacing w:after="0" w:line="240" w:lineRule="auto"/>
        <w:jc w:val="right"/>
        <w:outlineLvl w:val="1"/>
        <w:rPr>
          <w:rFonts w:ascii="Times New Roman" w:hAnsi="Times New Roman" w:cs="Times New Roman"/>
          <w:sz w:val="28"/>
          <w:szCs w:val="28"/>
        </w:rPr>
      </w:pPr>
    </w:p>
    <w:p w:rsidR="00B44947" w:rsidRDefault="00B44947" w:rsidP="008E27C4">
      <w:pPr>
        <w:autoSpaceDE w:val="0"/>
        <w:autoSpaceDN w:val="0"/>
        <w:adjustRightInd w:val="0"/>
        <w:spacing w:after="0" w:line="240" w:lineRule="auto"/>
        <w:jc w:val="right"/>
        <w:outlineLvl w:val="1"/>
        <w:rPr>
          <w:rFonts w:ascii="Times New Roman" w:hAnsi="Times New Roman" w:cs="Times New Roman"/>
          <w:sz w:val="28"/>
          <w:szCs w:val="28"/>
        </w:rPr>
      </w:pPr>
    </w:p>
    <w:p w:rsidR="00B44947" w:rsidRDefault="00B44947" w:rsidP="008E27C4">
      <w:pPr>
        <w:autoSpaceDE w:val="0"/>
        <w:autoSpaceDN w:val="0"/>
        <w:adjustRightInd w:val="0"/>
        <w:spacing w:after="0" w:line="240" w:lineRule="auto"/>
        <w:jc w:val="right"/>
        <w:outlineLvl w:val="1"/>
        <w:rPr>
          <w:rFonts w:ascii="Times New Roman" w:hAnsi="Times New Roman" w:cs="Times New Roman"/>
          <w:sz w:val="28"/>
          <w:szCs w:val="28"/>
        </w:rPr>
      </w:pPr>
    </w:p>
    <w:p w:rsidR="00B44947" w:rsidRDefault="00B44947" w:rsidP="008E27C4">
      <w:pPr>
        <w:autoSpaceDE w:val="0"/>
        <w:autoSpaceDN w:val="0"/>
        <w:adjustRightInd w:val="0"/>
        <w:spacing w:after="0" w:line="240" w:lineRule="auto"/>
        <w:jc w:val="right"/>
        <w:outlineLvl w:val="1"/>
        <w:rPr>
          <w:rFonts w:ascii="Times New Roman" w:hAnsi="Times New Roman" w:cs="Times New Roman"/>
          <w:sz w:val="28"/>
          <w:szCs w:val="28"/>
        </w:rPr>
      </w:pPr>
    </w:p>
    <w:p w:rsidR="00B44947" w:rsidRDefault="00B44947" w:rsidP="008E27C4">
      <w:pPr>
        <w:autoSpaceDE w:val="0"/>
        <w:autoSpaceDN w:val="0"/>
        <w:adjustRightInd w:val="0"/>
        <w:spacing w:after="0" w:line="240" w:lineRule="auto"/>
        <w:jc w:val="right"/>
        <w:outlineLvl w:val="1"/>
        <w:rPr>
          <w:rFonts w:ascii="Times New Roman" w:hAnsi="Times New Roman" w:cs="Times New Roman"/>
          <w:sz w:val="28"/>
          <w:szCs w:val="28"/>
        </w:rPr>
      </w:pPr>
    </w:p>
    <w:p w:rsidR="00B44947" w:rsidRDefault="00B44947" w:rsidP="008E27C4">
      <w:pPr>
        <w:autoSpaceDE w:val="0"/>
        <w:autoSpaceDN w:val="0"/>
        <w:adjustRightInd w:val="0"/>
        <w:spacing w:after="0" w:line="240" w:lineRule="auto"/>
        <w:jc w:val="right"/>
        <w:outlineLvl w:val="1"/>
        <w:rPr>
          <w:rFonts w:ascii="Times New Roman" w:hAnsi="Times New Roman" w:cs="Times New Roman"/>
          <w:sz w:val="28"/>
          <w:szCs w:val="28"/>
        </w:rPr>
      </w:pPr>
    </w:p>
    <w:p w:rsidR="00B44947" w:rsidRDefault="00B44947" w:rsidP="008E27C4">
      <w:pPr>
        <w:autoSpaceDE w:val="0"/>
        <w:autoSpaceDN w:val="0"/>
        <w:adjustRightInd w:val="0"/>
        <w:spacing w:after="0" w:line="240" w:lineRule="auto"/>
        <w:jc w:val="right"/>
        <w:outlineLvl w:val="1"/>
        <w:rPr>
          <w:rFonts w:ascii="Times New Roman" w:hAnsi="Times New Roman" w:cs="Times New Roman"/>
          <w:sz w:val="28"/>
          <w:szCs w:val="28"/>
        </w:rPr>
      </w:pPr>
    </w:p>
    <w:p w:rsidR="00B44947" w:rsidRDefault="00B44947" w:rsidP="008E27C4">
      <w:pPr>
        <w:autoSpaceDE w:val="0"/>
        <w:autoSpaceDN w:val="0"/>
        <w:adjustRightInd w:val="0"/>
        <w:spacing w:after="0" w:line="240" w:lineRule="auto"/>
        <w:jc w:val="right"/>
        <w:outlineLvl w:val="1"/>
        <w:rPr>
          <w:rFonts w:ascii="Times New Roman" w:hAnsi="Times New Roman" w:cs="Times New Roman"/>
          <w:sz w:val="28"/>
          <w:szCs w:val="28"/>
        </w:rPr>
      </w:pPr>
    </w:p>
    <w:p w:rsidR="008E27C4" w:rsidRDefault="008E27C4" w:rsidP="008E27C4">
      <w:pPr>
        <w:autoSpaceDE w:val="0"/>
        <w:autoSpaceDN w:val="0"/>
        <w:adjustRightInd w:val="0"/>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N 1</w:t>
      </w:r>
    </w:p>
    <w:p w:rsidR="008E27C4" w:rsidRDefault="008E27C4" w:rsidP="008E27C4">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8E27C4" w:rsidRDefault="008E27C4" w:rsidP="008E27C4">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предоставления государственной услуги</w:t>
      </w:r>
    </w:p>
    <w:p w:rsidR="008E27C4" w:rsidRDefault="008E27C4" w:rsidP="008E27C4">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 постановке на учет граждан,</w:t>
      </w:r>
    </w:p>
    <w:p w:rsidR="008E27C4" w:rsidRDefault="008E27C4" w:rsidP="008E27C4">
      <w:pPr>
        <w:autoSpaceDE w:val="0"/>
        <w:autoSpaceDN w:val="0"/>
        <w:adjustRightInd w:val="0"/>
        <w:spacing w:after="0" w:line="240" w:lineRule="auto"/>
        <w:jc w:val="right"/>
        <w:rPr>
          <w:rFonts w:ascii="Times New Roman" w:hAnsi="Times New Roman" w:cs="Times New Roman"/>
          <w:sz w:val="28"/>
          <w:szCs w:val="28"/>
        </w:rPr>
      </w:pPr>
      <w:proofErr w:type="gramStart"/>
      <w:r>
        <w:rPr>
          <w:rFonts w:ascii="Times New Roman" w:hAnsi="Times New Roman" w:cs="Times New Roman"/>
          <w:sz w:val="28"/>
          <w:szCs w:val="28"/>
        </w:rPr>
        <w:t>выразивших</w:t>
      </w:r>
      <w:proofErr w:type="gramEnd"/>
      <w:r>
        <w:rPr>
          <w:rFonts w:ascii="Times New Roman" w:hAnsi="Times New Roman" w:cs="Times New Roman"/>
          <w:sz w:val="28"/>
          <w:szCs w:val="28"/>
        </w:rPr>
        <w:t xml:space="preserve"> желание стать усыновителями,</w:t>
      </w:r>
    </w:p>
    <w:p w:rsidR="008E27C4" w:rsidRDefault="008E27C4" w:rsidP="008E27C4">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опекунами (попечителями), приемными родителями,</w:t>
      </w:r>
    </w:p>
    <w:p w:rsidR="008E27C4" w:rsidRDefault="008E27C4" w:rsidP="008E27C4">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и передаче детей на воспитание</w:t>
      </w:r>
    </w:p>
    <w:p w:rsidR="008E27C4" w:rsidRDefault="008E27C4" w:rsidP="008E27C4">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в приемную семью, под опеку</w:t>
      </w:r>
    </w:p>
    <w:p w:rsidR="008E27C4" w:rsidRDefault="008E27C4" w:rsidP="008E27C4">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(попечительство)</w:t>
      </w:r>
    </w:p>
    <w:p w:rsidR="008E27C4" w:rsidRDefault="008E27C4" w:rsidP="008E27C4">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в Архангельской области</w:t>
      </w:r>
    </w:p>
    <w:p w:rsidR="008E27C4" w:rsidRDefault="008E27C4" w:rsidP="008E27C4">
      <w:pPr>
        <w:autoSpaceDE w:val="0"/>
        <w:autoSpaceDN w:val="0"/>
        <w:adjustRightInd w:val="0"/>
        <w:spacing w:after="0" w:line="240" w:lineRule="auto"/>
        <w:rPr>
          <w:rFonts w:ascii="Times New Roman" w:hAnsi="Times New Roman" w:cs="Times New Roman"/>
          <w:sz w:val="24"/>
          <w:szCs w:val="24"/>
        </w:rPr>
      </w:pPr>
    </w:p>
    <w:p w:rsidR="008E27C4" w:rsidRDefault="008E27C4" w:rsidP="008E27C4">
      <w:pPr>
        <w:autoSpaceDE w:val="0"/>
        <w:autoSpaceDN w:val="0"/>
        <w:adjustRightInd w:val="0"/>
        <w:spacing w:after="0" w:line="240" w:lineRule="auto"/>
        <w:ind w:firstLine="540"/>
        <w:jc w:val="both"/>
        <w:rPr>
          <w:rFonts w:ascii="Times New Roman" w:hAnsi="Times New Roman" w:cs="Times New Roman"/>
          <w:sz w:val="28"/>
          <w:szCs w:val="28"/>
        </w:rPr>
      </w:pPr>
    </w:p>
    <w:p w:rsidR="008E27C4" w:rsidRDefault="008E27C4" w:rsidP="008E27C4">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форма</w:t>
      </w:r>
    </w:p>
    <w:p w:rsidR="008E27C4" w:rsidRDefault="008E27C4" w:rsidP="008E27C4">
      <w:pPr>
        <w:autoSpaceDE w:val="0"/>
        <w:autoSpaceDN w:val="0"/>
        <w:adjustRightInd w:val="0"/>
        <w:spacing w:line="240" w:lineRule="auto"/>
        <w:jc w:val="both"/>
        <w:rPr>
          <w:rFonts w:ascii="Courier New" w:hAnsi="Courier New" w:cs="Courier New"/>
          <w:sz w:val="20"/>
          <w:szCs w:val="20"/>
        </w:rPr>
      </w:pP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Руководителю органа опеки</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 попечительства</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от _____________________________________________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имя, отчество (при наличии) заявителя)</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проживающего</w:t>
      </w:r>
      <w:proofErr w:type="gramEnd"/>
      <w:r>
        <w:rPr>
          <w:rFonts w:ascii="Courier New" w:hAnsi="Courier New" w:cs="Courier New"/>
          <w:sz w:val="20"/>
          <w:szCs w:val="20"/>
        </w:rPr>
        <w:t xml:space="preserve"> по адресу:</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(адрес)</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
    <w:p w:rsidR="008E27C4" w:rsidRDefault="008E27C4" w:rsidP="00B44947">
      <w:pPr>
        <w:autoSpaceDE w:val="0"/>
        <w:autoSpaceDN w:val="0"/>
        <w:adjustRightInd w:val="0"/>
        <w:spacing w:after="0" w:line="240" w:lineRule="auto"/>
        <w:jc w:val="both"/>
        <w:rPr>
          <w:rFonts w:ascii="Courier New" w:hAnsi="Courier New" w:cs="Courier New"/>
          <w:sz w:val="20"/>
          <w:szCs w:val="20"/>
        </w:rPr>
      </w:pPr>
      <w:bookmarkStart w:id="55" w:name="Par399"/>
      <w:bookmarkEnd w:id="55"/>
      <w:r>
        <w:rPr>
          <w:rFonts w:ascii="Courier New" w:hAnsi="Courier New" w:cs="Courier New"/>
          <w:sz w:val="20"/>
          <w:szCs w:val="20"/>
        </w:rPr>
        <w:t xml:space="preserve">                                 ЗАЯВЛЕНИЕ</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лица, выразившего желание стать усыновителем, опекуном</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или попечителем либо принять детей, оставшихся без попечения</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родителей, в семью на воспитание в иных установленных</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семейным законодательством Российской Федерации формах</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Я, ___________________________________________________________________,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имя, отчество (при наличии) заявителя)</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гражданство ____________________, документ, удостоверяющий личность:</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(номер, серия, выдан, дата выдачи)</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 места жительства ____________________________________________________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(указывается адрес места жительства, подтвержденный регистрацией</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места жительства, в случае его отсутствия ставится прочерк;</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граждане, относящиеся к коренным малочисленным народам</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Российской Федерации и не имеющие места, где они постоянно</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или преимущественно проживают, ведущие </w:t>
      </w:r>
      <w:proofErr w:type="gramStart"/>
      <w:r>
        <w:rPr>
          <w:rFonts w:ascii="Courier New" w:hAnsi="Courier New" w:cs="Courier New"/>
          <w:sz w:val="20"/>
          <w:szCs w:val="20"/>
        </w:rPr>
        <w:t>кочевой</w:t>
      </w:r>
      <w:proofErr w:type="gramEnd"/>
      <w:r>
        <w:rPr>
          <w:rFonts w:ascii="Courier New" w:hAnsi="Courier New" w:cs="Courier New"/>
          <w:sz w:val="20"/>
          <w:szCs w:val="20"/>
        </w:rPr>
        <w:t xml:space="preserve"> и (или)</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полукочевой образ жизни, указывают сведения о регистрации</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месту жительства в одном из поселений (по выбору этих граждан),</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находящихся</w:t>
      </w:r>
      <w:proofErr w:type="gramEnd"/>
      <w:r>
        <w:rPr>
          <w:rFonts w:ascii="Courier New" w:hAnsi="Courier New" w:cs="Courier New"/>
          <w:sz w:val="20"/>
          <w:szCs w:val="20"/>
        </w:rPr>
        <w:t xml:space="preserve"> в муниципальном районе,</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w:t>
      </w:r>
      <w:proofErr w:type="gramStart"/>
      <w:r>
        <w:rPr>
          <w:rFonts w:ascii="Courier New" w:hAnsi="Courier New" w:cs="Courier New"/>
          <w:sz w:val="20"/>
          <w:szCs w:val="20"/>
        </w:rPr>
        <w:t>границах</w:t>
      </w:r>
      <w:proofErr w:type="gramEnd"/>
      <w:r>
        <w:rPr>
          <w:rFonts w:ascii="Courier New" w:hAnsi="Courier New" w:cs="Courier New"/>
          <w:sz w:val="20"/>
          <w:szCs w:val="20"/>
        </w:rPr>
        <w:t xml:space="preserve"> которого проходят маршруты кочевий гражданина)</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 места пребывания ____________________________________________________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(заполняется, если имеется подтвержденное регистрацией место пребывания,</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том числе при наличии подтвержденного регистрацией места жительства.</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Указывается полный адрес места пребывания,</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случае его отсутствия ставится прочерк)</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 места фактического проживания _______________________________________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(заполняется, если адрес места фактического проживания не совпадает</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 адресом места жительства или местом пребывания либо не имеется</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подтвержденного регистрацией места жительства и места пребывания)</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___________________________________________________________________________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(указать субъекты, в которых проживал (а) ранее,</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том числе проходил службу в Советской Армии,</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Вооруженных Силах Российской Федерации)</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Номер телефона ____________________________________________________________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(указывается при наличии)</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Сведения о наличии (отсутствии) судимости и (или) факте уголовного преследования</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┌┐не имел и не имею судимости за преступления против жизни и здоровья,</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└┘свободы, чести и достоинства личности, половой неприкосновенности и</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половой  свободы  личности,  против  семьи  и  несовершеннолетних, здоровья</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населения  и  общественной  нравственности,  а  также  </w:t>
      </w:r>
      <w:proofErr w:type="gramStart"/>
      <w:r>
        <w:rPr>
          <w:rFonts w:ascii="Courier New" w:hAnsi="Courier New" w:cs="Courier New"/>
          <w:sz w:val="20"/>
          <w:szCs w:val="20"/>
        </w:rPr>
        <w:t>против</w:t>
      </w:r>
      <w:proofErr w:type="gramEnd"/>
      <w:r>
        <w:rPr>
          <w:rFonts w:ascii="Courier New" w:hAnsi="Courier New" w:cs="Courier New"/>
          <w:sz w:val="20"/>
          <w:szCs w:val="20"/>
        </w:rPr>
        <w:t xml:space="preserve">  общественной</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безопасности, мира и безопасности человечества</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┌┐не подвергался и не подвергаюсь уголовному преследованию за преступления</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└┘против жизни и здоровья, свободы, чести и достоинства личности, половой</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неприкосновенности   и   половой   свободы   личности,   против   семьи   и</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несовершеннолетних,  здоровья  населения  и  общественной нравственности, а</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также против общественной безопасности, мира и безопасности человечества</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┌┐не имею неснятую или непогашенную судимость за </w:t>
      </w:r>
      <w:proofErr w:type="gramStart"/>
      <w:r>
        <w:rPr>
          <w:rFonts w:ascii="Courier New" w:hAnsi="Courier New" w:cs="Courier New"/>
          <w:sz w:val="20"/>
          <w:szCs w:val="20"/>
        </w:rPr>
        <w:t>тяжкие</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└┘или особо тяжкие преступления</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Сведения   о  получаемой  пенсии,  ее  виде  и  размере,  страховом  номере</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индивидуального лицевого счета ____________________________________________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(указываются лицами, основным источником доходов которых являются</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страховое обеспечение по обязательному пенсионному страхованию</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или иные пенсионные выплаты)</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Сведения о гражданах, зарегистрированных по месту жительства гражданина</w:t>
      </w:r>
    </w:p>
    <w:p w:rsidR="008E27C4" w:rsidRDefault="008E27C4" w:rsidP="00B44947">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3"/>
        <w:gridCol w:w="4025"/>
        <w:gridCol w:w="906"/>
        <w:gridCol w:w="1532"/>
        <w:gridCol w:w="2041"/>
      </w:tblGrid>
      <w:tr w:rsidR="008E27C4">
        <w:tc>
          <w:tcPr>
            <w:tcW w:w="533" w:type="dxa"/>
            <w:tcBorders>
              <w:top w:val="single" w:sz="4" w:space="0" w:color="auto"/>
              <w:left w:val="single" w:sz="4" w:space="0" w:color="auto"/>
              <w:bottom w:val="single" w:sz="4" w:space="0" w:color="auto"/>
              <w:right w:val="single" w:sz="4" w:space="0" w:color="auto"/>
            </w:tcBorders>
          </w:tcPr>
          <w:p w:rsidR="008E27C4" w:rsidRDefault="008E27C4" w:rsidP="00B44947">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N</w:t>
            </w:r>
          </w:p>
        </w:tc>
        <w:tc>
          <w:tcPr>
            <w:tcW w:w="4025" w:type="dxa"/>
            <w:tcBorders>
              <w:top w:val="single" w:sz="4" w:space="0" w:color="auto"/>
              <w:left w:val="single" w:sz="4" w:space="0" w:color="auto"/>
              <w:bottom w:val="single" w:sz="4" w:space="0" w:color="auto"/>
              <w:right w:val="single" w:sz="4" w:space="0" w:color="auto"/>
            </w:tcBorders>
          </w:tcPr>
          <w:p w:rsidR="008E27C4" w:rsidRDefault="008E27C4" w:rsidP="00B44947">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Фамилия, имя, отчество (при наличии)</w:t>
            </w:r>
          </w:p>
        </w:tc>
        <w:tc>
          <w:tcPr>
            <w:tcW w:w="906" w:type="dxa"/>
            <w:tcBorders>
              <w:top w:val="single" w:sz="4" w:space="0" w:color="auto"/>
              <w:left w:val="single" w:sz="4" w:space="0" w:color="auto"/>
              <w:bottom w:val="single" w:sz="4" w:space="0" w:color="auto"/>
              <w:right w:val="single" w:sz="4" w:space="0" w:color="auto"/>
            </w:tcBorders>
          </w:tcPr>
          <w:p w:rsidR="008E27C4" w:rsidRDefault="008E27C4" w:rsidP="00B44947">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Год рождения</w:t>
            </w:r>
          </w:p>
        </w:tc>
        <w:tc>
          <w:tcPr>
            <w:tcW w:w="1532" w:type="dxa"/>
            <w:tcBorders>
              <w:top w:val="single" w:sz="4" w:space="0" w:color="auto"/>
              <w:left w:val="single" w:sz="4" w:space="0" w:color="auto"/>
              <w:bottom w:val="single" w:sz="4" w:space="0" w:color="auto"/>
              <w:right w:val="single" w:sz="4" w:space="0" w:color="auto"/>
            </w:tcBorders>
          </w:tcPr>
          <w:p w:rsidR="008E27C4" w:rsidRDefault="008E27C4" w:rsidP="00B44947">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Родственное отношение к ребенку</w:t>
            </w:r>
          </w:p>
        </w:tc>
        <w:tc>
          <w:tcPr>
            <w:tcW w:w="2041" w:type="dxa"/>
            <w:tcBorders>
              <w:top w:val="single" w:sz="4" w:space="0" w:color="auto"/>
              <w:left w:val="single" w:sz="4" w:space="0" w:color="auto"/>
              <w:bottom w:val="single" w:sz="4" w:space="0" w:color="auto"/>
              <w:right w:val="single" w:sz="4" w:space="0" w:color="auto"/>
            </w:tcBorders>
          </w:tcPr>
          <w:p w:rsidR="008E27C4" w:rsidRDefault="008E27C4" w:rsidP="00B44947">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 какого времени </w:t>
            </w:r>
            <w:proofErr w:type="gramStart"/>
            <w:r>
              <w:rPr>
                <w:rFonts w:ascii="Times New Roman" w:hAnsi="Times New Roman" w:cs="Times New Roman"/>
                <w:sz w:val="28"/>
                <w:szCs w:val="28"/>
              </w:rPr>
              <w:t>зарегистрирован</w:t>
            </w:r>
            <w:proofErr w:type="gramEnd"/>
            <w:r>
              <w:rPr>
                <w:rFonts w:ascii="Times New Roman" w:hAnsi="Times New Roman" w:cs="Times New Roman"/>
                <w:sz w:val="28"/>
                <w:szCs w:val="28"/>
              </w:rPr>
              <w:t xml:space="preserve"> и проживает</w:t>
            </w:r>
          </w:p>
        </w:tc>
      </w:tr>
      <w:tr w:rsidR="008E27C4">
        <w:tc>
          <w:tcPr>
            <w:tcW w:w="533" w:type="dxa"/>
            <w:tcBorders>
              <w:top w:val="single" w:sz="4" w:space="0" w:color="auto"/>
              <w:left w:val="single" w:sz="4" w:space="0" w:color="auto"/>
              <w:bottom w:val="single" w:sz="4" w:space="0" w:color="auto"/>
              <w:right w:val="single" w:sz="4" w:space="0" w:color="auto"/>
            </w:tcBorders>
          </w:tcPr>
          <w:p w:rsidR="008E27C4" w:rsidRDefault="008E27C4" w:rsidP="00B44947">
            <w:pPr>
              <w:autoSpaceDE w:val="0"/>
              <w:autoSpaceDN w:val="0"/>
              <w:adjustRightInd w:val="0"/>
              <w:spacing w:after="0" w:line="240" w:lineRule="auto"/>
              <w:rPr>
                <w:rFonts w:ascii="Times New Roman" w:hAnsi="Times New Roman" w:cs="Times New Roman"/>
                <w:sz w:val="28"/>
                <w:szCs w:val="28"/>
              </w:rPr>
            </w:pPr>
          </w:p>
        </w:tc>
        <w:tc>
          <w:tcPr>
            <w:tcW w:w="4025" w:type="dxa"/>
            <w:tcBorders>
              <w:top w:val="single" w:sz="4" w:space="0" w:color="auto"/>
              <w:left w:val="single" w:sz="4" w:space="0" w:color="auto"/>
              <w:bottom w:val="single" w:sz="4" w:space="0" w:color="auto"/>
              <w:right w:val="single" w:sz="4" w:space="0" w:color="auto"/>
            </w:tcBorders>
          </w:tcPr>
          <w:p w:rsidR="008E27C4" w:rsidRDefault="008E27C4" w:rsidP="00B44947">
            <w:pPr>
              <w:autoSpaceDE w:val="0"/>
              <w:autoSpaceDN w:val="0"/>
              <w:adjustRightInd w:val="0"/>
              <w:spacing w:after="0" w:line="240" w:lineRule="auto"/>
              <w:rPr>
                <w:rFonts w:ascii="Times New Roman" w:hAnsi="Times New Roman" w:cs="Times New Roman"/>
                <w:sz w:val="28"/>
                <w:szCs w:val="28"/>
              </w:rPr>
            </w:pPr>
          </w:p>
        </w:tc>
        <w:tc>
          <w:tcPr>
            <w:tcW w:w="906" w:type="dxa"/>
            <w:tcBorders>
              <w:top w:val="single" w:sz="4" w:space="0" w:color="auto"/>
              <w:left w:val="single" w:sz="4" w:space="0" w:color="auto"/>
              <w:bottom w:val="single" w:sz="4" w:space="0" w:color="auto"/>
              <w:right w:val="single" w:sz="4" w:space="0" w:color="auto"/>
            </w:tcBorders>
          </w:tcPr>
          <w:p w:rsidR="008E27C4" w:rsidRDefault="008E27C4" w:rsidP="00B44947">
            <w:pPr>
              <w:autoSpaceDE w:val="0"/>
              <w:autoSpaceDN w:val="0"/>
              <w:adjustRightInd w:val="0"/>
              <w:spacing w:after="0" w:line="240" w:lineRule="auto"/>
              <w:rPr>
                <w:rFonts w:ascii="Times New Roman" w:hAnsi="Times New Roman" w:cs="Times New Roman"/>
                <w:sz w:val="28"/>
                <w:szCs w:val="28"/>
              </w:rPr>
            </w:pPr>
          </w:p>
        </w:tc>
        <w:tc>
          <w:tcPr>
            <w:tcW w:w="1532" w:type="dxa"/>
            <w:tcBorders>
              <w:top w:val="single" w:sz="4" w:space="0" w:color="auto"/>
              <w:left w:val="single" w:sz="4" w:space="0" w:color="auto"/>
              <w:bottom w:val="single" w:sz="4" w:space="0" w:color="auto"/>
              <w:right w:val="single" w:sz="4" w:space="0" w:color="auto"/>
            </w:tcBorders>
          </w:tcPr>
          <w:p w:rsidR="008E27C4" w:rsidRDefault="008E27C4" w:rsidP="00B44947">
            <w:pPr>
              <w:autoSpaceDE w:val="0"/>
              <w:autoSpaceDN w:val="0"/>
              <w:adjustRightInd w:val="0"/>
              <w:spacing w:after="0" w:line="240" w:lineRule="auto"/>
              <w:rPr>
                <w:rFonts w:ascii="Times New Roman" w:hAnsi="Times New Roman" w:cs="Times New Roman"/>
                <w:sz w:val="28"/>
                <w:szCs w:val="28"/>
              </w:rPr>
            </w:pPr>
          </w:p>
        </w:tc>
        <w:tc>
          <w:tcPr>
            <w:tcW w:w="2041" w:type="dxa"/>
            <w:tcBorders>
              <w:top w:val="single" w:sz="4" w:space="0" w:color="auto"/>
              <w:left w:val="single" w:sz="4" w:space="0" w:color="auto"/>
              <w:bottom w:val="single" w:sz="4" w:space="0" w:color="auto"/>
              <w:right w:val="single" w:sz="4" w:space="0" w:color="auto"/>
            </w:tcBorders>
          </w:tcPr>
          <w:p w:rsidR="008E27C4" w:rsidRDefault="008E27C4" w:rsidP="00B44947">
            <w:pPr>
              <w:autoSpaceDE w:val="0"/>
              <w:autoSpaceDN w:val="0"/>
              <w:adjustRightInd w:val="0"/>
              <w:spacing w:after="0" w:line="240" w:lineRule="auto"/>
              <w:rPr>
                <w:rFonts w:ascii="Times New Roman" w:hAnsi="Times New Roman" w:cs="Times New Roman"/>
                <w:sz w:val="28"/>
                <w:szCs w:val="28"/>
              </w:rPr>
            </w:pPr>
          </w:p>
        </w:tc>
      </w:tr>
      <w:tr w:rsidR="008E27C4">
        <w:tc>
          <w:tcPr>
            <w:tcW w:w="533" w:type="dxa"/>
            <w:tcBorders>
              <w:top w:val="single" w:sz="4" w:space="0" w:color="auto"/>
              <w:left w:val="single" w:sz="4" w:space="0" w:color="auto"/>
              <w:bottom w:val="single" w:sz="4" w:space="0" w:color="auto"/>
              <w:right w:val="single" w:sz="4" w:space="0" w:color="auto"/>
            </w:tcBorders>
          </w:tcPr>
          <w:p w:rsidR="008E27C4" w:rsidRDefault="008E27C4" w:rsidP="00B44947">
            <w:pPr>
              <w:autoSpaceDE w:val="0"/>
              <w:autoSpaceDN w:val="0"/>
              <w:adjustRightInd w:val="0"/>
              <w:spacing w:after="0" w:line="240" w:lineRule="auto"/>
              <w:rPr>
                <w:rFonts w:ascii="Times New Roman" w:hAnsi="Times New Roman" w:cs="Times New Roman"/>
                <w:sz w:val="28"/>
                <w:szCs w:val="28"/>
              </w:rPr>
            </w:pPr>
          </w:p>
        </w:tc>
        <w:tc>
          <w:tcPr>
            <w:tcW w:w="4025" w:type="dxa"/>
            <w:tcBorders>
              <w:top w:val="single" w:sz="4" w:space="0" w:color="auto"/>
              <w:left w:val="single" w:sz="4" w:space="0" w:color="auto"/>
              <w:bottom w:val="single" w:sz="4" w:space="0" w:color="auto"/>
              <w:right w:val="single" w:sz="4" w:space="0" w:color="auto"/>
            </w:tcBorders>
          </w:tcPr>
          <w:p w:rsidR="008E27C4" w:rsidRDefault="008E27C4" w:rsidP="00B44947">
            <w:pPr>
              <w:autoSpaceDE w:val="0"/>
              <w:autoSpaceDN w:val="0"/>
              <w:adjustRightInd w:val="0"/>
              <w:spacing w:after="0" w:line="240" w:lineRule="auto"/>
              <w:rPr>
                <w:rFonts w:ascii="Times New Roman" w:hAnsi="Times New Roman" w:cs="Times New Roman"/>
                <w:sz w:val="28"/>
                <w:szCs w:val="28"/>
              </w:rPr>
            </w:pPr>
          </w:p>
        </w:tc>
        <w:tc>
          <w:tcPr>
            <w:tcW w:w="906" w:type="dxa"/>
            <w:tcBorders>
              <w:top w:val="single" w:sz="4" w:space="0" w:color="auto"/>
              <w:left w:val="single" w:sz="4" w:space="0" w:color="auto"/>
              <w:bottom w:val="single" w:sz="4" w:space="0" w:color="auto"/>
              <w:right w:val="single" w:sz="4" w:space="0" w:color="auto"/>
            </w:tcBorders>
          </w:tcPr>
          <w:p w:rsidR="008E27C4" w:rsidRDefault="008E27C4" w:rsidP="00B44947">
            <w:pPr>
              <w:autoSpaceDE w:val="0"/>
              <w:autoSpaceDN w:val="0"/>
              <w:adjustRightInd w:val="0"/>
              <w:spacing w:after="0" w:line="240" w:lineRule="auto"/>
              <w:rPr>
                <w:rFonts w:ascii="Times New Roman" w:hAnsi="Times New Roman" w:cs="Times New Roman"/>
                <w:sz w:val="28"/>
                <w:szCs w:val="28"/>
              </w:rPr>
            </w:pPr>
          </w:p>
        </w:tc>
        <w:tc>
          <w:tcPr>
            <w:tcW w:w="1532" w:type="dxa"/>
            <w:tcBorders>
              <w:top w:val="single" w:sz="4" w:space="0" w:color="auto"/>
              <w:left w:val="single" w:sz="4" w:space="0" w:color="auto"/>
              <w:bottom w:val="single" w:sz="4" w:space="0" w:color="auto"/>
              <w:right w:val="single" w:sz="4" w:space="0" w:color="auto"/>
            </w:tcBorders>
          </w:tcPr>
          <w:p w:rsidR="008E27C4" w:rsidRDefault="008E27C4" w:rsidP="00B44947">
            <w:pPr>
              <w:autoSpaceDE w:val="0"/>
              <w:autoSpaceDN w:val="0"/>
              <w:adjustRightInd w:val="0"/>
              <w:spacing w:after="0" w:line="240" w:lineRule="auto"/>
              <w:rPr>
                <w:rFonts w:ascii="Times New Roman" w:hAnsi="Times New Roman" w:cs="Times New Roman"/>
                <w:sz w:val="28"/>
                <w:szCs w:val="28"/>
              </w:rPr>
            </w:pPr>
          </w:p>
        </w:tc>
        <w:tc>
          <w:tcPr>
            <w:tcW w:w="2041" w:type="dxa"/>
            <w:tcBorders>
              <w:top w:val="single" w:sz="4" w:space="0" w:color="auto"/>
              <w:left w:val="single" w:sz="4" w:space="0" w:color="auto"/>
              <w:bottom w:val="single" w:sz="4" w:space="0" w:color="auto"/>
              <w:right w:val="single" w:sz="4" w:space="0" w:color="auto"/>
            </w:tcBorders>
          </w:tcPr>
          <w:p w:rsidR="008E27C4" w:rsidRDefault="008E27C4" w:rsidP="00B44947">
            <w:pPr>
              <w:autoSpaceDE w:val="0"/>
              <w:autoSpaceDN w:val="0"/>
              <w:adjustRightInd w:val="0"/>
              <w:spacing w:after="0" w:line="240" w:lineRule="auto"/>
              <w:rPr>
                <w:rFonts w:ascii="Times New Roman" w:hAnsi="Times New Roman" w:cs="Times New Roman"/>
                <w:sz w:val="28"/>
                <w:szCs w:val="28"/>
              </w:rPr>
            </w:pPr>
          </w:p>
        </w:tc>
      </w:tr>
      <w:tr w:rsidR="008E27C4">
        <w:tc>
          <w:tcPr>
            <w:tcW w:w="533" w:type="dxa"/>
            <w:tcBorders>
              <w:top w:val="single" w:sz="4" w:space="0" w:color="auto"/>
              <w:left w:val="single" w:sz="4" w:space="0" w:color="auto"/>
              <w:bottom w:val="single" w:sz="4" w:space="0" w:color="auto"/>
              <w:right w:val="single" w:sz="4" w:space="0" w:color="auto"/>
            </w:tcBorders>
          </w:tcPr>
          <w:p w:rsidR="008E27C4" w:rsidRDefault="008E27C4" w:rsidP="00B44947">
            <w:pPr>
              <w:autoSpaceDE w:val="0"/>
              <w:autoSpaceDN w:val="0"/>
              <w:adjustRightInd w:val="0"/>
              <w:spacing w:after="0" w:line="240" w:lineRule="auto"/>
              <w:rPr>
                <w:rFonts w:ascii="Times New Roman" w:hAnsi="Times New Roman" w:cs="Times New Roman"/>
                <w:sz w:val="28"/>
                <w:szCs w:val="28"/>
              </w:rPr>
            </w:pPr>
          </w:p>
        </w:tc>
        <w:tc>
          <w:tcPr>
            <w:tcW w:w="4025" w:type="dxa"/>
            <w:tcBorders>
              <w:top w:val="single" w:sz="4" w:space="0" w:color="auto"/>
              <w:left w:val="single" w:sz="4" w:space="0" w:color="auto"/>
              <w:bottom w:val="single" w:sz="4" w:space="0" w:color="auto"/>
              <w:right w:val="single" w:sz="4" w:space="0" w:color="auto"/>
            </w:tcBorders>
          </w:tcPr>
          <w:p w:rsidR="008E27C4" w:rsidRDefault="008E27C4" w:rsidP="00B44947">
            <w:pPr>
              <w:autoSpaceDE w:val="0"/>
              <w:autoSpaceDN w:val="0"/>
              <w:adjustRightInd w:val="0"/>
              <w:spacing w:after="0" w:line="240" w:lineRule="auto"/>
              <w:rPr>
                <w:rFonts w:ascii="Times New Roman" w:hAnsi="Times New Roman" w:cs="Times New Roman"/>
                <w:sz w:val="28"/>
                <w:szCs w:val="28"/>
              </w:rPr>
            </w:pPr>
          </w:p>
        </w:tc>
        <w:tc>
          <w:tcPr>
            <w:tcW w:w="906" w:type="dxa"/>
            <w:tcBorders>
              <w:top w:val="single" w:sz="4" w:space="0" w:color="auto"/>
              <w:left w:val="single" w:sz="4" w:space="0" w:color="auto"/>
              <w:bottom w:val="single" w:sz="4" w:space="0" w:color="auto"/>
              <w:right w:val="single" w:sz="4" w:space="0" w:color="auto"/>
            </w:tcBorders>
          </w:tcPr>
          <w:p w:rsidR="008E27C4" w:rsidRDefault="008E27C4" w:rsidP="00B44947">
            <w:pPr>
              <w:autoSpaceDE w:val="0"/>
              <w:autoSpaceDN w:val="0"/>
              <w:adjustRightInd w:val="0"/>
              <w:spacing w:after="0" w:line="240" w:lineRule="auto"/>
              <w:rPr>
                <w:rFonts w:ascii="Times New Roman" w:hAnsi="Times New Roman" w:cs="Times New Roman"/>
                <w:sz w:val="28"/>
                <w:szCs w:val="28"/>
              </w:rPr>
            </w:pPr>
          </w:p>
        </w:tc>
        <w:tc>
          <w:tcPr>
            <w:tcW w:w="1532" w:type="dxa"/>
            <w:tcBorders>
              <w:top w:val="single" w:sz="4" w:space="0" w:color="auto"/>
              <w:left w:val="single" w:sz="4" w:space="0" w:color="auto"/>
              <w:bottom w:val="single" w:sz="4" w:space="0" w:color="auto"/>
              <w:right w:val="single" w:sz="4" w:space="0" w:color="auto"/>
            </w:tcBorders>
          </w:tcPr>
          <w:p w:rsidR="008E27C4" w:rsidRDefault="008E27C4" w:rsidP="00B44947">
            <w:pPr>
              <w:autoSpaceDE w:val="0"/>
              <w:autoSpaceDN w:val="0"/>
              <w:adjustRightInd w:val="0"/>
              <w:spacing w:after="0" w:line="240" w:lineRule="auto"/>
              <w:rPr>
                <w:rFonts w:ascii="Times New Roman" w:hAnsi="Times New Roman" w:cs="Times New Roman"/>
                <w:sz w:val="28"/>
                <w:szCs w:val="28"/>
              </w:rPr>
            </w:pPr>
          </w:p>
        </w:tc>
        <w:tc>
          <w:tcPr>
            <w:tcW w:w="2041" w:type="dxa"/>
            <w:tcBorders>
              <w:top w:val="single" w:sz="4" w:space="0" w:color="auto"/>
              <w:left w:val="single" w:sz="4" w:space="0" w:color="auto"/>
              <w:bottom w:val="single" w:sz="4" w:space="0" w:color="auto"/>
              <w:right w:val="single" w:sz="4" w:space="0" w:color="auto"/>
            </w:tcBorders>
          </w:tcPr>
          <w:p w:rsidR="008E27C4" w:rsidRDefault="008E27C4" w:rsidP="00B44947">
            <w:pPr>
              <w:autoSpaceDE w:val="0"/>
              <w:autoSpaceDN w:val="0"/>
              <w:adjustRightInd w:val="0"/>
              <w:spacing w:after="0" w:line="240" w:lineRule="auto"/>
              <w:rPr>
                <w:rFonts w:ascii="Times New Roman" w:hAnsi="Times New Roman" w:cs="Times New Roman"/>
                <w:sz w:val="28"/>
                <w:szCs w:val="28"/>
              </w:rPr>
            </w:pPr>
          </w:p>
        </w:tc>
      </w:tr>
      <w:tr w:rsidR="008E27C4">
        <w:tc>
          <w:tcPr>
            <w:tcW w:w="533" w:type="dxa"/>
            <w:tcBorders>
              <w:top w:val="single" w:sz="4" w:space="0" w:color="auto"/>
              <w:left w:val="single" w:sz="4" w:space="0" w:color="auto"/>
              <w:bottom w:val="single" w:sz="4" w:space="0" w:color="auto"/>
              <w:right w:val="single" w:sz="4" w:space="0" w:color="auto"/>
            </w:tcBorders>
          </w:tcPr>
          <w:p w:rsidR="008E27C4" w:rsidRDefault="008E27C4" w:rsidP="00B44947">
            <w:pPr>
              <w:autoSpaceDE w:val="0"/>
              <w:autoSpaceDN w:val="0"/>
              <w:adjustRightInd w:val="0"/>
              <w:spacing w:after="0" w:line="240" w:lineRule="auto"/>
              <w:rPr>
                <w:rFonts w:ascii="Times New Roman" w:hAnsi="Times New Roman" w:cs="Times New Roman"/>
                <w:sz w:val="28"/>
                <w:szCs w:val="28"/>
              </w:rPr>
            </w:pPr>
          </w:p>
        </w:tc>
        <w:tc>
          <w:tcPr>
            <w:tcW w:w="4025" w:type="dxa"/>
            <w:tcBorders>
              <w:top w:val="single" w:sz="4" w:space="0" w:color="auto"/>
              <w:left w:val="single" w:sz="4" w:space="0" w:color="auto"/>
              <w:bottom w:val="single" w:sz="4" w:space="0" w:color="auto"/>
              <w:right w:val="single" w:sz="4" w:space="0" w:color="auto"/>
            </w:tcBorders>
          </w:tcPr>
          <w:p w:rsidR="008E27C4" w:rsidRDefault="008E27C4" w:rsidP="00B44947">
            <w:pPr>
              <w:autoSpaceDE w:val="0"/>
              <w:autoSpaceDN w:val="0"/>
              <w:adjustRightInd w:val="0"/>
              <w:spacing w:after="0" w:line="240" w:lineRule="auto"/>
              <w:rPr>
                <w:rFonts w:ascii="Times New Roman" w:hAnsi="Times New Roman" w:cs="Times New Roman"/>
                <w:sz w:val="28"/>
                <w:szCs w:val="28"/>
              </w:rPr>
            </w:pPr>
          </w:p>
        </w:tc>
        <w:tc>
          <w:tcPr>
            <w:tcW w:w="906" w:type="dxa"/>
            <w:tcBorders>
              <w:top w:val="single" w:sz="4" w:space="0" w:color="auto"/>
              <w:left w:val="single" w:sz="4" w:space="0" w:color="auto"/>
              <w:bottom w:val="single" w:sz="4" w:space="0" w:color="auto"/>
              <w:right w:val="single" w:sz="4" w:space="0" w:color="auto"/>
            </w:tcBorders>
          </w:tcPr>
          <w:p w:rsidR="008E27C4" w:rsidRDefault="008E27C4" w:rsidP="00B44947">
            <w:pPr>
              <w:autoSpaceDE w:val="0"/>
              <w:autoSpaceDN w:val="0"/>
              <w:adjustRightInd w:val="0"/>
              <w:spacing w:after="0" w:line="240" w:lineRule="auto"/>
              <w:rPr>
                <w:rFonts w:ascii="Times New Roman" w:hAnsi="Times New Roman" w:cs="Times New Roman"/>
                <w:sz w:val="28"/>
                <w:szCs w:val="28"/>
              </w:rPr>
            </w:pPr>
          </w:p>
        </w:tc>
        <w:tc>
          <w:tcPr>
            <w:tcW w:w="1532" w:type="dxa"/>
            <w:tcBorders>
              <w:top w:val="single" w:sz="4" w:space="0" w:color="auto"/>
              <w:left w:val="single" w:sz="4" w:space="0" w:color="auto"/>
              <w:bottom w:val="single" w:sz="4" w:space="0" w:color="auto"/>
              <w:right w:val="single" w:sz="4" w:space="0" w:color="auto"/>
            </w:tcBorders>
          </w:tcPr>
          <w:p w:rsidR="008E27C4" w:rsidRDefault="008E27C4" w:rsidP="00B44947">
            <w:pPr>
              <w:autoSpaceDE w:val="0"/>
              <w:autoSpaceDN w:val="0"/>
              <w:adjustRightInd w:val="0"/>
              <w:spacing w:after="0" w:line="240" w:lineRule="auto"/>
              <w:rPr>
                <w:rFonts w:ascii="Times New Roman" w:hAnsi="Times New Roman" w:cs="Times New Roman"/>
                <w:sz w:val="28"/>
                <w:szCs w:val="28"/>
              </w:rPr>
            </w:pPr>
          </w:p>
        </w:tc>
        <w:tc>
          <w:tcPr>
            <w:tcW w:w="2041" w:type="dxa"/>
            <w:tcBorders>
              <w:top w:val="single" w:sz="4" w:space="0" w:color="auto"/>
              <w:left w:val="single" w:sz="4" w:space="0" w:color="auto"/>
              <w:bottom w:val="single" w:sz="4" w:space="0" w:color="auto"/>
              <w:right w:val="single" w:sz="4" w:space="0" w:color="auto"/>
            </w:tcBorders>
          </w:tcPr>
          <w:p w:rsidR="008E27C4" w:rsidRDefault="008E27C4" w:rsidP="00B44947">
            <w:pPr>
              <w:autoSpaceDE w:val="0"/>
              <w:autoSpaceDN w:val="0"/>
              <w:adjustRightInd w:val="0"/>
              <w:spacing w:after="0" w:line="240" w:lineRule="auto"/>
              <w:rPr>
                <w:rFonts w:ascii="Times New Roman" w:hAnsi="Times New Roman" w:cs="Times New Roman"/>
                <w:sz w:val="28"/>
                <w:szCs w:val="28"/>
              </w:rPr>
            </w:pPr>
          </w:p>
        </w:tc>
      </w:tr>
      <w:tr w:rsidR="008E27C4">
        <w:tc>
          <w:tcPr>
            <w:tcW w:w="533" w:type="dxa"/>
            <w:tcBorders>
              <w:top w:val="single" w:sz="4" w:space="0" w:color="auto"/>
              <w:left w:val="single" w:sz="4" w:space="0" w:color="auto"/>
              <w:bottom w:val="single" w:sz="4" w:space="0" w:color="auto"/>
              <w:right w:val="single" w:sz="4" w:space="0" w:color="auto"/>
            </w:tcBorders>
          </w:tcPr>
          <w:p w:rsidR="008E27C4" w:rsidRDefault="008E27C4" w:rsidP="00B44947">
            <w:pPr>
              <w:autoSpaceDE w:val="0"/>
              <w:autoSpaceDN w:val="0"/>
              <w:adjustRightInd w:val="0"/>
              <w:spacing w:after="0" w:line="240" w:lineRule="auto"/>
              <w:rPr>
                <w:rFonts w:ascii="Times New Roman" w:hAnsi="Times New Roman" w:cs="Times New Roman"/>
                <w:sz w:val="28"/>
                <w:szCs w:val="28"/>
              </w:rPr>
            </w:pPr>
          </w:p>
        </w:tc>
        <w:tc>
          <w:tcPr>
            <w:tcW w:w="4025" w:type="dxa"/>
            <w:tcBorders>
              <w:top w:val="single" w:sz="4" w:space="0" w:color="auto"/>
              <w:left w:val="single" w:sz="4" w:space="0" w:color="auto"/>
              <w:bottom w:val="single" w:sz="4" w:space="0" w:color="auto"/>
              <w:right w:val="single" w:sz="4" w:space="0" w:color="auto"/>
            </w:tcBorders>
          </w:tcPr>
          <w:p w:rsidR="008E27C4" w:rsidRDefault="008E27C4" w:rsidP="00B44947">
            <w:pPr>
              <w:autoSpaceDE w:val="0"/>
              <w:autoSpaceDN w:val="0"/>
              <w:adjustRightInd w:val="0"/>
              <w:spacing w:after="0" w:line="240" w:lineRule="auto"/>
              <w:rPr>
                <w:rFonts w:ascii="Times New Roman" w:hAnsi="Times New Roman" w:cs="Times New Roman"/>
                <w:sz w:val="28"/>
                <w:szCs w:val="28"/>
              </w:rPr>
            </w:pPr>
          </w:p>
        </w:tc>
        <w:tc>
          <w:tcPr>
            <w:tcW w:w="906" w:type="dxa"/>
            <w:tcBorders>
              <w:top w:val="single" w:sz="4" w:space="0" w:color="auto"/>
              <w:left w:val="single" w:sz="4" w:space="0" w:color="auto"/>
              <w:bottom w:val="single" w:sz="4" w:space="0" w:color="auto"/>
              <w:right w:val="single" w:sz="4" w:space="0" w:color="auto"/>
            </w:tcBorders>
          </w:tcPr>
          <w:p w:rsidR="008E27C4" w:rsidRDefault="008E27C4" w:rsidP="00B44947">
            <w:pPr>
              <w:autoSpaceDE w:val="0"/>
              <w:autoSpaceDN w:val="0"/>
              <w:adjustRightInd w:val="0"/>
              <w:spacing w:after="0" w:line="240" w:lineRule="auto"/>
              <w:rPr>
                <w:rFonts w:ascii="Times New Roman" w:hAnsi="Times New Roman" w:cs="Times New Roman"/>
                <w:sz w:val="28"/>
                <w:szCs w:val="28"/>
              </w:rPr>
            </w:pPr>
          </w:p>
        </w:tc>
        <w:tc>
          <w:tcPr>
            <w:tcW w:w="1532" w:type="dxa"/>
            <w:tcBorders>
              <w:top w:val="single" w:sz="4" w:space="0" w:color="auto"/>
              <w:left w:val="single" w:sz="4" w:space="0" w:color="auto"/>
              <w:bottom w:val="single" w:sz="4" w:space="0" w:color="auto"/>
              <w:right w:val="single" w:sz="4" w:space="0" w:color="auto"/>
            </w:tcBorders>
          </w:tcPr>
          <w:p w:rsidR="008E27C4" w:rsidRDefault="008E27C4" w:rsidP="00B44947">
            <w:pPr>
              <w:autoSpaceDE w:val="0"/>
              <w:autoSpaceDN w:val="0"/>
              <w:adjustRightInd w:val="0"/>
              <w:spacing w:after="0" w:line="240" w:lineRule="auto"/>
              <w:rPr>
                <w:rFonts w:ascii="Times New Roman" w:hAnsi="Times New Roman" w:cs="Times New Roman"/>
                <w:sz w:val="28"/>
                <w:szCs w:val="28"/>
              </w:rPr>
            </w:pPr>
          </w:p>
        </w:tc>
        <w:tc>
          <w:tcPr>
            <w:tcW w:w="2041" w:type="dxa"/>
            <w:tcBorders>
              <w:top w:val="single" w:sz="4" w:space="0" w:color="auto"/>
              <w:left w:val="single" w:sz="4" w:space="0" w:color="auto"/>
              <w:bottom w:val="single" w:sz="4" w:space="0" w:color="auto"/>
              <w:right w:val="single" w:sz="4" w:space="0" w:color="auto"/>
            </w:tcBorders>
          </w:tcPr>
          <w:p w:rsidR="008E27C4" w:rsidRDefault="008E27C4" w:rsidP="00B44947">
            <w:pPr>
              <w:autoSpaceDE w:val="0"/>
              <w:autoSpaceDN w:val="0"/>
              <w:adjustRightInd w:val="0"/>
              <w:spacing w:after="0" w:line="240" w:lineRule="auto"/>
              <w:rPr>
                <w:rFonts w:ascii="Times New Roman" w:hAnsi="Times New Roman" w:cs="Times New Roman"/>
                <w:sz w:val="28"/>
                <w:szCs w:val="28"/>
              </w:rPr>
            </w:pPr>
          </w:p>
        </w:tc>
      </w:tr>
      <w:tr w:rsidR="008E27C4">
        <w:tc>
          <w:tcPr>
            <w:tcW w:w="533" w:type="dxa"/>
            <w:tcBorders>
              <w:top w:val="single" w:sz="4" w:space="0" w:color="auto"/>
              <w:left w:val="single" w:sz="4" w:space="0" w:color="auto"/>
              <w:bottom w:val="single" w:sz="4" w:space="0" w:color="auto"/>
              <w:right w:val="single" w:sz="4" w:space="0" w:color="auto"/>
            </w:tcBorders>
          </w:tcPr>
          <w:p w:rsidR="008E27C4" w:rsidRDefault="008E27C4" w:rsidP="00B44947">
            <w:pPr>
              <w:autoSpaceDE w:val="0"/>
              <w:autoSpaceDN w:val="0"/>
              <w:adjustRightInd w:val="0"/>
              <w:spacing w:after="0" w:line="240" w:lineRule="auto"/>
              <w:rPr>
                <w:rFonts w:ascii="Times New Roman" w:hAnsi="Times New Roman" w:cs="Times New Roman"/>
                <w:sz w:val="28"/>
                <w:szCs w:val="28"/>
              </w:rPr>
            </w:pPr>
          </w:p>
        </w:tc>
        <w:tc>
          <w:tcPr>
            <w:tcW w:w="4025" w:type="dxa"/>
            <w:tcBorders>
              <w:top w:val="single" w:sz="4" w:space="0" w:color="auto"/>
              <w:left w:val="single" w:sz="4" w:space="0" w:color="auto"/>
              <w:bottom w:val="single" w:sz="4" w:space="0" w:color="auto"/>
              <w:right w:val="single" w:sz="4" w:space="0" w:color="auto"/>
            </w:tcBorders>
          </w:tcPr>
          <w:p w:rsidR="008E27C4" w:rsidRDefault="008E27C4" w:rsidP="00B44947">
            <w:pPr>
              <w:autoSpaceDE w:val="0"/>
              <w:autoSpaceDN w:val="0"/>
              <w:adjustRightInd w:val="0"/>
              <w:spacing w:after="0" w:line="240" w:lineRule="auto"/>
              <w:rPr>
                <w:rFonts w:ascii="Times New Roman" w:hAnsi="Times New Roman" w:cs="Times New Roman"/>
                <w:sz w:val="28"/>
                <w:szCs w:val="28"/>
              </w:rPr>
            </w:pPr>
          </w:p>
        </w:tc>
        <w:tc>
          <w:tcPr>
            <w:tcW w:w="906" w:type="dxa"/>
            <w:tcBorders>
              <w:top w:val="single" w:sz="4" w:space="0" w:color="auto"/>
              <w:left w:val="single" w:sz="4" w:space="0" w:color="auto"/>
              <w:bottom w:val="single" w:sz="4" w:space="0" w:color="auto"/>
              <w:right w:val="single" w:sz="4" w:space="0" w:color="auto"/>
            </w:tcBorders>
          </w:tcPr>
          <w:p w:rsidR="008E27C4" w:rsidRDefault="008E27C4" w:rsidP="00B44947">
            <w:pPr>
              <w:autoSpaceDE w:val="0"/>
              <w:autoSpaceDN w:val="0"/>
              <w:adjustRightInd w:val="0"/>
              <w:spacing w:after="0" w:line="240" w:lineRule="auto"/>
              <w:rPr>
                <w:rFonts w:ascii="Times New Roman" w:hAnsi="Times New Roman" w:cs="Times New Roman"/>
                <w:sz w:val="28"/>
                <w:szCs w:val="28"/>
              </w:rPr>
            </w:pPr>
          </w:p>
        </w:tc>
        <w:tc>
          <w:tcPr>
            <w:tcW w:w="1532" w:type="dxa"/>
            <w:tcBorders>
              <w:top w:val="single" w:sz="4" w:space="0" w:color="auto"/>
              <w:left w:val="single" w:sz="4" w:space="0" w:color="auto"/>
              <w:bottom w:val="single" w:sz="4" w:space="0" w:color="auto"/>
              <w:right w:val="single" w:sz="4" w:space="0" w:color="auto"/>
            </w:tcBorders>
          </w:tcPr>
          <w:p w:rsidR="008E27C4" w:rsidRDefault="008E27C4" w:rsidP="00B44947">
            <w:pPr>
              <w:autoSpaceDE w:val="0"/>
              <w:autoSpaceDN w:val="0"/>
              <w:adjustRightInd w:val="0"/>
              <w:spacing w:after="0" w:line="240" w:lineRule="auto"/>
              <w:rPr>
                <w:rFonts w:ascii="Times New Roman" w:hAnsi="Times New Roman" w:cs="Times New Roman"/>
                <w:sz w:val="28"/>
                <w:szCs w:val="28"/>
              </w:rPr>
            </w:pPr>
          </w:p>
        </w:tc>
        <w:tc>
          <w:tcPr>
            <w:tcW w:w="2041" w:type="dxa"/>
            <w:tcBorders>
              <w:top w:val="single" w:sz="4" w:space="0" w:color="auto"/>
              <w:left w:val="single" w:sz="4" w:space="0" w:color="auto"/>
              <w:bottom w:val="single" w:sz="4" w:space="0" w:color="auto"/>
              <w:right w:val="single" w:sz="4" w:space="0" w:color="auto"/>
            </w:tcBorders>
          </w:tcPr>
          <w:p w:rsidR="008E27C4" w:rsidRDefault="008E27C4" w:rsidP="00B44947">
            <w:pPr>
              <w:autoSpaceDE w:val="0"/>
              <w:autoSpaceDN w:val="0"/>
              <w:adjustRightInd w:val="0"/>
              <w:spacing w:after="0" w:line="240" w:lineRule="auto"/>
              <w:rPr>
                <w:rFonts w:ascii="Times New Roman" w:hAnsi="Times New Roman" w:cs="Times New Roman"/>
                <w:sz w:val="28"/>
                <w:szCs w:val="28"/>
              </w:rPr>
            </w:pPr>
          </w:p>
        </w:tc>
      </w:tr>
    </w:tbl>
    <w:p w:rsidR="008E27C4" w:rsidRDefault="008E27C4" w:rsidP="00B44947">
      <w:pPr>
        <w:autoSpaceDE w:val="0"/>
        <w:autoSpaceDN w:val="0"/>
        <w:adjustRightInd w:val="0"/>
        <w:spacing w:after="0" w:line="240" w:lineRule="auto"/>
        <w:ind w:firstLine="540"/>
        <w:jc w:val="both"/>
        <w:rPr>
          <w:rFonts w:ascii="Times New Roman" w:hAnsi="Times New Roman" w:cs="Times New Roman"/>
          <w:sz w:val="28"/>
          <w:szCs w:val="28"/>
        </w:rPr>
      </w:pP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┌┐прошу выдать мне заключение о возможности быть опекуном (попечителем)</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┌┐прошу выдать мне заключение о возможности быть приемным родителем</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┌┐прошу выдать мне заключение о возможности быть усыновителем</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┌┐прошу передать мне под опеку (попечительство)</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(указываются фамилия, имя, отчество (при наличии) ребенка (детей),</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число, месяц, год рождения)</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└┘прошу передать мне под опеку (попечительство) на возмездной основе</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(указываются фамилия, имя, отчество (при наличии) ребенка (детей),</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число, месяц, год рождения)</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Материальные   возможности,  жилищные  условия,  состояние  здоровья  и</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характер   работы   позволяют   мне   взять   ребенка   (детей)  под  опеку</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(попечительство)  либо  принять  в семью на воспитание в иных установленных</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семейным законодательством Российской Федерации формах.</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Дополнительно могу сообщить о себе следующее: _______________________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(указывается наличие у заявителя необходимых знаний и навыков</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воспитании детей, сведения о профессиональной деятельности,</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прохождении подготовки лиц, желающих принять на воспитание</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свою семью ребенка, оставшегося без попечения родителей,</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 территории Российской Федерации)</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Подтверждаю достоверность представленной информации.</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Я предупрежде</w:t>
      </w:r>
      <w:proofErr w:type="gramStart"/>
      <w:r>
        <w:rPr>
          <w:rFonts w:ascii="Courier New" w:hAnsi="Courier New" w:cs="Courier New"/>
          <w:sz w:val="20"/>
          <w:szCs w:val="20"/>
        </w:rPr>
        <w:t>н(</w:t>
      </w:r>
      <w:proofErr w:type="gramEnd"/>
      <w:r>
        <w:rPr>
          <w:rFonts w:ascii="Courier New" w:hAnsi="Courier New" w:cs="Courier New"/>
          <w:sz w:val="20"/>
          <w:szCs w:val="20"/>
        </w:rPr>
        <w:t>а) об ответственности за представление недостоверных или</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неполных сведений.</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Результат      предоставления      государственной     услуги     прошу</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представить/направить   ________________   (лично,   посредством  почтового</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отправления, через многофункциональный центр предоставления </w:t>
      </w:r>
      <w:proofErr w:type="gramStart"/>
      <w:r>
        <w:rPr>
          <w:rFonts w:ascii="Courier New" w:hAnsi="Courier New" w:cs="Courier New"/>
          <w:sz w:val="20"/>
          <w:szCs w:val="20"/>
        </w:rPr>
        <w:t>государственных</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   муниципальных   услуг   и  (или)  привлекаемые  им  организации,  </w:t>
      </w:r>
      <w:proofErr w:type="gramStart"/>
      <w:r>
        <w:rPr>
          <w:rFonts w:ascii="Courier New" w:hAnsi="Courier New" w:cs="Courier New"/>
          <w:sz w:val="20"/>
          <w:szCs w:val="20"/>
        </w:rPr>
        <w:t>через</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Архангельский  региональный  портал  государственных  и муниципальных услуг</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(функций) или Единый портал государственных и муниципальных услуг (функций)</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выбрать нужное).</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заявлению прилагаю следующие документы:</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└┘краткая автобиография</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└┘справка с места работы с указанием должности и размера средней заработной</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платы  за последние 12 месяцев и (или) иной документ, подтверждающий доход,</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или  справка  с  места  работы  супруга  (супруги)  с указанием должности и</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размера  средней  заработной  платы  за  последние  12 месяцев и (или) иной</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документ, подтверждающий доход супруга (супруги)</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hyperlink r:id="rId56" w:history="1">
        <w:r>
          <w:rPr>
            <w:rFonts w:ascii="Courier New" w:hAnsi="Courier New" w:cs="Courier New"/>
            <w:color w:val="0000FF"/>
            <w:sz w:val="20"/>
            <w:szCs w:val="20"/>
          </w:rPr>
          <w:t>заключение</w:t>
        </w:r>
      </w:hyperlink>
      <w:r>
        <w:rPr>
          <w:rFonts w:ascii="Courier New" w:hAnsi="Courier New" w:cs="Courier New"/>
          <w:sz w:val="20"/>
          <w:szCs w:val="20"/>
        </w:rPr>
        <w:t xml:space="preserve"> о результатах медицинского освидетельствования граждан,</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proofErr w:type="gramStart"/>
      <w:r>
        <w:rPr>
          <w:rFonts w:ascii="Courier New" w:hAnsi="Courier New" w:cs="Courier New"/>
          <w:sz w:val="20"/>
          <w:szCs w:val="20"/>
        </w:rPr>
        <w:t>намеревающихся</w:t>
      </w:r>
      <w:proofErr w:type="gramEnd"/>
      <w:r>
        <w:rPr>
          <w:rFonts w:ascii="Courier New" w:hAnsi="Courier New" w:cs="Courier New"/>
          <w:sz w:val="20"/>
          <w:szCs w:val="20"/>
        </w:rPr>
        <w:t xml:space="preserve"> усыновить (удочерить), взять под опеку (попечительство),</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  приемную  или  патронатную  семью  детей-сирот  и  детей, оставшихся </w:t>
      </w:r>
      <w:proofErr w:type="gramStart"/>
      <w:r>
        <w:rPr>
          <w:rFonts w:ascii="Courier New" w:hAnsi="Courier New" w:cs="Courier New"/>
          <w:sz w:val="20"/>
          <w:szCs w:val="20"/>
        </w:rPr>
        <w:t>без</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попечения родителей, заключение по форме N 164/у</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┌┐копия свидетельства о браке</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┌┐письменное согласие членов семьи на прием ребенка (детей) в семью</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┌┐копия свидетельства о прохождении подготовки лиц, желающих принять</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 воспитание в свою семью ребенка, оставшегося без попечения родителей,</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на  территории Российской Федерации (прилагается гражданами, за исключением</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близких  родственников  ребенка, а также лиц, которые являются или являлись</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усыновителями</w:t>
      </w:r>
      <w:proofErr w:type="gramEnd"/>
      <w:r>
        <w:rPr>
          <w:rFonts w:ascii="Courier New" w:hAnsi="Courier New" w:cs="Courier New"/>
          <w:sz w:val="20"/>
          <w:szCs w:val="20"/>
        </w:rPr>
        <w:t xml:space="preserve">  и  в  отношении </w:t>
      </w:r>
      <w:proofErr w:type="gramStart"/>
      <w:r>
        <w:rPr>
          <w:rFonts w:ascii="Courier New" w:hAnsi="Courier New" w:cs="Courier New"/>
          <w:sz w:val="20"/>
          <w:szCs w:val="20"/>
        </w:rPr>
        <w:t>которых</w:t>
      </w:r>
      <w:proofErr w:type="gramEnd"/>
      <w:r>
        <w:rPr>
          <w:rFonts w:ascii="Courier New" w:hAnsi="Courier New" w:cs="Courier New"/>
          <w:sz w:val="20"/>
          <w:szCs w:val="20"/>
        </w:rPr>
        <w:t xml:space="preserve"> усыновление не было отменено, и лиц,</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которые  являются  или являлись опекунами (попечителями) детей и которые не</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были отстранены от исполнения возложенных на них обязанностей)</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└┘документы, подтверждающие ведение кочевого и (или) полукочевого образа</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жизни,    выданные   органом   местного   самоуправления   соответствующего</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муниципального района</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 20 года       ___________________________________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8E27C4" w:rsidRDefault="008E27C4" w:rsidP="00B44947">
      <w:pPr>
        <w:autoSpaceDE w:val="0"/>
        <w:autoSpaceDN w:val="0"/>
        <w:adjustRightInd w:val="0"/>
        <w:spacing w:after="0" w:line="240" w:lineRule="auto"/>
        <w:ind w:firstLine="540"/>
        <w:jc w:val="both"/>
        <w:rPr>
          <w:rFonts w:ascii="Times New Roman" w:hAnsi="Times New Roman" w:cs="Times New Roman"/>
          <w:sz w:val="28"/>
          <w:szCs w:val="28"/>
        </w:rPr>
      </w:pPr>
    </w:p>
    <w:p w:rsidR="008E27C4" w:rsidRDefault="008E27C4" w:rsidP="00B44947">
      <w:pPr>
        <w:autoSpaceDE w:val="0"/>
        <w:autoSpaceDN w:val="0"/>
        <w:adjustRightInd w:val="0"/>
        <w:spacing w:after="0" w:line="240" w:lineRule="auto"/>
        <w:ind w:firstLine="540"/>
        <w:jc w:val="both"/>
        <w:rPr>
          <w:rFonts w:ascii="Times New Roman" w:hAnsi="Times New Roman" w:cs="Times New Roman"/>
          <w:sz w:val="28"/>
          <w:szCs w:val="28"/>
        </w:rPr>
      </w:pPr>
    </w:p>
    <w:p w:rsidR="008E27C4" w:rsidRDefault="008E27C4" w:rsidP="00B44947">
      <w:pPr>
        <w:autoSpaceDE w:val="0"/>
        <w:autoSpaceDN w:val="0"/>
        <w:adjustRightInd w:val="0"/>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t>Приложение N 2</w:t>
      </w:r>
    </w:p>
    <w:p w:rsidR="008E27C4" w:rsidRDefault="008E27C4" w:rsidP="00B44947">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8E27C4" w:rsidRDefault="008E27C4" w:rsidP="00B44947">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предоставления государственной услуги</w:t>
      </w:r>
    </w:p>
    <w:p w:rsidR="008E27C4" w:rsidRDefault="008E27C4" w:rsidP="00B44947">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 постановке на учет граждан,</w:t>
      </w:r>
    </w:p>
    <w:p w:rsidR="008E27C4" w:rsidRDefault="008E27C4" w:rsidP="00B44947">
      <w:pPr>
        <w:autoSpaceDE w:val="0"/>
        <w:autoSpaceDN w:val="0"/>
        <w:adjustRightInd w:val="0"/>
        <w:spacing w:after="0" w:line="240" w:lineRule="auto"/>
        <w:jc w:val="right"/>
        <w:rPr>
          <w:rFonts w:ascii="Times New Roman" w:hAnsi="Times New Roman" w:cs="Times New Roman"/>
          <w:sz w:val="28"/>
          <w:szCs w:val="28"/>
        </w:rPr>
      </w:pPr>
      <w:proofErr w:type="gramStart"/>
      <w:r>
        <w:rPr>
          <w:rFonts w:ascii="Times New Roman" w:hAnsi="Times New Roman" w:cs="Times New Roman"/>
          <w:sz w:val="28"/>
          <w:szCs w:val="28"/>
        </w:rPr>
        <w:t>выразивших</w:t>
      </w:r>
      <w:proofErr w:type="gramEnd"/>
      <w:r>
        <w:rPr>
          <w:rFonts w:ascii="Times New Roman" w:hAnsi="Times New Roman" w:cs="Times New Roman"/>
          <w:sz w:val="28"/>
          <w:szCs w:val="28"/>
        </w:rPr>
        <w:t xml:space="preserve"> желание стать усыновителями,</w:t>
      </w:r>
    </w:p>
    <w:p w:rsidR="008E27C4" w:rsidRDefault="008E27C4" w:rsidP="00B44947">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опекунами (попечителями), приемными родителями,</w:t>
      </w:r>
    </w:p>
    <w:p w:rsidR="008E27C4" w:rsidRDefault="008E27C4" w:rsidP="00B44947">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и передаче детей на воспитание</w:t>
      </w:r>
    </w:p>
    <w:p w:rsidR="008E27C4" w:rsidRDefault="008E27C4" w:rsidP="00B44947">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в приемную семью,</w:t>
      </w:r>
    </w:p>
    <w:p w:rsidR="008E27C4" w:rsidRDefault="008E27C4" w:rsidP="00B44947">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под опеку (попечительство)</w:t>
      </w:r>
    </w:p>
    <w:p w:rsidR="008E27C4" w:rsidRDefault="008E27C4" w:rsidP="00B44947">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в Архангельской области</w:t>
      </w:r>
    </w:p>
    <w:p w:rsidR="008E27C4" w:rsidRDefault="008E27C4" w:rsidP="00B44947">
      <w:pPr>
        <w:autoSpaceDE w:val="0"/>
        <w:autoSpaceDN w:val="0"/>
        <w:adjustRightInd w:val="0"/>
        <w:spacing w:after="0" w:line="240" w:lineRule="auto"/>
        <w:rPr>
          <w:rFonts w:ascii="Times New Roman" w:hAnsi="Times New Roman" w:cs="Times New Roman"/>
          <w:sz w:val="24"/>
          <w:szCs w:val="24"/>
        </w:rPr>
      </w:pPr>
    </w:p>
    <w:p w:rsidR="008E27C4" w:rsidRDefault="008E27C4" w:rsidP="00B44947">
      <w:pPr>
        <w:autoSpaceDE w:val="0"/>
        <w:autoSpaceDN w:val="0"/>
        <w:adjustRightInd w:val="0"/>
        <w:spacing w:after="0" w:line="240" w:lineRule="auto"/>
        <w:ind w:firstLine="540"/>
        <w:jc w:val="both"/>
        <w:rPr>
          <w:rFonts w:ascii="Times New Roman" w:hAnsi="Times New Roman" w:cs="Times New Roman"/>
          <w:sz w:val="28"/>
          <w:szCs w:val="28"/>
        </w:rPr>
      </w:pP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форма</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Руководителю органа опеки</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 попечительства</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от _____________________________________________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имя, отчество (при наличии) заявителя)</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проживающего</w:t>
      </w:r>
      <w:proofErr w:type="gramEnd"/>
      <w:r>
        <w:rPr>
          <w:rFonts w:ascii="Courier New" w:hAnsi="Courier New" w:cs="Courier New"/>
          <w:sz w:val="20"/>
          <w:szCs w:val="20"/>
        </w:rPr>
        <w:t xml:space="preserve"> по адресу:</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(адрес)</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Документ, удостоверяющий</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личность лица, дающего согласие:</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(номер, серия, выдан, дата выдачи)</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
    <w:p w:rsidR="008E27C4" w:rsidRDefault="008E27C4" w:rsidP="00B44947">
      <w:pPr>
        <w:autoSpaceDE w:val="0"/>
        <w:autoSpaceDN w:val="0"/>
        <w:adjustRightInd w:val="0"/>
        <w:spacing w:after="0" w:line="240" w:lineRule="auto"/>
        <w:jc w:val="both"/>
        <w:rPr>
          <w:rFonts w:ascii="Courier New" w:hAnsi="Courier New" w:cs="Courier New"/>
          <w:sz w:val="20"/>
          <w:szCs w:val="20"/>
        </w:rPr>
      </w:pPr>
      <w:bookmarkStart w:id="56" w:name="Par618"/>
      <w:bookmarkEnd w:id="56"/>
      <w:r>
        <w:rPr>
          <w:rFonts w:ascii="Courier New" w:hAnsi="Courier New" w:cs="Courier New"/>
          <w:sz w:val="20"/>
          <w:szCs w:val="20"/>
        </w:rPr>
        <w:t xml:space="preserve">                                 СОГЛАСИЕ</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совершеннолетних членов семьи с учетом мнения детей, достигших</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10-летнего возраста, </w:t>
      </w:r>
      <w:proofErr w:type="gramStart"/>
      <w:r>
        <w:rPr>
          <w:rFonts w:ascii="Courier New" w:hAnsi="Courier New" w:cs="Courier New"/>
          <w:sz w:val="20"/>
          <w:szCs w:val="20"/>
        </w:rPr>
        <w:t>проживающих</w:t>
      </w:r>
      <w:proofErr w:type="gramEnd"/>
      <w:r>
        <w:rPr>
          <w:rFonts w:ascii="Courier New" w:hAnsi="Courier New" w:cs="Courier New"/>
          <w:sz w:val="20"/>
          <w:szCs w:val="20"/>
        </w:rPr>
        <w:t xml:space="preserve"> совместно</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 заявителем, на прием ребенка (детей) в семью</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Я, ___________________________________________________________________,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имя, отчество (при наличии), дата рождения)</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проживающий совместно с ___________________________________________________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(фамилия, имя, отчество (при наличии) лица,</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выразившего</w:t>
      </w:r>
      <w:proofErr w:type="gramEnd"/>
      <w:r>
        <w:rPr>
          <w:rFonts w:ascii="Courier New" w:hAnsi="Courier New" w:cs="Courier New"/>
          <w:sz w:val="20"/>
          <w:szCs w:val="20"/>
        </w:rPr>
        <w:t xml:space="preserve"> желание стать опекуном или попечителем</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либо принять детей, оставшихся без попечения</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родителей, в семью на воспитание)</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адресу ________________________________________________________________,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согласен на прием ребенка (детей) _________________________________________</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(фамилия, имя, отчество (при наличии),</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 рождения)</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 в семью.</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Подтверждаю достоверность представленной информации.</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Я предупрежде</w:t>
      </w:r>
      <w:proofErr w:type="gramStart"/>
      <w:r>
        <w:rPr>
          <w:rFonts w:ascii="Courier New" w:hAnsi="Courier New" w:cs="Courier New"/>
          <w:sz w:val="20"/>
          <w:szCs w:val="20"/>
        </w:rPr>
        <w:t>н(</w:t>
      </w:r>
      <w:proofErr w:type="gramEnd"/>
      <w:r>
        <w:rPr>
          <w:rFonts w:ascii="Courier New" w:hAnsi="Courier New" w:cs="Courier New"/>
          <w:sz w:val="20"/>
          <w:szCs w:val="20"/>
        </w:rPr>
        <w:t>а) об ответственности за представление недостоверных или</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неполных сведений.</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 20 года       ___________________________________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8E27C4" w:rsidRDefault="008E27C4" w:rsidP="00B44947">
      <w:pPr>
        <w:autoSpaceDE w:val="0"/>
        <w:autoSpaceDN w:val="0"/>
        <w:adjustRightInd w:val="0"/>
        <w:spacing w:after="0" w:line="240" w:lineRule="auto"/>
        <w:jc w:val="both"/>
        <w:rPr>
          <w:rFonts w:ascii="Times New Roman" w:hAnsi="Times New Roman" w:cs="Times New Roman"/>
          <w:sz w:val="28"/>
          <w:szCs w:val="28"/>
        </w:rPr>
      </w:pPr>
    </w:p>
    <w:p w:rsidR="008E27C4" w:rsidRDefault="008E27C4" w:rsidP="00B44947">
      <w:pPr>
        <w:autoSpaceDE w:val="0"/>
        <w:autoSpaceDN w:val="0"/>
        <w:adjustRightInd w:val="0"/>
        <w:spacing w:after="0" w:line="240" w:lineRule="auto"/>
        <w:jc w:val="right"/>
        <w:outlineLvl w:val="1"/>
        <w:rPr>
          <w:rFonts w:ascii="Times New Roman" w:hAnsi="Times New Roman" w:cs="Times New Roman"/>
          <w:sz w:val="28"/>
          <w:szCs w:val="28"/>
        </w:rPr>
      </w:pPr>
      <w:bookmarkStart w:id="57" w:name="Par646"/>
      <w:bookmarkEnd w:id="57"/>
      <w:r>
        <w:rPr>
          <w:rFonts w:ascii="Times New Roman" w:hAnsi="Times New Roman" w:cs="Times New Roman"/>
          <w:sz w:val="28"/>
          <w:szCs w:val="28"/>
        </w:rPr>
        <w:t>Приложение N 3</w:t>
      </w:r>
    </w:p>
    <w:p w:rsidR="008E27C4" w:rsidRDefault="008E27C4" w:rsidP="00B44947">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8E27C4" w:rsidRDefault="008E27C4" w:rsidP="00B44947">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предоставления государственной услуги</w:t>
      </w:r>
    </w:p>
    <w:p w:rsidR="008E27C4" w:rsidRDefault="008E27C4" w:rsidP="00B44947">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 постановке на учет граждан,</w:t>
      </w:r>
    </w:p>
    <w:p w:rsidR="008E27C4" w:rsidRDefault="008E27C4" w:rsidP="00B44947">
      <w:pPr>
        <w:autoSpaceDE w:val="0"/>
        <w:autoSpaceDN w:val="0"/>
        <w:adjustRightInd w:val="0"/>
        <w:spacing w:after="0" w:line="240" w:lineRule="auto"/>
        <w:jc w:val="right"/>
        <w:rPr>
          <w:rFonts w:ascii="Times New Roman" w:hAnsi="Times New Roman" w:cs="Times New Roman"/>
          <w:sz w:val="28"/>
          <w:szCs w:val="28"/>
        </w:rPr>
      </w:pPr>
      <w:proofErr w:type="gramStart"/>
      <w:r>
        <w:rPr>
          <w:rFonts w:ascii="Times New Roman" w:hAnsi="Times New Roman" w:cs="Times New Roman"/>
          <w:sz w:val="28"/>
          <w:szCs w:val="28"/>
        </w:rPr>
        <w:t>выразивших</w:t>
      </w:r>
      <w:proofErr w:type="gramEnd"/>
      <w:r>
        <w:rPr>
          <w:rFonts w:ascii="Times New Roman" w:hAnsi="Times New Roman" w:cs="Times New Roman"/>
          <w:sz w:val="28"/>
          <w:szCs w:val="28"/>
        </w:rPr>
        <w:t xml:space="preserve"> желание стать усыновителями,</w:t>
      </w:r>
    </w:p>
    <w:p w:rsidR="008E27C4" w:rsidRDefault="008E27C4" w:rsidP="00B44947">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опекунами (попечителями),</w:t>
      </w:r>
    </w:p>
    <w:p w:rsidR="008E27C4" w:rsidRDefault="008E27C4" w:rsidP="00B44947">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приемными родителями,</w:t>
      </w:r>
    </w:p>
    <w:p w:rsidR="008E27C4" w:rsidRDefault="008E27C4" w:rsidP="00B44947">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и передаче детей на воспитание</w:t>
      </w:r>
    </w:p>
    <w:p w:rsidR="008E27C4" w:rsidRDefault="008E27C4" w:rsidP="00B44947">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в приемную семью,</w:t>
      </w:r>
    </w:p>
    <w:p w:rsidR="008E27C4" w:rsidRDefault="008E27C4" w:rsidP="00B44947">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под опеку (попечительство)</w:t>
      </w:r>
    </w:p>
    <w:p w:rsidR="008E27C4" w:rsidRDefault="008E27C4" w:rsidP="00B44947">
      <w:pPr>
        <w:autoSpaceDE w:val="0"/>
        <w:autoSpaceDN w:val="0"/>
        <w:adjustRightInd w:val="0"/>
        <w:spacing w:after="0" w:line="240" w:lineRule="auto"/>
        <w:rPr>
          <w:rFonts w:ascii="Times New Roman" w:hAnsi="Times New Roman" w:cs="Times New Roman"/>
          <w:sz w:val="24"/>
          <w:szCs w:val="24"/>
        </w:rPr>
      </w:pPr>
    </w:p>
    <w:p w:rsidR="008E27C4" w:rsidRDefault="008E27C4" w:rsidP="00B44947">
      <w:pPr>
        <w:autoSpaceDE w:val="0"/>
        <w:autoSpaceDN w:val="0"/>
        <w:adjustRightInd w:val="0"/>
        <w:spacing w:after="0" w:line="240" w:lineRule="auto"/>
        <w:ind w:firstLine="540"/>
        <w:jc w:val="both"/>
        <w:rPr>
          <w:rFonts w:ascii="Times New Roman" w:hAnsi="Times New Roman" w:cs="Times New Roman"/>
          <w:sz w:val="28"/>
          <w:szCs w:val="28"/>
        </w:rPr>
      </w:pP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Примерная форма</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договора о передаче ребенка на воспитание</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приемную семью между министерством</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труда, занятости и социального развития</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Архангельской области,</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органом опеки и попечительства</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 гражданином, принявшим</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 воспитание в семью ребенка</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ДОГОВОР N 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приемной семье</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 Архангельск                                    "____" _________ 20___ г.</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Министерство  труда,  занятости  и  социального  развития Архангельской</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области,     именуемое     в     дальнейшем    "министерство",    в    лице</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(должность, фамилия, имя, отчество (при наличии)</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должностного лица)</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действующего</w:t>
      </w:r>
      <w:proofErr w:type="gramEnd"/>
      <w:r>
        <w:rPr>
          <w:rFonts w:ascii="Courier New" w:hAnsi="Courier New" w:cs="Courier New"/>
          <w:sz w:val="20"/>
          <w:szCs w:val="20"/>
        </w:rPr>
        <w:t xml:space="preserve">    на   основании   _________________________________________,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(реквизиты документа, на основании которого осуществляет деятельность</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должностное лицо)</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 одной стороны,</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      именуемый     в</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дальнейшем</w:t>
      </w:r>
      <w:proofErr w:type="gramEnd"/>
      <w:r>
        <w:rPr>
          <w:rFonts w:ascii="Courier New" w:hAnsi="Courier New" w:cs="Courier New"/>
          <w:sz w:val="20"/>
          <w:szCs w:val="20"/>
        </w:rPr>
        <w:t xml:space="preserve"> "орган опеки и попечительства", в лице</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(должность, фамилия, имя, отчество (при наличии)</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должностного лица)</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действующего</w:t>
      </w:r>
      <w:proofErr w:type="gramEnd"/>
      <w:r>
        <w:rPr>
          <w:rFonts w:ascii="Courier New" w:hAnsi="Courier New" w:cs="Courier New"/>
          <w:sz w:val="20"/>
          <w:szCs w:val="20"/>
        </w:rPr>
        <w:t xml:space="preserve"> на основании _________________________________________________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(документ, в том числе нормативный правовой акт,</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 </w:t>
      </w:r>
      <w:proofErr w:type="gramStart"/>
      <w:r>
        <w:rPr>
          <w:rFonts w:ascii="Courier New" w:hAnsi="Courier New" w:cs="Courier New"/>
          <w:sz w:val="20"/>
          <w:szCs w:val="20"/>
        </w:rPr>
        <w:t>основании</w:t>
      </w:r>
      <w:proofErr w:type="gramEnd"/>
      <w:r>
        <w:rPr>
          <w:rFonts w:ascii="Courier New" w:hAnsi="Courier New" w:cs="Courier New"/>
          <w:sz w:val="20"/>
          <w:szCs w:val="20"/>
        </w:rPr>
        <w:t xml:space="preserve"> которого осуществляет деятельность должностное</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лицо)</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 другой стороны, и</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граждане (ин/ка)___________________________________________________________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имя, отчество (при наличии) лиц (а), желающи</w:t>
      </w:r>
      <w:proofErr w:type="gramStart"/>
      <w:r>
        <w:rPr>
          <w:rFonts w:ascii="Courier New" w:hAnsi="Courier New" w:cs="Courier New"/>
          <w:sz w:val="20"/>
          <w:szCs w:val="20"/>
        </w:rPr>
        <w:t>х(</w:t>
      </w:r>
      <w:proofErr w:type="gramEnd"/>
      <w:r>
        <w:rPr>
          <w:rFonts w:ascii="Courier New" w:hAnsi="Courier New" w:cs="Courier New"/>
          <w:sz w:val="20"/>
          <w:szCs w:val="20"/>
        </w:rPr>
        <w:t>его)</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взять ребенка (детей) на воспитание в семью)</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   третьей   стороны,  </w:t>
      </w:r>
      <w:proofErr w:type="gramStart"/>
      <w:r>
        <w:rPr>
          <w:rFonts w:ascii="Courier New" w:hAnsi="Courier New" w:cs="Courier New"/>
          <w:sz w:val="20"/>
          <w:szCs w:val="20"/>
        </w:rPr>
        <w:t>именуемый</w:t>
      </w:r>
      <w:proofErr w:type="gramEnd"/>
      <w:r>
        <w:rPr>
          <w:rFonts w:ascii="Courier New" w:hAnsi="Courier New" w:cs="Courier New"/>
          <w:sz w:val="20"/>
          <w:szCs w:val="20"/>
        </w:rPr>
        <w:t xml:space="preserve">  (</w:t>
      </w:r>
      <w:proofErr w:type="spellStart"/>
      <w:r>
        <w:rPr>
          <w:rFonts w:ascii="Courier New" w:hAnsi="Courier New" w:cs="Courier New"/>
          <w:sz w:val="20"/>
          <w:szCs w:val="20"/>
        </w:rPr>
        <w:t>ые</w:t>
      </w:r>
      <w:proofErr w:type="spellEnd"/>
      <w:r>
        <w:rPr>
          <w:rFonts w:ascii="Courier New" w:hAnsi="Courier New" w:cs="Courier New"/>
          <w:sz w:val="20"/>
          <w:szCs w:val="20"/>
        </w:rPr>
        <w:t>)  в  дальнейшем  "приемные  родители</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(родитель)",  именуемые  вместе  "Стороны",  а  по  отдельности  "Сторона",</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заключили настоящий договор (далее - Договор) о нижеследующем.</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Предмет Договора</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1.1.   Действие  настоящего  Договора  распространяется  на  отношения,</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возникающие</w:t>
      </w:r>
      <w:proofErr w:type="gramEnd"/>
      <w:r>
        <w:rPr>
          <w:rFonts w:ascii="Courier New" w:hAnsi="Courier New" w:cs="Courier New"/>
          <w:sz w:val="20"/>
          <w:szCs w:val="20"/>
        </w:rPr>
        <w:t xml:space="preserve">  между  Сторонами  при  принятии  приемным родителем ребенка на</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воспитание в семью.</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1.2. В соответствии с настоящим Договором:</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1.2.1.  Приемный  родитель обязуется принять на воспитание в свою семью</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roofErr w:type="spellStart"/>
      <w:r>
        <w:rPr>
          <w:rFonts w:ascii="Courier New" w:hAnsi="Courier New" w:cs="Courier New"/>
          <w:sz w:val="20"/>
          <w:szCs w:val="20"/>
        </w:rPr>
        <w:t>несовершеннолетн</w:t>
      </w:r>
      <w:proofErr w:type="spellEnd"/>
      <w:r>
        <w:rPr>
          <w:rFonts w:ascii="Courier New" w:hAnsi="Courier New" w:cs="Courier New"/>
          <w:sz w:val="20"/>
          <w:szCs w:val="20"/>
        </w:rPr>
        <w:t xml:space="preserve">  (-</w:t>
      </w:r>
      <w:proofErr w:type="spellStart"/>
      <w:r>
        <w:rPr>
          <w:rFonts w:ascii="Courier New" w:hAnsi="Courier New" w:cs="Courier New"/>
          <w:sz w:val="20"/>
          <w:szCs w:val="20"/>
        </w:rPr>
        <w:t>юю</w:t>
      </w:r>
      <w:proofErr w:type="spellEnd"/>
      <w:r>
        <w:rPr>
          <w:rFonts w:ascii="Courier New" w:hAnsi="Courier New" w:cs="Courier New"/>
          <w:sz w:val="20"/>
          <w:szCs w:val="20"/>
        </w:rPr>
        <w:t xml:space="preserve">, </w:t>
      </w:r>
      <w:proofErr w:type="gramStart"/>
      <w:r>
        <w:rPr>
          <w:rFonts w:ascii="Courier New" w:hAnsi="Courier New" w:cs="Courier New"/>
          <w:sz w:val="20"/>
          <w:szCs w:val="20"/>
        </w:rPr>
        <w:t>-е</w:t>
      </w:r>
      <w:proofErr w:type="gramEnd"/>
      <w:r>
        <w:rPr>
          <w:rFonts w:ascii="Courier New" w:hAnsi="Courier New" w:cs="Courier New"/>
          <w:sz w:val="20"/>
          <w:szCs w:val="20"/>
        </w:rPr>
        <w:t>го) ФИО, дата рождения, свидетельство о рождении:</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серия  __ N _________, выдано __________________ (дата и кем выдано), далее</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именуемую</w:t>
      </w:r>
      <w:proofErr w:type="gramEnd"/>
      <w:r>
        <w:rPr>
          <w:rFonts w:ascii="Courier New" w:hAnsi="Courier New" w:cs="Courier New"/>
          <w:sz w:val="20"/>
          <w:szCs w:val="20"/>
        </w:rPr>
        <w:t xml:space="preserve"> "приемный ребенок";</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1.2.1.1. Состояние здоровья, физическое и умственное развитие приемного</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ребенка: ________________________________________________;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1.2.2.  Орган  опеки  и  попечительства  обязуется  передать  приемного</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ребенка  на  воспитание  в приемную семью, производить назначение </w:t>
      </w:r>
      <w:proofErr w:type="gramStart"/>
      <w:r>
        <w:rPr>
          <w:rFonts w:ascii="Courier New" w:hAnsi="Courier New" w:cs="Courier New"/>
          <w:sz w:val="20"/>
          <w:szCs w:val="20"/>
        </w:rPr>
        <w:t>приемному</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родителю  вознаграждения за труд и денежных средств на содержание приемного</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ребенка;</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1.2.3.  Министерство,  являясь  уполномоченным  исполнительным  органом</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государственной  власти  Архангельской области в сфере социальной поддержки</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детей-сирот и детей, оставшихся без попечения родителей, лиц из их числа, а</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также  лиц,  потерявших в период обучения обоих родителей или единственного</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родителя,  обязуется  обеспечить предоставление выплаты денежных средств </w:t>
      </w:r>
      <w:proofErr w:type="gramStart"/>
      <w:r>
        <w:rPr>
          <w:rFonts w:ascii="Courier New" w:hAnsi="Courier New" w:cs="Courier New"/>
          <w:sz w:val="20"/>
          <w:szCs w:val="20"/>
        </w:rPr>
        <w:t>на</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содержание   детей-сирот  и  детей,  оставшихся  без  попечения  родителей,</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находящихся  в  приемных  семьях  (далее - ежемесячная денежная выплата), а</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также вознаграждения за труд приемных родителей.</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Права и обязанности приемного родителя</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2.1.  Приемный  родитель  по  отношению  к  приемному  ребенку обладает</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правами и обязанностями опекуна (попечителя).</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2.2.  Приемный  родитель  является  законным  представителем  </w:t>
      </w:r>
      <w:proofErr w:type="gramStart"/>
      <w:r>
        <w:rPr>
          <w:rFonts w:ascii="Courier New" w:hAnsi="Courier New" w:cs="Courier New"/>
          <w:sz w:val="20"/>
          <w:szCs w:val="20"/>
        </w:rPr>
        <w:t>приемного</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ребенка.</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2.3.    Приемный    родитель    получает    денежное    вознаграждение,</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предварительное разрешение на распоряжение счетом приемного ребенка в части</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расходования средств, причитающихся приемному ребенку в качестве алиментов,</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пенсий, пособий и иных предоставляемых на его содержание социальных выплат,</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пользуется   мерами   социальной   поддержки   в   порядке,   установленном</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законодательством  Российской  Федерации  и законодательством Архангельской</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области.</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2.4. Приемный родитель обязан воспитывать приемного ребенка, заботиться</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  его  здоровье, нравственном и физическом развитии, создавать </w:t>
      </w:r>
      <w:proofErr w:type="gramStart"/>
      <w:r>
        <w:rPr>
          <w:rFonts w:ascii="Courier New" w:hAnsi="Courier New" w:cs="Courier New"/>
          <w:sz w:val="20"/>
          <w:szCs w:val="20"/>
        </w:rPr>
        <w:t>необходимые</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условия  для  получения образования, готовить его к самостоятельной жизни </w:t>
      </w:r>
      <w:proofErr w:type="gramStart"/>
      <w:r>
        <w:rPr>
          <w:rFonts w:ascii="Courier New" w:hAnsi="Courier New" w:cs="Courier New"/>
          <w:sz w:val="20"/>
          <w:szCs w:val="20"/>
        </w:rPr>
        <w:t>в</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том числе:</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защищать  жизнь  и здоровье, уважать человеческое достоинство </w:t>
      </w:r>
      <w:proofErr w:type="gramStart"/>
      <w:r>
        <w:rPr>
          <w:rFonts w:ascii="Courier New" w:hAnsi="Courier New" w:cs="Courier New"/>
          <w:sz w:val="20"/>
          <w:szCs w:val="20"/>
        </w:rPr>
        <w:t>приемного</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ребенка, соблюдать и защищать его права и интересы;</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совместно   проживать   с   приемным   ребенком,   поставить   его   </w:t>
      </w:r>
      <w:proofErr w:type="gramStart"/>
      <w:r>
        <w:rPr>
          <w:rFonts w:ascii="Courier New" w:hAnsi="Courier New" w:cs="Courier New"/>
          <w:sz w:val="20"/>
          <w:szCs w:val="20"/>
        </w:rPr>
        <w:t>на</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регистрационный учет по месту пребывания;</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обеспечивать   полноценный  регулярный  уход  за  приемным  ребенком  </w:t>
      </w:r>
      <w:proofErr w:type="gramStart"/>
      <w:r>
        <w:rPr>
          <w:rFonts w:ascii="Courier New" w:hAnsi="Courier New" w:cs="Courier New"/>
          <w:sz w:val="20"/>
          <w:szCs w:val="20"/>
        </w:rPr>
        <w:t>в</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соответствии</w:t>
      </w:r>
      <w:proofErr w:type="gramEnd"/>
      <w:r>
        <w:rPr>
          <w:rFonts w:ascii="Courier New" w:hAnsi="Courier New" w:cs="Courier New"/>
          <w:sz w:val="20"/>
          <w:szCs w:val="20"/>
        </w:rPr>
        <w:t xml:space="preserve">  с его индивидуальными потребностями, в том числе обеспечивать</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прохождение приемным ребенком регулярной диспансеризации, при необходимости</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своевременно направлять на медицинское обследование, а также организовывать</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лечение;</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организовывать получение образования приемным ребенком;</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следить  за  успеваемостью  и  посещаемостью образовательных учреждений</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приемным ребенком;</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выполнять  обязанности  по  защите  прав и законных интересов </w:t>
      </w:r>
      <w:proofErr w:type="gramStart"/>
      <w:r>
        <w:rPr>
          <w:rFonts w:ascii="Courier New" w:hAnsi="Courier New" w:cs="Courier New"/>
          <w:sz w:val="20"/>
          <w:szCs w:val="20"/>
        </w:rPr>
        <w:t>приемного</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ребенка,  предоставлять по запросу органа опеки и попечительства информацию</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 выполнении своих обязанностей;</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выполнять  индивидуальную  программу  реабилитации  приемного ребенка </w:t>
      </w:r>
      <w:proofErr w:type="gramStart"/>
      <w:r>
        <w:rPr>
          <w:rFonts w:ascii="Courier New" w:hAnsi="Courier New" w:cs="Courier New"/>
          <w:sz w:val="20"/>
          <w:szCs w:val="20"/>
        </w:rPr>
        <w:t>в</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приемной  семье,  </w:t>
      </w:r>
      <w:proofErr w:type="gramStart"/>
      <w:r>
        <w:rPr>
          <w:rFonts w:ascii="Courier New" w:hAnsi="Courier New" w:cs="Courier New"/>
          <w:sz w:val="20"/>
          <w:szCs w:val="20"/>
        </w:rPr>
        <w:t>разработанную</w:t>
      </w:r>
      <w:proofErr w:type="gramEnd"/>
      <w:r>
        <w:rPr>
          <w:rFonts w:ascii="Courier New" w:hAnsi="Courier New" w:cs="Courier New"/>
          <w:sz w:val="20"/>
          <w:szCs w:val="20"/>
        </w:rPr>
        <w:t xml:space="preserve">  совместно с органом опеки и попечительства</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 ее наличии);</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не  препятствовать  личному  общению  приемного  ребенка с его </w:t>
      </w:r>
      <w:proofErr w:type="gramStart"/>
      <w:r>
        <w:rPr>
          <w:rFonts w:ascii="Courier New" w:hAnsi="Courier New" w:cs="Courier New"/>
          <w:sz w:val="20"/>
          <w:szCs w:val="20"/>
        </w:rPr>
        <w:t>кровными</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родственниками,  если  это не противоречит интересам приемного ребенка, его</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нормальному развитию и воспитанию;</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принять  имущество  приемного  ребенка  по  описи,  принимать  меры  </w:t>
      </w:r>
      <w:proofErr w:type="gramStart"/>
      <w:r>
        <w:rPr>
          <w:rFonts w:ascii="Courier New" w:hAnsi="Courier New" w:cs="Courier New"/>
          <w:sz w:val="20"/>
          <w:szCs w:val="20"/>
        </w:rPr>
        <w:t>по</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обеспечению  сохранности  имущества  приемного  ребенка  в  соответствии  </w:t>
      </w:r>
      <w:proofErr w:type="gramStart"/>
      <w:r>
        <w:rPr>
          <w:rFonts w:ascii="Courier New" w:hAnsi="Courier New" w:cs="Courier New"/>
          <w:sz w:val="20"/>
          <w:szCs w:val="20"/>
        </w:rPr>
        <w:t>с</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законодательством  Российской  Федерации  и законодательством Архангельской</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области,  в  том  числе расходовать суммы алиментов, пенсий, пособий и иных</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социальных  выплат, предоставляемых на содержание приемного ребенка, только</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его интересах;</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незамедлительно извещать орган опеки и попечительства о возникновении </w:t>
      </w:r>
      <w:proofErr w:type="gramStart"/>
      <w:r>
        <w:rPr>
          <w:rFonts w:ascii="Courier New" w:hAnsi="Courier New" w:cs="Courier New"/>
          <w:sz w:val="20"/>
          <w:szCs w:val="20"/>
        </w:rPr>
        <w:t>в</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приемной   семье  неблагоприятных  условий  для  содержания,  воспитания  и</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образования приемного ребенка.</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2.5.  Приемный  родитель  ежегодно  не позднее 01 февраля текущего года</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предоставляет  в  орган  опеки и попечительства отчет в письменной форме </w:t>
      </w:r>
      <w:proofErr w:type="gramStart"/>
      <w:r>
        <w:rPr>
          <w:rFonts w:ascii="Courier New" w:hAnsi="Courier New" w:cs="Courier New"/>
          <w:sz w:val="20"/>
          <w:szCs w:val="20"/>
        </w:rPr>
        <w:t>за</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предыдущий  год  о хранении, об использовании имущества приемного ребенка и</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 управлении таким имуществом.</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2.6.   В  случае  отстранения  от  своих  обязанностей  по  основаниям,</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предусмотренным настоящим Договором, приемный родитель должен представить </w:t>
      </w:r>
      <w:proofErr w:type="gramStart"/>
      <w:r>
        <w:rPr>
          <w:rFonts w:ascii="Courier New" w:hAnsi="Courier New" w:cs="Courier New"/>
          <w:sz w:val="20"/>
          <w:szCs w:val="20"/>
        </w:rPr>
        <w:t>в</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орган  опеки  и  попечительства отчет не позднее трех дней с момента, когда</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его известили об указанном отстранении.</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2.7. Приемный родитель имеет следующие права:</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получать  информацию  о  состоянии  физического  и умственного развития</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приемного ребенка, сведения о его родителях (родственниках);</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получать  консультативную  помощь  в  вопросах воспитания, образования,</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защиты прав и законных интересов приемного ребенка;</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самостоятельно  определять  формы  содержания, воспитания и образования</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приемного  ребенка,  включая  его распорядок дня, с соблюдением требований,</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установленных</w:t>
      </w:r>
      <w:proofErr w:type="gramEnd"/>
      <w:r>
        <w:rPr>
          <w:rFonts w:ascii="Courier New" w:hAnsi="Courier New" w:cs="Courier New"/>
          <w:sz w:val="20"/>
          <w:szCs w:val="20"/>
        </w:rPr>
        <w:t xml:space="preserve">  законодательством  Российской  Федерации и законодательством</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Архангельской области;</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решать текущие вопросы жизнедеятельности приемного ребенка.</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2.8.  Права приемного родителя не могут осуществляться в противоречии </w:t>
      </w:r>
      <w:proofErr w:type="gramStart"/>
      <w:r>
        <w:rPr>
          <w:rFonts w:ascii="Courier New" w:hAnsi="Courier New" w:cs="Courier New"/>
          <w:sz w:val="20"/>
          <w:szCs w:val="20"/>
        </w:rPr>
        <w:t>с</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интересами и правами приемного ребенка.</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2.9.  При  осуществлении своих прав и обязанностей приемный родитель не</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вправе   причинять  вред  физическому  и  психическому  здоровью  </w:t>
      </w:r>
      <w:proofErr w:type="gramStart"/>
      <w:r>
        <w:rPr>
          <w:rFonts w:ascii="Courier New" w:hAnsi="Courier New" w:cs="Courier New"/>
          <w:sz w:val="20"/>
          <w:szCs w:val="20"/>
        </w:rPr>
        <w:t>приемного</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ребенка, его нравственному развитию.</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2.10.  </w:t>
      </w:r>
      <w:proofErr w:type="gramStart"/>
      <w:r>
        <w:rPr>
          <w:rFonts w:ascii="Courier New" w:hAnsi="Courier New" w:cs="Courier New"/>
          <w:sz w:val="20"/>
          <w:szCs w:val="20"/>
        </w:rPr>
        <w:t>Приемный родитель _________________________________ (является/не</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является   получателем   страховой  пенсии  в  соответствии  со  </w:t>
      </w:r>
      <w:hyperlink r:id="rId57" w:history="1">
        <w:r>
          <w:rPr>
            <w:rFonts w:ascii="Courier New" w:hAnsi="Courier New" w:cs="Courier New"/>
            <w:color w:val="0000FF"/>
            <w:sz w:val="20"/>
            <w:szCs w:val="20"/>
          </w:rPr>
          <w:t>статьей  6</w:t>
        </w:r>
      </w:hyperlink>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Федерального   закона   от  28  декабря  2013  года  N  400-ФЗ "О </w:t>
      </w:r>
      <w:proofErr w:type="gramStart"/>
      <w:r>
        <w:rPr>
          <w:rFonts w:ascii="Courier New" w:hAnsi="Courier New" w:cs="Courier New"/>
          <w:sz w:val="20"/>
          <w:szCs w:val="20"/>
        </w:rPr>
        <w:t>страховых</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пенсиях</w:t>
      </w:r>
      <w:proofErr w:type="gramEnd"/>
      <w:r>
        <w:rPr>
          <w:rFonts w:ascii="Courier New" w:hAnsi="Courier New" w:cs="Courier New"/>
          <w:sz w:val="20"/>
          <w:szCs w:val="20"/>
        </w:rPr>
        <w:t>").</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Условия содержания, воспитания и образования приемного ребенка</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3.1.   Приемный   родитель  воспитывает  приемного  ребенка  на  основе</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взаимоуважения,  организуя  общий быт, досуг, взаимопомощь, создает условия</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для  получения  приемным  ребенком  образования,  заботится о его здоровье,</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физическом, психическом, духовном и нравственном </w:t>
      </w:r>
      <w:proofErr w:type="gramStart"/>
      <w:r>
        <w:rPr>
          <w:rFonts w:ascii="Courier New" w:hAnsi="Courier New" w:cs="Courier New"/>
          <w:sz w:val="20"/>
          <w:szCs w:val="20"/>
        </w:rPr>
        <w:t>развитии</w:t>
      </w:r>
      <w:proofErr w:type="gramEnd"/>
      <w:r>
        <w:rPr>
          <w:rFonts w:ascii="Courier New" w:hAnsi="Courier New" w:cs="Courier New"/>
          <w:sz w:val="20"/>
          <w:szCs w:val="20"/>
        </w:rPr>
        <w:t>.</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3.2.   Приемный  родитель  создает  приемному  ребенку  </w:t>
      </w:r>
      <w:proofErr w:type="gramStart"/>
      <w:r>
        <w:rPr>
          <w:rFonts w:ascii="Courier New" w:hAnsi="Courier New" w:cs="Courier New"/>
          <w:sz w:val="20"/>
          <w:szCs w:val="20"/>
        </w:rPr>
        <w:t>соответствующие</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санитарно-гигиеническим    нормам    жилищно-бытовые   условия,   а   также</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обеспечивает    полноценное   качественное   питание   в   соответствии   </w:t>
      </w:r>
      <w:proofErr w:type="gramStart"/>
      <w:r>
        <w:rPr>
          <w:rFonts w:ascii="Courier New" w:hAnsi="Courier New" w:cs="Courier New"/>
          <w:sz w:val="20"/>
          <w:szCs w:val="20"/>
        </w:rPr>
        <w:t>с</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установленными нормами и санитарными, гигиеническими требованиями.</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3.3.    Способы   воспитания   приемного   ребенка   должны   исключать</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пренебрежительное,  жестокое,  грубое,  унижающее  человеческое достоинство</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обращение, оскорбление или эксплуатацию приемного ребенка.</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3.4.  Развитие  способностей приемного ребенка обеспечивается методами,</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позволяющими</w:t>
      </w:r>
      <w:proofErr w:type="gramEnd"/>
      <w:r>
        <w:rPr>
          <w:rFonts w:ascii="Courier New" w:hAnsi="Courier New" w:cs="Courier New"/>
          <w:sz w:val="20"/>
          <w:szCs w:val="20"/>
        </w:rPr>
        <w:t xml:space="preserve">  развивать его самостоятельность в решении творческих и других</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задач,  а также позволяющими ему быть успешным в разных видах деятельности,</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 том числе </w:t>
      </w:r>
      <w:proofErr w:type="gramStart"/>
      <w:r>
        <w:rPr>
          <w:rFonts w:ascii="Courier New" w:hAnsi="Courier New" w:cs="Courier New"/>
          <w:sz w:val="20"/>
          <w:szCs w:val="20"/>
        </w:rPr>
        <w:t>учебной</w:t>
      </w:r>
      <w:proofErr w:type="gramEnd"/>
      <w:r>
        <w:rPr>
          <w:rFonts w:ascii="Courier New" w:hAnsi="Courier New" w:cs="Courier New"/>
          <w:sz w:val="20"/>
          <w:szCs w:val="20"/>
        </w:rPr>
        <w:t>.</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3.5.  Деятельность  приемного  ребенка в свободное время организуется </w:t>
      </w:r>
      <w:proofErr w:type="gramStart"/>
      <w:r>
        <w:rPr>
          <w:rFonts w:ascii="Courier New" w:hAnsi="Courier New" w:cs="Courier New"/>
          <w:sz w:val="20"/>
          <w:szCs w:val="20"/>
        </w:rPr>
        <w:t>с</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учетом  особенностей  состояния  его  здоровья,  интересов  и  должна  быть</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направлена</w:t>
      </w:r>
      <w:proofErr w:type="gramEnd"/>
      <w:r>
        <w:rPr>
          <w:rFonts w:ascii="Courier New" w:hAnsi="Courier New" w:cs="Courier New"/>
          <w:sz w:val="20"/>
          <w:szCs w:val="20"/>
        </w:rPr>
        <w:t xml:space="preserve">  на  удовлетворение  потребностей приемного ребенка, в том числе</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физиологических  (</w:t>
      </w:r>
      <w:proofErr w:type="gramStart"/>
      <w:r>
        <w:rPr>
          <w:rFonts w:ascii="Courier New" w:hAnsi="Courier New" w:cs="Courier New"/>
          <w:sz w:val="20"/>
          <w:szCs w:val="20"/>
        </w:rPr>
        <w:t>в</w:t>
      </w:r>
      <w:proofErr w:type="gramEnd"/>
      <w:r>
        <w:rPr>
          <w:rFonts w:ascii="Courier New" w:hAnsi="Courier New" w:cs="Courier New"/>
          <w:sz w:val="20"/>
          <w:szCs w:val="20"/>
        </w:rPr>
        <w:t xml:space="preserve">  сне,  питании,  отдыхе, пребывании на свежем воздухе),</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познавательных, творческих, потребностей в общении.</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3.6. Приемный ребенок вправе пользоваться имуществом приемного родителя</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 его согласия.</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3.7.  Приемный  ребенок  не  имеет  права  собственности  на  имущество</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приемного  родителя,  а  приемный  родитель не имеет права собственности </w:t>
      </w:r>
      <w:proofErr w:type="gramStart"/>
      <w:r>
        <w:rPr>
          <w:rFonts w:ascii="Courier New" w:hAnsi="Courier New" w:cs="Courier New"/>
          <w:sz w:val="20"/>
          <w:szCs w:val="20"/>
        </w:rPr>
        <w:t>на</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имущество приемного ребенка.</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  Права  и  обязанности  органа  опеки  и  попечительства в отношении</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приемного родителя</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4.1. Орган опеки и попечительства обязуется:</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осуществлять  в  порядке  и  в  сроки,  установленные законодательством</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Российской  Федерации  и  законодательством Архангельской области, проверку</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условий  жизни  приемного  ребенка,  соблюдения  приемным  родителем прав и</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законных интересов приемного ребенка обеспечения сохранности его имущества,</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а также выполнения приемным родителем требований к осуществлению своих прав</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 исполнению своих обязанностей, а также условий настоящего Договора;</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способствовать созданию надлежащих условий жизни и воспитания приемного</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ребенка в приемной семье;</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при  необходимости  незамедлительно  оказывать  приемной  семье помощь,</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включая психолого-педагогическую;</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рассматривать  споры  и  определять порядок общения приемного ребенка </w:t>
      </w:r>
      <w:proofErr w:type="gramStart"/>
      <w:r>
        <w:rPr>
          <w:rFonts w:ascii="Courier New" w:hAnsi="Courier New" w:cs="Courier New"/>
          <w:sz w:val="20"/>
          <w:szCs w:val="20"/>
        </w:rPr>
        <w:t>с</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кровными  родственниками,  исходя из интересов приемного ребенка и с учетом</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интересов приемной семьи;</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своевременно  назначать  вознаграждение  за  труд  приемных родителей и</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ежемесячную денежную выплату.</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4.2. Орган опеки и попечительства имеет право:</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запрашивать  у  приемного  родителя  любую  информацию, необходимую </w:t>
      </w:r>
      <w:proofErr w:type="gramStart"/>
      <w:r>
        <w:rPr>
          <w:rFonts w:ascii="Courier New" w:hAnsi="Courier New" w:cs="Courier New"/>
          <w:sz w:val="20"/>
          <w:szCs w:val="20"/>
        </w:rPr>
        <w:t>для</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осуществления прав и обязанностей по настоящему Договору;</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обязать  приемного  родителя  устранить  нарушенные  права  и  законные</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интересы приемного ребенка;</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целях  учета  индивидуальных особенностей личности приемного ребенка</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устанавливать  обязательные требования и ограничения к осуществлению прав и</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исполнению  обязанностей приемного родителя, в том числе конкретные условия</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воспитания  приемного  ребенка, включая прохождение подготовки по программе</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обучения  лиц,  принявших  на  воспитание в свою семью детей-сирот и детей,</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оставшихся  без  попечения  родителей,  на территории Архангельской области</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proofErr w:type="gramStart"/>
      <w:r>
        <w:rPr>
          <w:rFonts w:ascii="Courier New" w:hAnsi="Courier New" w:cs="Courier New"/>
          <w:sz w:val="20"/>
          <w:szCs w:val="20"/>
        </w:rPr>
        <w:t>Успешное</w:t>
      </w:r>
      <w:proofErr w:type="gramEnd"/>
      <w:r>
        <w:rPr>
          <w:rFonts w:ascii="Courier New" w:hAnsi="Courier New" w:cs="Courier New"/>
          <w:sz w:val="20"/>
          <w:szCs w:val="20"/>
        </w:rPr>
        <w:t xml:space="preserve">   </w:t>
      </w:r>
      <w:proofErr w:type="spellStart"/>
      <w:r>
        <w:rPr>
          <w:rFonts w:ascii="Courier New" w:hAnsi="Courier New" w:cs="Courier New"/>
          <w:sz w:val="20"/>
          <w:szCs w:val="20"/>
        </w:rPr>
        <w:t>родительство</w:t>
      </w:r>
      <w:proofErr w:type="spellEnd"/>
      <w:r>
        <w:rPr>
          <w:rFonts w:ascii="Courier New" w:hAnsi="Courier New" w:cs="Courier New"/>
          <w:sz w:val="20"/>
          <w:szCs w:val="20"/>
        </w:rPr>
        <w:t>"),   обучения  по  программе  подготовки  близких</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родственников  и лиц, совместно проживающих с гражданами, желающими принять</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  воспитание в свою семью ребенка, оставшегося без попечения родителей, </w:t>
      </w:r>
      <w:proofErr w:type="gramStart"/>
      <w:r>
        <w:rPr>
          <w:rFonts w:ascii="Courier New" w:hAnsi="Courier New" w:cs="Courier New"/>
          <w:sz w:val="20"/>
          <w:szCs w:val="20"/>
        </w:rPr>
        <w:t>в</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Архангельской области.</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4.3.  Орган опеки и попечительства вправе отстранить приемного родителя</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от исполнения возложенных на него обязанностей в случае:</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ненадлежащего исполнения возложенных на него обязанностей;</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нарушения  прав и законных интересов приемного ребенка, в том числе </w:t>
      </w:r>
      <w:proofErr w:type="gramStart"/>
      <w:r>
        <w:rPr>
          <w:rFonts w:ascii="Courier New" w:hAnsi="Courier New" w:cs="Courier New"/>
          <w:sz w:val="20"/>
          <w:szCs w:val="20"/>
        </w:rPr>
        <w:t>при</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осуществлении  приемным  родителем  действий  в  корыстных  целях  либо </w:t>
      </w:r>
      <w:proofErr w:type="gramStart"/>
      <w:r>
        <w:rPr>
          <w:rFonts w:ascii="Courier New" w:hAnsi="Courier New" w:cs="Courier New"/>
          <w:sz w:val="20"/>
          <w:szCs w:val="20"/>
        </w:rPr>
        <w:t>при</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оставлении</w:t>
      </w:r>
      <w:proofErr w:type="gramEnd"/>
      <w:r>
        <w:rPr>
          <w:rFonts w:ascii="Courier New" w:hAnsi="Courier New" w:cs="Courier New"/>
          <w:sz w:val="20"/>
          <w:szCs w:val="20"/>
        </w:rPr>
        <w:t xml:space="preserve"> приемного ребенка без надзора и необходимой помощи;</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выявления органом опеки и попечительства фактов существенного нарушения</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приемным   родителем   </w:t>
      </w:r>
      <w:proofErr w:type="gramStart"/>
      <w:r>
        <w:rPr>
          <w:rFonts w:ascii="Courier New" w:hAnsi="Courier New" w:cs="Courier New"/>
          <w:sz w:val="20"/>
          <w:szCs w:val="20"/>
        </w:rPr>
        <w:t>установленных</w:t>
      </w:r>
      <w:proofErr w:type="gramEnd"/>
      <w:r>
        <w:rPr>
          <w:rFonts w:ascii="Courier New" w:hAnsi="Courier New" w:cs="Courier New"/>
          <w:sz w:val="20"/>
          <w:szCs w:val="20"/>
        </w:rPr>
        <w:t xml:space="preserve">   федеральным  законом  или  настоящим</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Договором  правил  охраны  имущества приемного ребенка и (или) распоряжения</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его имуществом.</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4.4.  Орган опеки и попечительства дает приемному родителю разрешения и</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обязательные  для  исполнения  указания  в  письменной  форме  в  отношении</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распоряжения имуществом приемного ребенка.</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5.  Порядок  и сроки выплаты денежного вознаграждения за труд приемного</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родителя, денежных средств на содержание приемного ребенка</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5.1.  Орган опеки и попечительства назначает ФИО выплату вознаграждения</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 труд приемных родителей в соответствии с областным законом от 17 декабря</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2012   года  N  591-36-ОЗ  "О  социальной  поддержке  детей-сирот  и детей,</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оставшихся  без  попечения  родителей,  лиц  из  числа детей-сирот и детей,</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оставшихся  без  попечения  родителей,  в  Архангельской  области" (далее -</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областной  закон  N  </w:t>
      </w:r>
      <w:proofErr w:type="spellStart"/>
      <w:r>
        <w:rPr>
          <w:rFonts w:ascii="Courier New" w:hAnsi="Courier New" w:cs="Courier New"/>
          <w:sz w:val="20"/>
          <w:szCs w:val="20"/>
        </w:rPr>
        <w:t>N</w:t>
      </w:r>
      <w:proofErr w:type="spellEnd"/>
      <w:r>
        <w:rPr>
          <w:rFonts w:ascii="Courier New" w:hAnsi="Courier New" w:cs="Courier New"/>
          <w:sz w:val="20"/>
          <w:szCs w:val="20"/>
        </w:rPr>
        <w:t xml:space="preserve">  591-36-ОЗ),  с начислением районного коэффициента и</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процентной  надбавки  за  работу в районах Крайнего Севера и приравненных </w:t>
      </w:r>
      <w:proofErr w:type="gramStart"/>
      <w:r>
        <w:rPr>
          <w:rFonts w:ascii="Courier New" w:hAnsi="Courier New" w:cs="Courier New"/>
          <w:sz w:val="20"/>
          <w:szCs w:val="20"/>
        </w:rPr>
        <w:t>к</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ним местностям за каждого ребенка, взятого на воспитание в приемную семью </w:t>
      </w:r>
      <w:proofErr w:type="gramStart"/>
      <w:r>
        <w:rPr>
          <w:rFonts w:ascii="Courier New" w:hAnsi="Courier New" w:cs="Courier New"/>
          <w:sz w:val="20"/>
          <w:szCs w:val="20"/>
        </w:rPr>
        <w:t>с</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момента заключения договора.</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Выплата   вознаграждения  за  труд  приемных  родителей  осуществляется</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ежемесячно  со  дня  принятия  решения  органом  опеки  и  попечительства о</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назначении</w:t>
      </w:r>
      <w:proofErr w:type="gramEnd"/>
      <w:r>
        <w:rPr>
          <w:rFonts w:ascii="Courier New" w:hAnsi="Courier New" w:cs="Courier New"/>
          <w:sz w:val="20"/>
          <w:szCs w:val="20"/>
        </w:rPr>
        <w:t xml:space="preserve">   выплаты  за  труд  приемных  родителей  до  15  числа  каждого</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последующего месяца в течение всего срока действия Договора.</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5.2.   Орган  опеки  и  попечительства  производит  приемному  родителю</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назначение  ежемесячной  денежной  выплаты  на содержание </w:t>
      </w:r>
      <w:proofErr w:type="spellStart"/>
      <w:r>
        <w:rPr>
          <w:rFonts w:ascii="Courier New" w:hAnsi="Courier New" w:cs="Courier New"/>
          <w:sz w:val="20"/>
          <w:szCs w:val="20"/>
        </w:rPr>
        <w:t>несовершеннолетне</w:t>
      </w:r>
      <w:proofErr w:type="spell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(-й,   </w:t>
      </w:r>
      <w:proofErr w:type="gramStart"/>
      <w:r>
        <w:rPr>
          <w:rFonts w:ascii="Courier New" w:hAnsi="Courier New" w:cs="Courier New"/>
          <w:sz w:val="20"/>
          <w:szCs w:val="20"/>
        </w:rPr>
        <w:t>-г</w:t>
      </w:r>
      <w:proofErr w:type="gramEnd"/>
      <w:r>
        <w:rPr>
          <w:rFonts w:ascii="Courier New" w:hAnsi="Courier New" w:cs="Courier New"/>
          <w:sz w:val="20"/>
          <w:szCs w:val="20"/>
        </w:rPr>
        <w:t>о)   ФИО,   дата  рождения  в  соответствии  с  областным  законом</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N 591-36-ОЗ.</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Выплата ежемесячной денежной выплаты осуществляется не позднее 15 числа</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каждого  месяца  начиная с месяца, следующего за месяцем, в котором органом</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опеки  и  попечительства  принято решение о назначении ежемесячной денежной</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выплаты.</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5.3.   Перечисление   вознаграждения   за  труд  приемных  родителей  и</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ежемесячной  денежной  выплаты  осуществляется  на  лицевой  счет </w:t>
      </w:r>
      <w:proofErr w:type="gramStart"/>
      <w:r>
        <w:rPr>
          <w:rFonts w:ascii="Courier New" w:hAnsi="Courier New" w:cs="Courier New"/>
          <w:sz w:val="20"/>
          <w:szCs w:val="20"/>
        </w:rPr>
        <w:t>приемного</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родителя, открытый в кредитной организации ПАО "Сбербанк России".</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случае  отсутствия  у приемного родителя лицевого счета, открытого </w:t>
      </w:r>
      <w:proofErr w:type="gramStart"/>
      <w:r>
        <w:rPr>
          <w:rFonts w:ascii="Courier New" w:hAnsi="Courier New" w:cs="Courier New"/>
          <w:sz w:val="20"/>
          <w:szCs w:val="20"/>
        </w:rPr>
        <w:t>в</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кредитной   организации  ПАО  "Сбербанк  России",  вознаграждение  за  труд</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приемных  родителей  и ежемесячная денежная выплата перечисляются </w:t>
      </w:r>
      <w:proofErr w:type="gramStart"/>
      <w:r>
        <w:rPr>
          <w:rFonts w:ascii="Courier New" w:hAnsi="Courier New" w:cs="Courier New"/>
          <w:sz w:val="20"/>
          <w:szCs w:val="20"/>
        </w:rPr>
        <w:t>приемному</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родителю  через  организации  почтовой  связи по адресу приемного родителя,</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указанному</w:t>
      </w:r>
      <w:proofErr w:type="gramEnd"/>
      <w:r>
        <w:rPr>
          <w:rFonts w:ascii="Courier New" w:hAnsi="Courier New" w:cs="Courier New"/>
          <w:sz w:val="20"/>
          <w:szCs w:val="20"/>
        </w:rPr>
        <w:t xml:space="preserve"> в </w:t>
      </w:r>
      <w:hyperlink w:anchor="Par964" w:history="1">
        <w:r>
          <w:rPr>
            <w:rFonts w:ascii="Courier New" w:hAnsi="Courier New" w:cs="Courier New"/>
            <w:color w:val="0000FF"/>
            <w:sz w:val="20"/>
            <w:szCs w:val="20"/>
          </w:rPr>
          <w:t>разделе 9</w:t>
        </w:r>
      </w:hyperlink>
      <w:r>
        <w:rPr>
          <w:rFonts w:ascii="Courier New" w:hAnsi="Courier New" w:cs="Courier New"/>
          <w:sz w:val="20"/>
          <w:szCs w:val="20"/>
        </w:rPr>
        <w:t xml:space="preserve"> настоящего Договора.</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5.4.  Обеспечение  предоставления ежемесячной денежной выплаты, а также</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вознаграждения за труд приемных родителей осуществляется министерством.</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5.5.   Приемный  родитель  обязан  использовать  денежные  средства  </w:t>
      </w:r>
      <w:proofErr w:type="gramStart"/>
      <w:r>
        <w:rPr>
          <w:rFonts w:ascii="Courier New" w:hAnsi="Courier New" w:cs="Courier New"/>
          <w:sz w:val="20"/>
          <w:szCs w:val="20"/>
        </w:rPr>
        <w:t>по</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указанному  в настоящем Договоре целевому назначению в рамках осуществления</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своих прав и обязанностей.</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6. Ответственность Сторон</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6.1.  Приемный  родитель  несет  ответственность  за жизнь, </w:t>
      </w:r>
      <w:proofErr w:type="gramStart"/>
      <w:r>
        <w:rPr>
          <w:rFonts w:ascii="Courier New" w:hAnsi="Courier New" w:cs="Courier New"/>
          <w:sz w:val="20"/>
          <w:szCs w:val="20"/>
        </w:rPr>
        <w:t>физическое</w:t>
      </w:r>
      <w:proofErr w:type="gramEnd"/>
      <w:r>
        <w:rPr>
          <w:rFonts w:ascii="Courier New" w:hAnsi="Courier New" w:cs="Courier New"/>
          <w:sz w:val="20"/>
          <w:szCs w:val="20"/>
        </w:rPr>
        <w:t>,</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психическое   и   нравственное   здоровье  и  развитие  приемного  ребенка,</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надлежащее выполнение своих обязанностей и целевое расходование средств.</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6.2.  Орган  опеки и попечительства несет ответственность за </w:t>
      </w:r>
      <w:proofErr w:type="gramStart"/>
      <w:r>
        <w:rPr>
          <w:rFonts w:ascii="Courier New" w:hAnsi="Courier New" w:cs="Courier New"/>
          <w:sz w:val="20"/>
          <w:szCs w:val="20"/>
        </w:rPr>
        <w:t>надлежащее</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выполнение своих обязательств по отношению к приемной семье.</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6.3.  Министерство  несет ответственность за обеспечение предоставления</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ежемесячной  денежной  выплаты,  а  также  вознаграждения  за труд приемных</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родителей</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6.4.  В  случае  неисполнения  либо  ненадлежащего  исполнения одной </w:t>
      </w:r>
      <w:proofErr w:type="gramStart"/>
      <w:r>
        <w:rPr>
          <w:rFonts w:ascii="Courier New" w:hAnsi="Courier New" w:cs="Courier New"/>
          <w:sz w:val="20"/>
          <w:szCs w:val="20"/>
        </w:rPr>
        <w:t>из</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Сторон  своих  обязательств  по  настоящему  Договору другая Сторона вправе</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обратиться  за защитой своих прав и интересов в суд в </w:t>
      </w:r>
      <w:proofErr w:type="gramStart"/>
      <w:r>
        <w:rPr>
          <w:rFonts w:ascii="Courier New" w:hAnsi="Courier New" w:cs="Courier New"/>
          <w:sz w:val="20"/>
          <w:szCs w:val="20"/>
        </w:rPr>
        <w:t>установленном</w:t>
      </w:r>
      <w:proofErr w:type="gramEnd"/>
      <w:r>
        <w:rPr>
          <w:rFonts w:ascii="Courier New" w:hAnsi="Courier New" w:cs="Courier New"/>
          <w:sz w:val="20"/>
          <w:szCs w:val="20"/>
        </w:rPr>
        <w:t xml:space="preserve"> законом</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порядке</w:t>
      </w:r>
      <w:proofErr w:type="gramEnd"/>
      <w:r>
        <w:rPr>
          <w:rFonts w:ascii="Courier New" w:hAnsi="Courier New" w:cs="Courier New"/>
          <w:sz w:val="20"/>
          <w:szCs w:val="20"/>
        </w:rPr>
        <w:t>.</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7. Срок Договора, основания и последствия прекращения Договора</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7.1.  Настоящий  Договор  вступает в силу с ____________________ года и</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действует   в   течение   ____________   (указать   срок),   то   есть   </w:t>
      </w:r>
      <w:proofErr w:type="gramStart"/>
      <w:r>
        <w:rPr>
          <w:rFonts w:ascii="Courier New" w:hAnsi="Courier New" w:cs="Courier New"/>
          <w:sz w:val="20"/>
          <w:szCs w:val="20"/>
        </w:rPr>
        <w:t>до</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 года.</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7.2. Настоящий </w:t>
      </w:r>
      <w:proofErr w:type="gramStart"/>
      <w:r>
        <w:rPr>
          <w:rFonts w:ascii="Courier New" w:hAnsi="Courier New" w:cs="Courier New"/>
          <w:sz w:val="20"/>
          <w:szCs w:val="20"/>
        </w:rPr>
        <w:t>Договор</w:t>
      </w:r>
      <w:proofErr w:type="gramEnd"/>
      <w:r>
        <w:rPr>
          <w:rFonts w:ascii="Courier New" w:hAnsi="Courier New" w:cs="Courier New"/>
          <w:sz w:val="20"/>
          <w:szCs w:val="20"/>
        </w:rPr>
        <w:t xml:space="preserve"> может быть расторгнут досрочно:</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инициативе приемного родителя при наличии уважительных причин, таких</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как  болезнь,  изменение семейного или имущественного положения, отсутствия</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взаимопонимания  с приемным ребенком, конфликтных отношений между приемными</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детьми и др.;</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инициативе  органа  опеки и попечительства в случае возникновения </w:t>
      </w:r>
      <w:proofErr w:type="gramStart"/>
      <w:r>
        <w:rPr>
          <w:rFonts w:ascii="Courier New" w:hAnsi="Courier New" w:cs="Courier New"/>
          <w:sz w:val="20"/>
          <w:szCs w:val="20"/>
        </w:rPr>
        <w:t>в</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приемной   семье  неблагоприятных  условий  для  содержания,  воспитания  и</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образования  приемного  ребенка,  в  случае  возвращения  приемного ребенка</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кровным  родителям  или  усыновления, а также в иных случаях, установленных</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законодательством  Российской  Федерации,  законодательством  Архангельской</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области и настоящим Договором;</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основаниям,   предусмотренным   </w:t>
      </w:r>
      <w:hyperlink r:id="rId58" w:history="1">
        <w:r>
          <w:rPr>
            <w:rFonts w:ascii="Courier New" w:hAnsi="Courier New" w:cs="Courier New"/>
            <w:color w:val="0000FF"/>
            <w:sz w:val="20"/>
            <w:szCs w:val="20"/>
          </w:rPr>
          <w:t>статьей  153.2</w:t>
        </w:r>
      </w:hyperlink>
      <w:r>
        <w:rPr>
          <w:rFonts w:ascii="Courier New" w:hAnsi="Courier New" w:cs="Courier New"/>
          <w:sz w:val="20"/>
          <w:szCs w:val="20"/>
        </w:rPr>
        <w:t xml:space="preserve">  Семейного  кодекса</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Российской Федерации.</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7.3.  Все  возникающие  в  результате досрочного расторжения настоящего</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Договора  имущественные и финансовые вопросы решаются по согласию Сторон, а</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 возникновении спора - судом в установленном порядке.</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8. Заключительные положения</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8.1.  Любые  изменения  и  дополнения к настоящему Договору имеют силу,</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если  они  оформлены  в  письменном  виде,  подписаны  тремя Сторонами и не</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противоречат   законодательству   Российской   Федерации,  законодательству</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Архангельской области, настоящему Договору.</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8.2.  Договор  составлен  в  трех  экземплярах, каждый из которых имеет</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одинаковую  юридическую силу, один из них хранится в министерстве, один - </w:t>
      </w:r>
      <w:proofErr w:type="gramStart"/>
      <w:r>
        <w:rPr>
          <w:rFonts w:ascii="Courier New" w:hAnsi="Courier New" w:cs="Courier New"/>
          <w:sz w:val="20"/>
          <w:szCs w:val="20"/>
        </w:rPr>
        <w:t>в</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органе</w:t>
      </w:r>
      <w:proofErr w:type="gramEnd"/>
      <w:r>
        <w:rPr>
          <w:rFonts w:ascii="Courier New" w:hAnsi="Courier New" w:cs="Courier New"/>
          <w:sz w:val="20"/>
          <w:szCs w:val="20"/>
        </w:rPr>
        <w:t xml:space="preserve"> опеки и попечительства, третий - у приемного родителя.</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
    <w:p w:rsidR="008E27C4" w:rsidRDefault="008E27C4" w:rsidP="00B44947">
      <w:pPr>
        <w:autoSpaceDE w:val="0"/>
        <w:autoSpaceDN w:val="0"/>
        <w:adjustRightInd w:val="0"/>
        <w:spacing w:after="0" w:line="240" w:lineRule="auto"/>
        <w:jc w:val="both"/>
        <w:rPr>
          <w:rFonts w:ascii="Courier New" w:hAnsi="Courier New" w:cs="Courier New"/>
          <w:sz w:val="20"/>
          <w:szCs w:val="20"/>
        </w:rPr>
      </w:pPr>
      <w:bookmarkStart w:id="58" w:name="Par964"/>
      <w:bookmarkEnd w:id="58"/>
      <w:r>
        <w:rPr>
          <w:rFonts w:ascii="Courier New" w:hAnsi="Courier New" w:cs="Courier New"/>
          <w:sz w:val="20"/>
          <w:szCs w:val="20"/>
        </w:rPr>
        <w:t xml:space="preserve">    9. Юридические адреса и реквизиты Сторон</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Министерство       │      Орган опеки       │  Приемный родитель   │</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    и попечительства    │                      │</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│Министерство труда       │Уполномоченный орган    │ФИО                   │</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│занятости и </w:t>
      </w:r>
      <w:proofErr w:type="gramStart"/>
      <w:r>
        <w:rPr>
          <w:rFonts w:ascii="Courier New" w:hAnsi="Courier New" w:cs="Courier New"/>
          <w:sz w:val="20"/>
          <w:szCs w:val="20"/>
        </w:rPr>
        <w:t>социального</w:t>
      </w:r>
      <w:proofErr w:type="gramEnd"/>
      <w:r>
        <w:rPr>
          <w:rFonts w:ascii="Courier New" w:hAnsi="Courier New" w:cs="Courier New"/>
          <w:sz w:val="20"/>
          <w:szCs w:val="20"/>
        </w:rPr>
        <w:t xml:space="preserve">  │                        │______________________│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│развития Архангельской   │                        │______________________│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│области                  │                        │                      │</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│Полные реквизиты         │Полные реквизиты        │Адрес проживания:     │</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                        │______________________│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                        │______________________│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                        │Паспорт:______________│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                        │______________________│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                         │                        │(серия, номер, кем и  │</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                        │когда выдан)          │</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                        │______________________│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                        │ИНН:_________________ │</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                        │СНИЛС                 │</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                        │______________________│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                        │                      │</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                         │                        │Банковский счет (при  │</w:t>
      </w:r>
      <w:proofErr w:type="gramEnd"/>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                        │</w:t>
      </w:r>
      <w:proofErr w:type="gramStart"/>
      <w:r>
        <w:rPr>
          <w:rFonts w:ascii="Courier New" w:hAnsi="Courier New" w:cs="Courier New"/>
          <w:sz w:val="20"/>
          <w:szCs w:val="20"/>
        </w:rPr>
        <w:t>наличии</w:t>
      </w:r>
      <w:proofErr w:type="gramEnd"/>
      <w:r>
        <w:rPr>
          <w:rFonts w:ascii="Courier New" w:hAnsi="Courier New" w:cs="Courier New"/>
          <w:sz w:val="20"/>
          <w:szCs w:val="20"/>
        </w:rPr>
        <w:t>)              │</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                        │N                     │</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                        │______________________│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                        │______________________│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                        │в Архангельском       │</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                        │</w:t>
      </w:r>
      <w:proofErr w:type="gramStart"/>
      <w:r>
        <w:rPr>
          <w:rFonts w:ascii="Courier New" w:hAnsi="Courier New" w:cs="Courier New"/>
          <w:sz w:val="20"/>
          <w:szCs w:val="20"/>
        </w:rPr>
        <w:t>отделении</w:t>
      </w:r>
      <w:proofErr w:type="gramEnd"/>
      <w:r>
        <w:rPr>
          <w:rFonts w:ascii="Courier New" w:hAnsi="Courier New" w:cs="Courier New"/>
          <w:sz w:val="20"/>
          <w:szCs w:val="20"/>
        </w:rPr>
        <w:t xml:space="preserve">             │</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                        │N 8637 ПАО "Сбербанк  │</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│России", </w:t>
      </w:r>
      <w:proofErr w:type="gramStart"/>
      <w:r>
        <w:rPr>
          <w:rFonts w:ascii="Courier New" w:hAnsi="Courier New" w:cs="Courier New"/>
          <w:sz w:val="20"/>
          <w:szCs w:val="20"/>
        </w:rPr>
        <w:t>г</w:t>
      </w:r>
      <w:proofErr w:type="gramEnd"/>
      <w:r>
        <w:rPr>
          <w:rFonts w:ascii="Courier New" w:hAnsi="Courier New" w:cs="Courier New"/>
          <w:sz w:val="20"/>
          <w:szCs w:val="20"/>
        </w:rPr>
        <w:t>.           │</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                        │Архангельск           │</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10. Подписи Сторон</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10.1. Министерство:</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Министр __________________ ФИО_________________________________________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печать)</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10.2. Орган опеки и попечительства:</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должности уполномоченного</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должностного лица __________________ ФИО___________________________________</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печать)</w:t>
      </w:r>
    </w:p>
    <w:p w:rsidR="008E27C4" w:rsidRDefault="008E27C4" w:rsidP="00B44947">
      <w:pPr>
        <w:autoSpaceDE w:val="0"/>
        <w:autoSpaceDN w:val="0"/>
        <w:adjustRightInd w:val="0"/>
        <w:spacing w:after="0" w:line="240" w:lineRule="auto"/>
        <w:jc w:val="both"/>
        <w:rPr>
          <w:rFonts w:ascii="Courier New" w:hAnsi="Courier New" w:cs="Courier New"/>
          <w:sz w:val="20"/>
          <w:szCs w:val="20"/>
        </w:rPr>
      </w:pPr>
    </w:p>
    <w:p w:rsidR="008E27C4" w:rsidRDefault="008E27C4" w:rsidP="00B4494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10.3. Приемный родитель: __________________ ФИО________________________</w:t>
      </w:r>
    </w:p>
    <w:p w:rsidR="008E27C4" w:rsidRDefault="008E27C4" w:rsidP="00B44947">
      <w:pPr>
        <w:autoSpaceDE w:val="0"/>
        <w:autoSpaceDN w:val="0"/>
        <w:adjustRightInd w:val="0"/>
        <w:spacing w:after="0" w:line="240" w:lineRule="auto"/>
        <w:ind w:firstLine="540"/>
        <w:jc w:val="both"/>
        <w:rPr>
          <w:rFonts w:ascii="Times New Roman" w:hAnsi="Times New Roman" w:cs="Times New Roman"/>
          <w:sz w:val="28"/>
          <w:szCs w:val="28"/>
        </w:rPr>
      </w:pPr>
    </w:p>
    <w:p w:rsidR="008E27C4" w:rsidRDefault="008E27C4" w:rsidP="00B44947">
      <w:pPr>
        <w:autoSpaceDE w:val="0"/>
        <w:autoSpaceDN w:val="0"/>
        <w:adjustRightInd w:val="0"/>
        <w:spacing w:after="0" w:line="240" w:lineRule="auto"/>
        <w:ind w:firstLine="540"/>
        <w:jc w:val="both"/>
        <w:rPr>
          <w:rFonts w:ascii="Times New Roman" w:hAnsi="Times New Roman" w:cs="Times New Roman"/>
          <w:sz w:val="28"/>
          <w:szCs w:val="28"/>
        </w:rPr>
      </w:pPr>
    </w:p>
    <w:p w:rsidR="008E27C4" w:rsidRDefault="008E27C4" w:rsidP="00B44947">
      <w:pPr>
        <w:autoSpaceDE w:val="0"/>
        <w:autoSpaceDN w:val="0"/>
        <w:adjustRightInd w:val="0"/>
        <w:spacing w:after="0" w:line="240" w:lineRule="auto"/>
        <w:jc w:val="both"/>
        <w:rPr>
          <w:rFonts w:ascii="Times New Roman" w:hAnsi="Times New Roman" w:cs="Times New Roman"/>
          <w:sz w:val="28"/>
          <w:szCs w:val="28"/>
        </w:rPr>
      </w:pPr>
    </w:p>
    <w:p w:rsidR="00722F15" w:rsidRDefault="00722F15" w:rsidP="00B44947">
      <w:pPr>
        <w:spacing w:after="0" w:line="240" w:lineRule="auto"/>
      </w:pPr>
    </w:p>
    <w:sectPr w:rsidR="00722F15" w:rsidSect="008C7B66">
      <w:pgSz w:w="11905" w:h="16838"/>
      <w:pgMar w:top="709" w:right="567"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7C4"/>
    <w:rsid w:val="00722F15"/>
    <w:rsid w:val="008E27C4"/>
    <w:rsid w:val="00B44947"/>
    <w:rsid w:val="00DD54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13&amp;n=135928&amp;dst=100185" TargetMode="External"/><Relationship Id="rId18" Type="http://schemas.openxmlformats.org/officeDocument/2006/relationships/hyperlink" Target="https://login.consultant.ru/link/?req=doc&amp;base=LAW&amp;n=453483&amp;dst=153" TargetMode="External"/><Relationship Id="rId26" Type="http://schemas.openxmlformats.org/officeDocument/2006/relationships/hyperlink" Target="https://login.consultant.ru/link/?req=doc&amp;base=LAW&amp;n=453483&amp;dst=146" TargetMode="External"/><Relationship Id="rId39" Type="http://schemas.openxmlformats.org/officeDocument/2006/relationships/hyperlink" Target="https://login.consultant.ru/link/?req=doc&amp;base=LAW&amp;n=465798&amp;dst=290" TargetMode="External"/><Relationship Id="rId21" Type="http://schemas.openxmlformats.org/officeDocument/2006/relationships/hyperlink" Target="https://login.consultant.ru/link/?req=doc&amp;base=LAW&amp;n=453483&amp;dst=163" TargetMode="External"/><Relationship Id="rId34" Type="http://schemas.openxmlformats.org/officeDocument/2006/relationships/hyperlink" Target="https://login.consultant.ru/link/?req=doc&amp;base=LAW&amp;n=134551&amp;dst=100105" TargetMode="External"/><Relationship Id="rId42" Type="http://schemas.openxmlformats.org/officeDocument/2006/relationships/hyperlink" Target="https://login.consultant.ru/link/?req=doc&amp;base=LAW&amp;n=473082&amp;dst=100010" TargetMode="External"/><Relationship Id="rId47" Type="http://schemas.openxmlformats.org/officeDocument/2006/relationships/hyperlink" Target="https://login.consultant.ru/link/?req=doc&amp;base=LAW&amp;n=453483&amp;dst=102" TargetMode="External"/><Relationship Id="rId50" Type="http://schemas.openxmlformats.org/officeDocument/2006/relationships/hyperlink" Target="https://login.consultant.ru/link/?req=doc&amp;base=LAW&amp;n=465798" TargetMode="External"/><Relationship Id="rId55" Type="http://schemas.openxmlformats.org/officeDocument/2006/relationships/hyperlink" Target="https://login.consultant.ru/link/?req=doc&amp;base=RLAW013&amp;n=140391&amp;dst=100108" TargetMode="External"/><Relationship Id="rId7" Type="http://schemas.openxmlformats.org/officeDocument/2006/relationships/hyperlink" Target="https://login.consultant.ru/link/?req=doc&amp;base=LAW&amp;n=453483&amp;dst=100677"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53483&amp;dst=146" TargetMode="External"/><Relationship Id="rId29" Type="http://schemas.openxmlformats.org/officeDocument/2006/relationships/hyperlink" Target="https://login.consultant.ru/link/?req=doc&amp;base=RLAW013&amp;n=135928&amp;dst=100190" TargetMode="External"/><Relationship Id="rId11" Type="http://schemas.openxmlformats.org/officeDocument/2006/relationships/hyperlink" Target="https://login.consultant.ru/link/?req=doc&amp;base=RLAW013&amp;n=123262&amp;dst=100174" TargetMode="External"/><Relationship Id="rId24" Type="http://schemas.openxmlformats.org/officeDocument/2006/relationships/hyperlink" Target="https://login.consultant.ru/link/?req=doc&amp;base=LAW&amp;n=453483&amp;dst=153" TargetMode="External"/><Relationship Id="rId32" Type="http://schemas.openxmlformats.org/officeDocument/2006/relationships/hyperlink" Target="https://login.consultant.ru/link/?req=doc&amp;base=LAW&amp;n=453483&amp;dst=135" TargetMode="External"/><Relationship Id="rId37" Type="http://schemas.openxmlformats.org/officeDocument/2006/relationships/hyperlink" Target="https://login.consultant.ru/link/?req=doc&amp;base=RLAW013&amp;n=135928&amp;dst=100194" TargetMode="External"/><Relationship Id="rId40" Type="http://schemas.openxmlformats.org/officeDocument/2006/relationships/hyperlink" Target="https://login.consultant.ru/link/?req=doc&amp;base=LAW&amp;n=453483&amp;dst=134" TargetMode="External"/><Relationship Id="rId45" Type="http://schemas.openxmlformats.org/officeDocument/2006/relationships/hyperlink" Target="https://login.consultant.ru/link/?req=doc&amp;base=LAW&amp;n=453483&amp;dst=146" TargetMode="External"/><Relationship Id="rId53" Type="http://schemas.openxmlformats.org/officeDocument/2006/relationships/hyperlink" Target="https://login.consultant.ru/link/?req=doc&amp;base=RLAW013&amp;n=135928&amp;dst=100205" TargetMode="External"/><Relationship Id="rId58" Type="http://schemas.openxmlformats.org/officeDocument/2006/relationships/hyperlink" Target="https://login.consultant.ru/link/?req=doc&amp;base=LAW&amp;n=453483&amp;dst=65" TargetMode="External"/><Relationship Id="rId5" Type="http://schemas.openxmlformats.org/officeDocument/2006/relationships/hyperlink" Target="https://login.consultant.ru/link/?req=doc&amp;base=RLAW013&amp;n=135928&amp;dst=100184" TargetMode="External"/><Relationship Id="rId19" Type="http://schemas.openxmlformats.org/officeDocument/2006/relationships/hyperlink" Target="https://login.consultant.ru/link/?req=doc&amp;base=LAW&amp;n=453483&amp;dst=16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54103" TargetMode="External"/><Relationship Id="rId14" Type="http://schemas.openxmlformats.org/officeDocument/2006/relationships/hyperlink" Target="https://login.consultant.ru/link/?req=doc&amp;base=RLAW013&amp;n=135928&amp;dst=100186" TargetMode="External"/><Relationship Id="rId22" Type="http://schemas.openxmlformats.org/officeDocument/2006/relationships/hyperlink" Target="https://login.consultant.ru/link/?req=doc&amp;base=LAW&amp;n=453483&amp;dst=102" TargetMode="External"/><Relationship Id="rId27" Type="http://schemas.openxmlformats.org/officeDocument/2006/relationships/hyperlink" Target="https://login.consultant.ru/link/?req=doc&amp;base=LAW&amp;n=453483&amp;dst=163" TargetMode="External"/><Relationship Id="rId30" Type="http://schemas.openxmlformats.org/officeDocument/2006/relationships/hyperlink" Target="https://login.consultant.ru/link/?req=doc&amp;base=LAW&amp;n=345416&amp;dst=100019" TargetMode="External"/><Relationship Id="rId35" Type="http://schemas.openxmlformats.org/officeDocument/2006/relationships/hyperlink" Target="https://login.consultant.ru/link/?req=doc&amp;base=LAW&amp;n=359641&amp;dst=100713" TargetMode="External"/><Relationship Id="rId43" Type="http://schemas.openxmlformats.org/officeDocument/2006/relationships/hyperlink" Target="https://login.consultant.ru/link/?req=doc&amp;base=RLAW013&amp;n=135928&amp;dst=100198" TargetMode="External"/><Relationship Id="rId48" Type="http://schemas.openxmlformats.org/officeDocument/2006/relationships/hyperlink" Target="https://login.consultant.ru/link/?req=doc&amp;base=RLAW013&amp;n=135928&amp;dst=100199" TargetMode="External"/><Relationship Id="rId56" Type="http://schemas.openxmlformats.org/officeDocument/2006/relationships/hyperlink" Target="https://login.consultant.ru/link/?req=doc&amp;base=LAW&amp;n=166604&amp;dst=100048" TargetMode="External"/><Relationship Id="rId8" Type="http://schemas.openxmlformats.org/officeDocument/2006/relationships/hyperlink" Target="https://login.consultant.ru/link/?req=doc&amp;base=LAW&amp;n=453483&amp;dst=58" TargetMode="External"/><Relationship Id="rId51" Type="http://schemas.openxmlformats.org/officeDocument/2006/relationships/hyperlink" Target="https://login.consultant.ru/link/?req=doc&amp;base=RLAW013&amp;n=135928&amp;dst=100202" TargetMode="External"/><Relationship Id="rId3" Type="http://schemas.openxmlformats.org/officeDocument/2006/relationships/settings" Target="settings.xml"/><Relationship Id="rId12" Type="http://schemas.openxmlformats.org/officeDocument/2006/relationships/hyperlink" Target="https://login.consultant.ru/link/?req=doc&amp;base=LAW&amp;n=473082&amp;dst=100010" TargetMode="External"/><Relationship Id="rId17" Type="http://schemas.openxmlformats.org/officeDocument/2006/relationships/hyperlink" Target="https://login.consultant.ru/link/?req=doc&amp;base=RLAW013&amp;n=135928&amp;dst=100188" TargetMode="External"/><Relationship Id="rId25" Type="http://schemas.openxmlformats.org/officeDocument/2006/relationships/hyperlink" Target="https://login.consultant.ru/link/?req=doc&amp;base=LAW&amp;n=453483&amp;dst=161" TargetMode="External"/><Relationship Id="rId33" Type="http://schemas.openxmlformats.org/officeDocument/2006/relationships/hyperlink" Target="https://login.consultant.ru/link/?req=doc&amp;base=LAW&amp;n=166604&amp;dst=100047" TargetMode="External"/><Relationship Id="rId38" Type="http://schemas.openxmlformats.org/officeDocument/2006/relationships/hyperlink" Target="https://login.consultant.ru/link/?req=doc&amp;base=RLAW013&amp;n=135928&amp;dst=100197" TargetMode="External"/><Relationship Id="rId46" Type="http://schemas.openxmlformats.org/officeDocument/2006/relationships/hyperlink" Target="https://login.consultant.ru/link/?req=doc&amp;base=LAW&amp;n=453483&amp;dst=163" TargetMode="External"/><Relationship Id="rId59" Type="http://schemas.openxmlformats.org/officeDocument/2006/relationships/fontTable" Target="fontTable.xml"/><Relationship Id="rId20" Type="http://schemas.openxmlformats.org/officeDocument/2006/relationships/hyperlink" Target="https://login.consultant.ru/link/?req=doc&amp;base=LAW&amp;n=453483&amp;dst=146" TargetMode="External"/><Relationship Id="rId41" Type="http://schemas.openxmlformats.org/officeDocument/2006/relationships/hyperlink" Target="https://login.consultant.ru/link/?req=doc&amp;base=LAW&amp;n=453483&amp;dst=100677" TargetMode="External"/><Relationship Id="rId54" Type="http://schemas.openxmlformats.org/officeDocument/2006/relationships/hyperlink" Target="https://login.consultant.ru/link/?req=doc&amp;base=LAW&amp;n=465798" TargetMode="External"/><Relationship Id="rId1" Type="http://schemas.openxmlformats.org/officeDocument/2006/relationships/styles" Target="styles.xml"/><Relationship Id="rId6" Type="http://schemas.openxmlformats.org/officeDocument/2006/relationships/hyperlink" Target="https://login.consultant.ru/link/?req=doc&amp;base=LAW&amp;n=453483&amp;dst=134" TargetMode="External"/><Relationship Id="rId15" Type="http://schemas.openxmlformats.org/officeDocument/2006/relationships/hyperlink" Target="https://login.consultant.ru/link/?req=doc&amp;base=LAW&amp;n=453483&amp;dst=161" TargetMode="External"/><Relationship Id="rId23" Type="http://schemas.openxmlformats.org/officeDocument/2006/relationships/hyperlink" Target="https://login.consultant.ru/link/?req=doc&amp;base=RLAW013&amp;n=135928&amp;dst=100189" TargetMode="External"/><Relationship Id="rId28" Type="http://schemas.openxmlformats.org/officeDocument/2006/relationships/hyperlink" Target="https://login.consultant.ru/link/?req=doc&amp;base=LAW&amp;n=453483&amp;dst=102" TargetMode="External"/><Relationship Id="rId36" Type="http://schemas.openxmlformats.org/officeDocument/2006/relationships/hyperlink" Target="https://login.consultant.ru/link/?req=doc&amp;base=RLAW013&amp;n=135928&amp;dst=100193" TargetMode="External"/><Relationship Id="rId49" Type="http://schemas.openxmlformats.org/officeDocument/2006/relationships/hyperlink" Target="https://login.consultant.ru/link/?req=doc&amp;base=RLAW013&amp;n=135928&amp;dst=100200" TargetMode="External"/><Relationship Id="rId57" Type="http://schemas.openxmlformats.org/officeDocument/2006/relationships/hyperlink" Target="https://login.consultant.ru/link/?req=doc&amp;base=LAW&amp;n=471840&amp;dst=100038" TargetMode="External"/><Relationship Id="rId10" Type="http://schemas.openxmlformats.org/officeDocument/2006/relationships/hyperlink" Target="https://login.consultant.ru/link/?req=doc&amp;base=LAW&amp;n=422007" TargetMode="External"/><Relationship Id="rId31" Type="http://schemas.openxmlformats.org/officeDocument/2006/relationships/hyperlink" Target="https://login.consultant.ru/link/?req=doc&amp;base=LAW&amp;n=396579&amp;dst=100015" TargetMode="External"/><Relationship Id="rId44" Type="http://schemas.openxmlformats.org/officeDocument/2006/relationships/hyperlink" Target="https://login.consultant.ru/link/?req=doc&amp;base=LAW&amp;n=453483&amp;dst=161" TargetMode="External"/><Relationship Id="rId52" Type="http://schemas.openxmlformats.org/officeDocument/2006/relationships/hyperlink" Target="https://login.consultant.ru/link/?req=doc&amp;base=RLAW013&amp;n=135928&amp;dst=100204"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15719</Words>
  <Characters>89599</Characters>
  <Application>Microsoft Office Word</Application>
  <DocSecurity>0</DocSecurity>
  <Lines>746</Lines>
  <Paragraphs>210</Paragraphs>
  <ScaleCrop>false</ScaleCrop>
  <Company/>
  <LinksUpToDate>false</LinksUpToDate>
  <CharactersWithSpaces>105108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Фёдоровна Баклашова</dc:creator>
  <cp:lastModifiedBy>Екатерина Фёдоровна Баклашова</cp:lastModifiedBy>
  <cp:revision>6</cp:revision>
  <dcterms:created xsi:type="dcterms:W3CDTF">2024-05-03T11:03:00Z</dcterms:created>
  <dcterms:modified xsi:type="dcterms:W3CDTF">2024-05-03T11:08:00Z</dcterms:modified>
</cp:coreProperties>
</file>