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D00FBA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proofErr w:type="spellStart"/>
      <w:r w:rsidR="00D00FBA">
        <w:rPr>
          <w:rFonts w:ascii="Times New Roman" w:hAnsi="Times New Roman" w:cs="Times New Roman"/>
          <w:b/>
          <w:sz w:val="26"/>
          <w:szCs w:val="26"/>
        </w:rPr>
        <w:t>Исакогорскому</w:t>
      </w:r>
      <w:proofErr w:type="spellEnd"/>
      <w:r w:rsidR="00D00FBA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="00D00FBA">
        <w:rPr>
          <w:rFonts w:ascii="Times New Roman" w:hAnsi="Times New Roman" w:cs="Times New Roman"/>
          <w:b/>
          <w:sz w:val="26"/>
          <w:szCs w:val="26"/>
        </w:rPr>
        <w:t>Цигломенскому</w:t>
      </w:r>
      <w:proofErr w:type="spellEnd"/>
      <w:r w:rsidR="00D00FBA">
        <w:rPr>
          <w:rFonts w:ascii="Times New Roman" w:hAnsi="Times New Roman" w:cs="Times New Roman"/>
          <w:b/>
          <w:sz w:val="26"/>
          <w:szCs w:val="26"/>
        </w:rPr>
        <w:t xml:space="preserve"> округам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74"/>
        <w:gridCol w:w="3251"/>
        <w:gridCol w:w="6702"/>
        <w:gridCol w:w="4487"/>
      </w:tblGrid>
      <w:tr w:rsidR="00FA1C0C" w:rsidTr="00FA1C0C">
        <w:tc>
          <w:tcPr>
            <w:tcW w:w="376" w:type="pct"/>
          </w:tcPr>
          <w:p w:rsidR="00FA1C0C" w:rsidRPr="00145AAB" w:rsidRDefault="00FA1C0C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41" w:type="pct"/>
          </w:tcPr>
          <w:p w:rsidR="00FA1C0C" w:rsidRPr="00145AAB" w:rsidRDefault="00FA1C0C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46" w:type="pct"/>
          </w:tcPr>
          <w:p w:rsidR="00FA1C0C" w:rsidRPr="00145AAB" w:rsidRDefault="00FA1C0C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37" w:type="pct"/>
          </w:tcPr>
          <w:p w:rsidR="00FA1C0C" w:rsidRPr="00145AAB" w:rsidRDefault="00FA1C0C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FA1C0C" w:rsidTr="00FA1C0C">
        <w:trPr>
          <w:trHeight w:val="2097"/>
        </w:trPr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D00FBA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автогородок</w:t>
            </w:r>
            <w:proofErr w:type="spellEnd"/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Обустройство школьного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автогородка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отработки практических навыков применения правил дорожного движения: асфальтовое покрытие, нанесение дорожной разметки, приобретение переносных дорожных знаков. 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Исакогорский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округ, ул.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Клепача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д.3. Средняя школа № 34. 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"Праздник – в каждый двор"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проекта планируется приобретение мобильной (надувной) сцены для проведения мероприятий на отдаленных улицах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Цигломенского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и проведение 6 уличных мероприятий силами сотрудников культурного центра "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Цигломень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" на отдаленных улицах округа (Боры, Зеленец, Кирпичный завод) в летний период 2019 г. Такие выездные мероприятия планируется проводить ежегодно в летние месяцы.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Цигломенский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округ, жители улиц Боры, Кирпичный завод, Зеленец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"Парк Победы"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Облагораживание территории парка возле монумента Победы в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Цигломенском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территориальном округе. В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Цигломенском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округе есть обелиск павшим войнам в годы ВОВ 1941-1945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. Территория вокруг обелиска нуждается в благоустройстве.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Цигломенский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округ, Обелиск </w:t>
            </w:r>
            <w:proofErr w:type="gram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павшим</w:t>
            </w:r>
            <w:proofErr w:type="gram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годы ВОВ 1941-1945 (пересечение улицы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Цигломенская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улицы Куйбышева)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Обустройство автобусной остановки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существующей бетонной остановки Затон в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Исакогорском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округе.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Исакогорский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округ, остановка "Затон" автобуса, направляющегося из города в сторону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Исакогорки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Многофункциональный уличный спортивно-игровой комплекс для детей и взрослых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уроков физической культуры педагогами школы МБОУ «СШ № 77» ул. 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, 12, проведение  детско-юношеского досуга в вечернее и каникулярное время,  занятия спортом взрослого населения: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турники, шведские стенки, мини-стадион, тренажеры;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элементы детской площадки;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возле МБОУ «Средняя школа № 77» ул. 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</w:tbl>
    <w:p w:rsidR="00D00FBA" w:rsidRDefault="00D00FBA"/>
    <w:p w:rsidR="00FA1C0C" w:rsidRDefault="00FA1C0C"/>
    <w:p w:rsidR="00FA1C0C" w:rsidRDefault="00FA1C0C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74"/>
        <w:gridCol w:w="3251"/>
        <w:gridCol w:w="6702"/>
        <w:gridCol w:w="4487"/>
      </w:tblGrid>
      <w:tr w:rsidR="00FA1C0C" w:rsidTr="00FA1C0C">
        <w:tc>
          <w:tcPr>
            <w:tcW w:w="376" w:type="pct"/>
          </w:tcPr>
          <w:p w:rsidR="00FA1C0C" w:rsidRPr="00145AAB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41" w:type="pct"/>
          </w:tcPr>
          <w:p w:rsidR="00FA1C0C" w:rsidRPr="00145AAB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46" w:type="pct"/>
          </w:tcPr>
          <w:p w:rsidR="00FA1C0C" w:rsidRPr="00145AAB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37" w:type="pct"/>
          </w:tcPr>
          <w:p w:rsidR="00FA1C0C" w:rsidRPr="00145AAB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Мини-парк аттракционов «Парк мечты»</w:t>
            </w:r>
          </w:p>
        </w:tc>
        <w:tc>
          <w:tcPr>
            <w:tcW w:w="2146" w:type="pct"/>
          </w:tcPr>
          <w:p w:rsidR="00FA1C0C" w:rsidRPr="00D00FBA" w:rsidRDefault="00FA1C0C" w:rsidP="00E212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мини-парка аттракционов в 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Цигломенском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округе г. Архангельска для семей с детьми в возрасте до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на территории культурного центра «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период. </w:t>
            </w: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предполагается разместить  </w:t>
            </w:r>
            <w:proofErr w:type="gram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купленные</w:t>
            </w:r>
            <w:proofErr w:type="gram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 мини-карусель и батут,  а также спортивный батут и игровую  зону  с мягким конструктором. В парке предполагается работа как платных, так и бесплатных аттракционов, а также проведение бесплатных массовых мероприятий для всех жителей округа и предоставление льгот отдельным  категориям населения при пользовании аттракционами.  Средства проекта также предполагается потратить на изготовление ограждений для аттракционов (в комплект не входит) и проведение церемонии открытия мини-парка. Площадка у культурного центра «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» - охраняемая, что будет способствовать сохранности аттракционов, есть возможность выделения сотрудника для работы в мини-парке.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Контейнеры для раздельного сбора мусора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и обслуживание в п.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Цигломень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контейнера </w:t>
            </w:r>
            <w:proofErr w:type="gram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раздельного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мусоросбора</w:t>
            </w:r>
            <w:proofErr w:type="spellEnd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Поселок </w:t>
            </w:r>
            <w:proofErr w:type="spellStart"/>
            <w:r w:rsidRPr="00D00FBA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Цигломень</w:t>
            </w:r>
            <w:proofErr w:type="spellEnd"/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1" w:type="pct"/>
          </w:tcPr>
          <w:p w:rsidR="00FA1C0C" w:rsidRPr="00D00FBA" w:rsidRDefault="00FA1C0C" w:rsidP="00D0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«Тротуару БЫТЬ!»</w:t>
            </w:r>
          </w:p>
        </w:tc>
        <w:tc>
          <w:tcPr>
            <w:tcW w:w="2146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на территории 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Цигломенского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округа.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определение первоочередных улиц нуждающихся в тротуаре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создание проекта возведения тротуара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составление сметы расходов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поиск и выбор дорожной службы для выполнения работ</w:t>
            </w:r>
          </w:p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строительство тротуара</w:t>
            </w:r>
          </w:p>
        </w:tc>
        <w:tc>
          <w:tcPr>
            <w:tcW w:w="1437" w:type="pct"/>
          </w:tcPr>
          <w:p w:rsidR="00FA1C0C" w:rsidRPr="00D00FBA" w:rsidRDefault="00FA1C0C" w:rsidP="00D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FA1C0C" w:rsidRPr="00D00FBA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«</w:t>
            </w: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спортивно-развлекательный комплекс</w:t>
            </w:r>
            <w:r w:rsidRPr="00D00FBA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6" w:type="pct"/>
          </w:tcPr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Для проведения детско-юношеского досуга в вечернее и каникулярное время, требуется:</w:t>
            </w:r>
          </w:p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турники;</w:t>
            </w:r>
          </w:p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атрибуты детской площадки;</w:t>
            </w:r>
          </w:p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- мини-стадион («коробка»);</w:t>
            </w:r>
          </w:p>
        </w:tc>
        <w:tc>
          <w:tcPr>
            <w:tcW w:w="1437" w:type="pct"/>
          </w:tcPr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Поселок «</w:t>
            </w:r>
            <w:proofErr w:type="spellStart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  <w:r w:rsidRPr="00D00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1C0C" w:rsidTr="00FA1C0C">
        <w:tc>
          <w:tcPr>
            <w:tcW w:w="376" w:type="pct"/>
          </w:tcPr>
          <w:p w:rsidR="00FA1C0C" w:rsidRPr="00D00FBA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1" w:type="pct"/>
          </w:tcPr>
          <w:p w:rsidR="00FA1C0C" w:rsidRPr="00D00FBA" w:rsidRDefault="00FA1C0C" w:rsidP="00F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146" w:type="pct"/>
          </w:tcPr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детской игровой площадки при </w:t>
            </w:r>
            <w:proofErr w:type="spellStart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Исакогорском</w:t>
            </w:r>
            <w:proofErr w:type="spellEnd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детском юношеском центре</w:t>
            </w:r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 творческие секции данного Центра посещает большое количество детей. На его базе проводятся городские и областные соревнования. При этом площадки, где дети могли бы отдохнуть и поиграть, нет.</w:t>
            </w:r>
          </w:p>
        </w:tc>
        <w:tc>
          <w:tcPr>
            <w:tcW w:w="1437" w:type="pct"/>
          </w:tcPr>
          <w:p w:rsidR="00FA1C0C" w:rsidRPr="00D00FBA" w:rsidRDefault="00FA1C0C" w:rsidP="00F60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Архангельск, </w:t>
            </w:r>
            <w:proofErr w:type="spellStart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округ, </w:t>
            </w:r>
            <w:proofErr w:type="spellStart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ычегодская</w:t>
            </w:r>
            <w:proofErr w:type="spellEnd"/>
            <w:r w:rsidRPr="00D00FBA">
              <w:rPr>
                <w:rFonts w:ascii="Times New Roman" w:eastAsia="Times New Roman" w:hAnsi="Times New Roman" w:cs="Times New Roman"/>
                <w:sz w:val="24"/>
                <w:szCs w:val="24"/>
              </w:rPr>
              <w:t>, д.19, к.2</w:t>
            </w:r>
          </w:p>
        </w:tc>
      </w:tr>
    </w:tbl>
    <w:p w:rsidR="00E21215" w:rsidRDefault="00E21215">
      <w:bookmarkStart w:id="0" w:name="_GoBack"/>
      <w:bookmarkEnd w:id="0"/>
    </w:p>
    <w:p w:rsidR="00E21215" w:rsidRDefault="00E21215"/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27D67"/>
    <w:rsid w:val="00145AAB"/>
    <w:rsid w:val="005A773D"/>
    <w:rsid w:val="008E0858"/>
    <w:rsid w:val="00AD45D5"/>
    <w:rsid w:val="00B05D06"/>
    <w:rsid w:val="00B30FB6"/>
    <w:rsid w:val="00B642F8"/>
    <w:rsid w:val="00C00865"/>
    <w:rsid w:val="00D00FBA"/>
    <w:rsid w:val="00DB607B"/>
    <w:rsid w:val="00E21215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2018-06-22T13:05:00Z</dcterms:created>
  <dcterms:modified xsi:type="dcterms:W3CDTF">2018-06-22T13:05:00Z</dcterms:modified>
</cp:coreProperties>
</file>