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5" w:rsidRPr="00D00FBA" w:rsidRDefault="00B30FB6" w:rsidP="00B642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заявок по </w:t>
      </w:r>
      <w:proofErr w:type="spellStart"/>
      <w:r w:rsidR="00D00FBA">
        <w:rPr>
          <w:rFonts w:ascii="Times New Roman" w:hAnsi="Times New Roman" w:cs="Times New Roman"/>
          <w:b/>
          <w:sz w:val="26"/>
          <w:szCs w:val="26"/>
        </w:rPr>
        <w:t>Исакогорскому</w:t>
      </w:r>
      <w:proofErr w:type="spellEnd"/>
      <w:r w:rsidR="00D00FBA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="00D00FBA">
        <w:rPr>
          <w:rFonts w:ascii="Times New Roman" w:hAnsi="Times New Roman" w:cs="Times New Roman"/>
          <w:b/>
          <w:sz w:val="26"/>
          <w:szCs w:val="26"/>
        </w:rPr>
        <w:t>Цигломенскому</w:t>
      </w:r>
      <w:proofErr w:type="spellEnd"/>
      <w:r w:rsidR="00D00FBA">
        <w:rPr>
          <w:rFonts w:ascii="Times New Roman" w:hAnsi="Times New Roman" w:cs="Times New Roman"/>
          <w:b/>
          <w:sz w:val="26"/>
          <w:szCs w:val="26"/>
        </w:rPr>
        <w:t xml:space="preserve"> округам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4"/>
        <w:gridCol w:w="3251"/>
        <w:gridCol w:w="6702"/>
        <w:gridCol w:w="4487"/>
      </w:tblGrid>
      <w:tr w:rsidR="00FA1C0C" w:rsidTr="00FA1C0C">
        <w:tc>
          <w:tcPr>
            <w:tcW w:w="376" w:type="pct"/>
          </w:tcPr>
          <w:p w:rsidR="00FA1C0C" w:rsidRPr="00145AAB" w:rsidRDefault="00FA1C0C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41" w:type="pct"/>
          </w:tcPr>
          <w:p w:rsidR="00FA1C0C" w:rsidRPr="00145AAB" w:rsidRDefault="00FA1C0C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46" w:type="pct"/>
          </w:tcPr>
          <w:p w:rsidR="00FA1C0C" w:rsidRPr="00145AAB" w:rsidRDefault="00FA1C0C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37" w:type="pct"/>
          </w:tcPr>
          <w:p w:rsidR="00FA1C0C" w:rsidRPr="00145AAB" w:rsidRDefault="00FA1C0C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FA1C0C" w:rsidTr="00FA1C0C">
        <w:trPr>
          <w:trHeight w:val="2097"/>
        </w:trPr>
        <w:tc>
          <w:tcPr>
            <w:tcW w:w="376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1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D00FBA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автогородок</w:t>
            </w:r>
            <w:proofErr w:type="spellEnd"/>
          </w:p>
        </w:tc>
        <w:tc>
          <w:tcPr>
            <w:tcW w:w="2146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школьного </w:t>
            </w: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автогородка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отработки практических навыков применения правил дорожного движения: асфальтовое покрытие, нанесение дорожной разметки, приобретение переносных дорожных знаков. </w:t>
            </w:r>
          </w:p>
        </w:tc>
        <w:tc>
          <w:tcPr>
            <w:tcW w:w="1437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Исакогорский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территориальный округ, ул. </w:t>
            </w: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Клепача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д.3. Средняя школа № 34. </w:t>
            </w:r>
          </w:p>
        </w:tc>
      </w:tr>
      <w:tr w:rsidR="00FA1C0C" w:rsidTr="00FA1C0C">
        <w:tc>
          <w:tcPr>
            <w:tcW w:w="376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1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"Праздник – в каждый двор"</w:t>
            </w:r>
          </w:p>
        </w:tc>
        <w:tc>
          <w:tcPr>
            <w:tcW w:w="2146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проекта планируется приобретение мобильной (надувной) сцены для проведения мероприятий на отдаленных улицах </w:t>
            </w: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Цигломенского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 и проведение 6 уличных мероприятий силами сотрудников культурного центра "</w:t>
            </w: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Цигломень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" на отдаленных улицах округа (Боры, Зеленец, Кирпичный завод) в летний период 2019 г. Такие выездные мероприятия планируется проводить ежегодно в летние месяцы.</w:t>
            </w:r>
          </w:p>
        </w:tc>
        <w:tc>
          <w:tcPr>
            <w:tcW w:w="1437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Цигломенский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округ, жители улиц Боры, Кирпичный завод, Зеленец</w:t>
            </w:r>
          </w:p>
        </w:tc>
      </w:tr>
      <w:tr w:rsidR="00FA1C0C" w:rsidTr="00FA1C0C">
        <w:tc>
          <w:tcPr>
            <w:tcW w:w="376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1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"Парк Победы"</w:t>
            </w:r>
          </w:p>
        </w:tc>
        <w:tc>
          <w:tcPr>
            <w:tcW w:w="2146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Облагораживание территории парка возле монумента Победы в </w:t>
            </w: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Цигломенском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территориальном округе. В </w:t>
            </w: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Цигломенском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округе есть обелиск павшим войнам в годы ВОВ 1941-1945 </w:t>
            </w: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г.г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. Территория вокруг обелиска нуждается в благоустройстве.</w:t>
            </w:r>
          </w:p>
        </w:tc>
        <w:tc>
          <w:tcPr>
            <w:tcW w:w="1437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Цигломенский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территориальный округ, Обелиск </w:t>
            </w:r>
            <w:proofErr w:type="gram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павшим</w:t>
            </w:r>
            <w:proofErr w:type="gram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годы ВОВ 1941-1945 (пересечение улицы </w:t>
            </w: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Цигломенская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улицы Куйбышева)</w:t>
            </w:r>
          </w:p>
        </w:tc>
      </w:tr>
      <w:tr w:rsidR="00FA1C0C" w:rsidTr="00FA1C0C">
        <w:tc>
          <w:tcPr>
            <w:tcW w:w="376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автобусной остановки</w:t>
            </w:r>
          </w:p>
        </w:tc>
        <w:tc>
          <w:tcPr>
            <w:tcW w:w="2146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существующей бетонной остановки Затон в </w:t>
            </w: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Исакогорском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округе.</w:t>
            </w:r>
          </w:p>
        </w:tc>
        <w:tc>
          <w:tcPr>
            <w:tcW w:w="1437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Исакогорский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округ, остановка "Затон" автобуса, направляющегося из города в сторону </w:t>
            </w: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Исакогорки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1C0C" w:rsidTr="00FA1C0C">
        <w:tc>
          <w:tcPr>
            <w:tcW w:w="376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1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color w:val="262626"/>
                <w:kern w:val="24"/>
                <w:sz w:val="24"/>
                <w:szCs w:val="24"/>
                <w:lang w:eastAsia="ru-RU"/>
              </w:rPr>
              <w:t>Многофункциональный уличный спортивно-игровой комплекс для детей и взрослых</w:t>
            </w:r>
          </w:p>
        </w:tc>
        <w:tc>
          <w:tcPr>
            <w:tcW w:w="2146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уроков физической культуры педагогами школы МБОУ «СШ № 77» ул. </w:t>
            </w:r>
            <w:proofErr w:type="spellStart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, 12, проведение  детско-юношеского досуга в вечернее и каникулярное время,  занятия спортом взрослого населения:</w:t>
            </w:r>
          </w:p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- турники, шведские стенки, мини-стадион, тренажеры;</w:t>
            </w:r>
          </w:p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- элементы детской площадки;</w:t>
            </w:r>
          </w:p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МБОУ «Средняя школа № 77» ул. </w:t>
            </w:r>
            <w:proofErr w:type="spellStart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</w:tbl>
    <w:p w:rsidR="00D00FBA" w:rsidRDefault="00D00FBA"/>
    <w:p w:rsidR="00FA1C0C" w:rsidRDefault="00FA1C0C"/>
    <w:p w:rsidR="00FA1C0C" w:rsidRDefault="00FA1C0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4"/>
        <w:gridCol w:w="3251"/>
        <w:gridCol w:w="6702"/>
        <w:gridCol w:w="4487"/>
      </w:tblGrid>
      <w:tr w:rsidR="00FA1C0C" w:rsidTr="00FA1C0C">
        <w:tc>
          <w:tcPr>
            <w:tcW w:w="376" w:type="pct"/>
          </w:tcPr>
          <w:p w:rsidR="00FA1C0C" w:rsidRPr="00145AAB" w:rsidRDefault="00FA1C0C" w:rsidP="00F6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41" w:type="pct"/>
          </w:tcPr>
          <w:p w:rsidR="00FA1C0C" w:rsidRPr="00145AAB" w:rsidRDefault="00FA1C0C" w:rsidP="00F6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46" w:type="pct"/>
          </w:tcPr>
          <w:p w:rsidR="00FA1C0C" w:rsidRPr="00145AAB" w:rsidRDefault="00FA1C0C" w:rsidP="00F6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37" w:type="pct"/>
          </w:tcPr>
          <w:p w:rsidR="00FA1C0C" w:rsidRPr="00145AAB" w:rsidRDefault="00FA1C0C" w:rsidP="00F6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FA1C0C" w:rsidTr="00FA1C0C">
        <w:tc>
          <w:tcPr>
            <w:tcW w:w="376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1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sz w:val="24"/>
                <w:szCs w:val="24"/>
              </w:rPr>
              <w:t>Мини-парк аттракционов «Парк мечты»</w:t>
            </w:r>
          </w:p>
        </w:tc>
        <w:tc>
          <w:tcPr>
            <w:tcW w:w="2146" w:type="pct"/>
          </w:tcPr>
          <w:p w:rsidR="00FA1C0C" w:rsidRPr="00D00FBA" w:rsidRDefault="00FA1C0C" w:rsidP="00E21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мини-парка аттракционов в </w:t>
            </w:r>
            <w:proofErr w:type="spellStart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Цигломенском</w:t>
            </w:r>
            <w:proofErr w:type="spellEnd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 xml:space="preserve"> округе г. Архангельска для семей с детьми в возрасте до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на территории культурного центра «</w:t>
            </w:r>
            <w:proofErr w:type="spellStart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период. </w:t>
            </w: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предполагается разместить  </w:t>
            </w:r>
            <w:proofErr w:type="gramStart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купленные</w:t>
            </w:r>
            <w:proofErr w:type="gramEnd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 мини-карусель и батут,  а также спортивный батут и игровую  зону  с мягким конструктором. В парке предполагается работа как платных, так и бесплатных аттракционов, а также проведение бесплатных массовых мероприятий для всех жителей округа и предоставление льгот отдельным  категориям населения при пользовании аттракционами.  Средства проекта также предполагается потратить на изготовление ограждений для аттракционов (в комплект не входит) и проведение церемонии открытия мини-парка. Площадка у культурного центра «</w:t>
            </w:r>
            <w:proofErr w:type="spellStart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» - охраняемая, что будет способствовать сохранности аттракционов, есть возможность выделения сотрудника для работы в мини-парке.</w:t>
            </w:r>
          </w:p>
        </w:tc>
        <w:tc>
          <w:tcPr>
            <w:tcW w:w="1437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Цигломенский</w:t>
            </w:r>
            <w:proofErr w:type="spellEnd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FA1C0C" w:rsidTr="00FA1C0C">
        <w:tc>
          <w:tcPr>
            <w:tcW w:w="376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1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Контейнеры для раздельного сбора мусора</w:t>
            </w:r>
          </w:p>
        </w:tc>
        <w:tc>
          <w:tcPr>
            <w:tcW w:w="2146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и обслуживание в п. </w:t>
            </w: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Цигломень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контейнера </w:t>
            </w:r>
            <w:proofErr w:type="gram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раздельного </w:t>
            </w: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мусоросбора</w:t>
            </w:r>
            <w:proofErr w:type="spellEnd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7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Поселок </w:t>
            </w:r>
            <w:proofErr w:type="spellStart"/>
            <w:r w:rsidRPr="00D00FBA">
              <w:rPr>
                <w:rFonts w:ascii="Times New Roman" w:hAnsi="Times New Roman" w:cs="Times New Roman"/>
                <w:bCs/>
                <w:sz w:val="24"/>
                <w:szCs w:val="24"/>
              </w:rPr>
              <w:t>Цигломень</w:t>
            </w:r>
            <w:proofErr w:type="spellEnd"/>
          </w:p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C0C" w:rsidTr="00FA1C0C">
        <w:tc>
          <w:tcPr>
            <w:tcW w:w="376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1" w:type="pct"/>
          </w:tcPr>
          <w:p w:rsidR="00FA1C0C" w:rsidRPr="00D00FBA" w:rsidRDefault="00FA1C0C" w:rsidP="00D0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sz w:val="24"/>
                <w:szCs w:val="24"/>
              </w:rPr>
              <w:t>«Тротуару БЫТЬ!»</w:t>
            </w:r>
          </w:p>
        </w:tc>
        <w:tc>
          <w:tcPr>
            <w:tcW w:w="2146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тротуара на территории </w:t>
            </w:r>
            <w:proofErr w:type="spellStart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Цигломенского</w:t>
            </w:r>
            <w:proofErr w:type="spellEnd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округа.</w:t>
            </w:r>
          </w:p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- определение первоочередных улиц нуждающихся в тротуаре</w:t>
            </w:r>
          </w:p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- создание проекта возведения тротуара</w:t>
            </w:r>
          </w:p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- составление сметы расходов</w:t>
            </w:r>
          </w:p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- поиск и выбор дорожной службы для выполнения работ</w:t>
            </w:r>
          </w:p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- строительство тротуара</w:t>
            </w:r>
          </w:p>
        </w:tc>
        <w:tc>
          <w:tcPr>
            <w:tcW w:w="1437" w:type="pct"/>
          </w:tcPr>
          <w:p w:rsidR="00FA1C0C" w:rsidRPr="00D00FBA" w:rsidRDefault="00FA1C0C" w:rsidP="00D00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Цигломенский</w:t>
            </w:r>
            <w:proofErr w:type="spellEnd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</w:t>
            </w:r>
          </w:p>
        </w:tc>
      </w:tr>
      <w:tr w:rsidR="00FA1C0C" w:rsidTr="00FA1C0C">
        <w:tc>
          <w:tcPr>
            <w:tcW w:w="376" w:type="pct"/>
          </w:tcPr>
          <w:p w:rsidR="00FA1C0C" w:rsidRPr="00D00FBA" w:rsidRDefault="00FA1C0C" w:rsidP="00F6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1" w:type="pct"/>
          </w:tcPr>
          <w:p w:rsidR="00FA1C0C" w:rsidRPr="00D00FBA" w:rsidRDefault="00FA1C0C" w:rsidP="00F6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color w:val="262626"/>
                <w:kern w:val="24"/>
                <w:sz w:val="24"/>
                <w:szCs w:val="24"/>
                <w:lang w:eastAsia="ru-RU"/>
              </w:rPr>
              <w:t>«</w:t>
            </w:r>
            <w:r w:rsidRPr="00D00FB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спортивно-развлекательный комплекс</w:t>
            </w:r>
            <w:r w:rsidRPr="00D00FBA">
              <w:rPr>
                <w:rFonts w:ascii="Times New Roman" w:hAnsi="Times New Roman" w:cs="Times New Roman"/>
                <w:b/>
                <w:color w:val="262626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pct"/>
          </w:tcPr>
          <w:p w:rsidR="00FA1C0C" w:rsidRPr="00D00FBA" w:rsidRDefault="00FA1C0C" w:rsidP="00F6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Для проведения детско-юношеского досуга в вечернее и каникулярное время, требуется:</w:t>
            </w:r>
          </w:p>
          <w:p w:rsidR="00FA1C0C" w:rsidRPr="00D00FBA" w:rsidRDefault="00FA1C0C" w:rsidP="00F6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- турники;</w:t>
            </w:r>
          </w:p>
          <w:p w:rsidR="00FA1C0C" w:rsidRPr="00D00FBA" w:rsidRDefault="00FA1C0C" w:rsidP="00F6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- атрибуты детской площадки;</w:t>
            </w:r>
          </w:p>
          <w:p w:rsidR="00FA1C0C" w:rsidRPr="00D00FBA" w:rsidRDefault="00FA1C0C" w:rsidP="00F60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- мини-стадион («коробка»);</w:t>
            </w:r>
          </w:p>
        </w:tc>
        <w:tc>
          <w:tcPr>
            <w:tcW w:w="1437" w:type="pct"/>
          </w:tcPr>
          <w:p w:rsidR="00FA1C0C" w:rsidRPr="00D00FBA" w:rsidRDefault="00FA1C0C" w:rsidP="00F60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Поселок «</w:t>
            </w:r>
            <w:proofErr w:type="spellStart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Турдеевск</w:t>
            </w:r>
            <w:proofErr w:type="spellEnd"/>
            <w:r w:rsidRPr="00D00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1C0C" w:rsidTr="00FA1C0C">
        <w:tc>
          <w:tcPr>
            <w:tcW w:w="376" w:type="pct"/>
          </w:tcPr>
          <w:p w:rsidR="00FA1C0C" w:rsidRPr="00D00FBA" w:rsidRDefault="00FA1C0C" w:rsidP="00F6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1" w:type="pct"/>
          </w:tcPr>
          <w:p w:rsidR="00FA1C0C" w:rsidRPr="00D00FBA" w:rsidRDefault="00FA1C0C" w:rsidP="00F6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146" w:type="pct"/>
          </w:tcPr>
          <w:p w:rsidR="00FA1C0C" w:rsidRPr="00D00FBA" w:rsidRDefault="00FA1C0C" w:rsidP="00F60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детской игровой площадки при </w:t>
            </w:r>
            <w:proofErr w:type="spellStart"/>
            <w:r w:rsidRPr="00D00FBA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Исакогорском</w:t>
            </w:r>
            <w:proofErr w:type="spellEnd"/>
            <w:r w:rsidRPr="00D0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детском юношеском центре</w:t>
            </w:r>
            <w:r w:rsidRPr="00D0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00F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творческие секции данного Центра посещает большое количество детей. На его базе проводятся городские и областные соревнования. При этом площадки, где дети могли бы отдохнуть и поиграть, нет.</w:t>
            </w:r>
          </w:p>
        </w:tc>
        <w:tc>
          <w:tcPr>
            <w:tcW w:w="1437" w:type="pct"/>
          </w:tcPr>
          <w:p w:rsidR="00FA1C0C" w:rsidRPr="00D00FBA" w:rsidRDefault="00FA1C0C" w:rsidP="00F60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Архангельск, </w:t>
            </w:r>
            <w:proofErr w:type="spellStart"/>
            <w:r w:rsidRPr="00D00FBA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D0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округ, </w:t>
            </w:r>
            <w:proofErr w:type="spellStart"/>
            <w:r w:rsidRPr="00D00FB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0FB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00FBA">
              <w:rPr>
                <w:rFonts w:ascii="Times New Roman" w:eastAsia="Times New Roman" w:hAnsi="Times New Roman" w:cs="Times New Roman"/>
                <w:sz w:val="24"/>
                <w:szCs w:val="24"/>
              </w:rPr>
              <w:t>ычегодская</w:t>
            </w:r>
            <w:proofErr w:type="spellEnd"/>
            <w:r w:rsidRPr="00D00FBA">
              <w:rPr>
                <w:rFonts w:ascii="Times New Roman" w:eastAsia="Times New Roman" w:hAnsi="Times New Roman" w:cs="Times New Roman"/>
                <w:sz w:val="24"/>
                <w:szCs w:val="24"/>
              </w:rPr>
              <w:t>, д.19, к.2</w:t>
            </w:r>
          </w:p>
        </w:tc>
      </w:tr>
    </w:tbl>
    <w:p w:rsidR="00E21215" w:rsidRDefault="00E21215">
      <w:bookmarkStart w:id="0" w:name="_GoBack"/>
      <w:bookmarkEnd w:id="0"/>
    </w:p>
    <w:p w:rsidR="00E21215" w:rsidRDefault="00E21215"/>
    <w:p w:rsidR="00B30FB6" w:rsidRPr="00B30FB6" w:rsidRDefault="00B30FB6" w:rsidP="00B30FB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0FB6" w:rsidRPr="00B30FB6" w:rsidSect="00B64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B6"/>
    <w:rsid w:val="00127D67"/>
    <w:rsid w:val="00145AAB"/>
    <w:rsid w:val="005A773D"/>
    <w:rsid w:val="008E0858"/>
    <w:rsid w:val="00AD45D5"/>
    <w:rsid w:val="00B05D06"/>
    <w:rsid w:val="00B30FB6"/>
    <w:rsid w:val="00B642F8"/>
    <w:rsid w:val="00C00865"/>
    <w:rsid w:val="00D00FBA"/>
    <w:rsid w:val="00DB607B"/>
    <w:rsid w:val="00E21215"/>
    <w:rsid w:val="00F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2</cp:revision>
  <cp:lastPrinted>2018-06-21T10:04:00Z</cp:lastPrinted>
  <dcterms:created xsi:type="dcterms:W3CDTF">2018-06-22T13:05:00Z</dcterms:created>
  <dcterms:modified xsi:type="dcterms:W3CDTF">2018-06-22T13:05:00Z</dcterms:modified>
</cp:coreProperties>
</file>