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20" w:rsidRPr="00CC20EC" w:rsidRDefault="00CD6020" w:rsidP="00CD6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20EC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0161E0" w:rsidRPr="00CC20EC" w:rsidRDefault="00CD6020" w:rsidP="00016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20EC"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публичных консультаций по проекту </w:t>
      </w:r>
      <w:r w:rsidR="000161E0" w:rsidRPr="00CC20EC">
        <w:rPr>
          <w:rFonts w:ascii="Times New Roman" w:eastAsia="Calibri" w:hAnsi="Times New Roman" w:cs="Times New Roman"/>
          <w:b/>
          <w:sz w:val="28"/>
          <w:szCs w:val="28"/>
        </w:rPr>
        <w:t>постановления Администрации муниципального образования «Город Архангельск» «Об утверждении Документа планирования регулярных автобусных перевозок по муниципальным маршрутам на территории муниципального образования</w:t>
      </w:r>
    </w:p>
    <w:p w:rsidR="00CD6020" w:rsidRPr="00CC20EC" w:rsidRDefault="000161E0" w:rsidP="00016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20EC">
        <w:rPr>
          <w:rFonts w:ascii="Times New Roman" w:eastAsia="Calibri" w:hAnsi="Times New Roman" w:cs="Times New Roman"/>
          <w:b/>
          <w:sz w:val="28"/>
          <w:szCs w:val="28"/>
        </w:rPr>
        <w:t>«Город Архангельск» на 2016-2020 годы»</w:t>
      </w:r>
    </w:p>
    <w:p w:rsidR="000161E0" w:rsidRPr="00CC20EC" w:rsidRDefault="000161E0" w:rsidP="00016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6020" w:rsidRPr="00CC20EC" w:rsidRDefault="00CD6020" w:rsidP="000161E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C20EC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0161E0" w:rsidRPr="00CC20EC">
        <w:rPr>
          <w:rFonts w:ascii="Times New Roman" w:eastAsia="MS Mincho" w:hAnsi="Times New Roman" w:cs="Times New Roman"/>
          <w:sz w:val="28"/>
          <w:szCs w:val="28"/>
          <w:lang w:eastAsia="ja-JP"/>
        </w:rPr>
        <w:t>: департамент городского хозяйства Администрации муниципального образования «Город Архангельск».</w:t>
      </w:r>
    </w:p>
    <w:p w:rsidR="00CD6020" w:rsidRPr="00CC20EC" w:rsidRDefault="000161E0" w:rsidP="000161E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C20EC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регулирования: предпринимательская деятельность.</w:t>
      </w:r>
    </w:p>
    <w:p w:rsidR="00CD6020" w:rsidRPr="00CC20EC" w:rsidRDefault="00CD6020" w:rsidP="00CD602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C20EC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  <w:r w:rsidR="000161E0" w:rsidRPr="00CC20EC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0161E0" w:rsidRPr="00CC20EC" w:rsidRDefault="000161E0" w:rsidP="00016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"</w:t>
      </w:r>
      <w:r w:rsidRPr="00CC2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 w:rsidRPr="00CC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CC2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 2016</w:t>
      </w:r>
      <w:r w:rsidRPr="00CC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161E0" w:rsidRPr="00CC20EC" w:rsidRDefault="000161E0" w:rsidP="00016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"</w:t>
      </w:r>
      <w:r w:rsidRPr="00CC2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</w:t>
      </w:r>
      <w:r w:rsidRPr="00CC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CC2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июля 2016</w:t>
      </w:r>
      <w:r w:rsidRPr="00CC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D6020" w:rsidRPr="00CC20EC" w:rsidRDefault="00CD6020" w:rsidP="00CD602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C20EC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715"/>
        <w:gridCol w:w="2977"/>
        <w:gridCol w:w="2410"/>
      </w:tblGrid>
      <w:tr w:rsidR="00CD6020" w:rsidRPr="004C1649" w:rsidTr="000161E0">
        <w:tc>
          <w:tcPr>
            <w:tcW w:w="708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№ п/п</w:t>
            </w:r>
          </w:p>
        </w:tc>
        <w:tc>
          <w:tcPr>
            <w:tcW w:w="3715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977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Срок (дата)</w:t>
            </w:r>
          </w:p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CD6020" w:rsidRPr="004C1649" w:rsidTr="000161E0">
        <w:tc>
          <w:tcPr>
            <w:tcW w:w="708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  <w:tc>
          <w:tcPr>
            <w:tcW w:w="3715" w:type="dxa"/>
            <w:shd w:val="clear" w:color="auto" w:fill="auto"/>
          </w:tcPr>
          <w:p w:rsidR="00CD6020" w:rsidRPr="004C1649" w:rsidRDefault="000161E0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Заочные публичные консультации на сайте Администрации муниципального образования «Город Архангельск»</w:t>
            </w:r>
          </w:p>
        </w:tc>
        <w:tc>
          <w:tcPr>
            <w:tcW w:w="2977" w:type="dxa"/>
            <w:shd w:val="clear" w:color="auto" w:fill="auto"/>
          </w:tcPr>
          <w:p w:rsidR="00CD6020" w:rsidRPr="004C1649" w:rsidRDefault="000161E0" w:rsidP="000161E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14.06.2016 - 04.07.2016</w:t>
            </w:r>
          </w:p>
        </w:tc>
        <w:tc>
          <w:tcPr>
            <w:tcW w:w="2410" w:type="dxa"/>
            <w:shd w:val="clear" w:color="auto" w:fill="auto"/>
          </w:tcPr>
          <w:p w:rsidR="00CD6020" w:rsidRPr="004C1649" w:rsidRDefault="00CC20EC" w:rsidP="00CC20E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5</w:t>
            </w:r>
          </w:p>
        </w:tc>
      </w:tr>
    </w:tbl>
    <w:p w:rsidR="00CD6020" w:rsidRPr="00CC20EC" w:rsidRDefault="00CD6020" w:rsidP="00CD6020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D6020" w:rsidRPr="00CC20EC" w:rsidRDefault="00CD6020" w:rsidP="00CD6020">
      <w:pPr>
        <w:numPr>
          <w:ilvl w:val="0"/>
          <w:numId w:val="1"/>
        </w:num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C20EC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715"/>
        <w:gridCol w:w="2948"/>
        <w:gridCol w:w="2410"/>
      </w:tblGrid>
      <w:tr w:rsidR="00CD6020" w:rsidRPr="004C1649" w:rsidTr="000161E0">
        <w:tc>
          <w:tcPr>
            <w:tcW w:w="708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№</w:t>
            </w:r>
          </w:p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п/п</w:t>
            </w:r>
          </w:p>
        </w:tc>
        <w:tc>
          <w:tcPr>
            <w:tcW w:w="3715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Наименование целевой группы</w:t>
            </w:r>
          </w:p>
        </w:tc>
        <w:tc>
          <w:tcPr>
            <w:tcW w:w="2948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Доля от общего количества участников (%)</w:t>
            </w:r>
          </w:p>
        </w:tc>
      </w:tr>
      <w:tr w:rsidR="000161E0" w:rsidRPr="004C1649" w:rsidTr="000161E0">
        <w:tc>
          <w:tcPr>
            <w:tcW w:w="708" w:type="dxa"/>
            <w:shd w:val="clear" w:color="auto" w:fill="auto"/>
          </w:tcPr>
          <w:p w:rsidR="000161E0" w:rsidRPr="004C1649" w:rsidRDefault="000161E0" w:rsidP="000161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1.</w:t>
            </w:r>
          </w:p>
        </w:tc>
        <w:tc>
          <w:tcPr>
            <w:tcW w:w="3715" w:type="dxa"/>
            <w:shd w:val="clear" w:color="auto" w:fill="auto"/>
          </w:tcPr>
          <w:p w:rsidR="000161E0" w:rsidRPr="004C1649" w:rsidRDefault="000161E0" w:rsidP="000161E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2948" w:type="dxa"/>
            <w:shd w:val="clear" w:color="auto" w:fill="auto"/>
          </w:tcPr>
          <w:p w:rsidR="000161E0" w:rsidRPr="004C1649" w:rsidRDefault="000161E0" w:rsidP="000161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161E0" w:rsidRPr="004C1649" w:rsidRDefault="00154BD9" w:rsidP="00154B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20</w:t>
            </w:r>
            <w:r w:rsidR="000161E0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 %</w:t>
            </w:r>
          </w:p>
        </w:tc>
      </w:tr>
      <w:tr w:rsidR="000161E0" w:rsidRPr="004C1649" w:rsidTr="000161E0">
        <w:tc>
          <w:tcPr>
            <w:tcW w:w="708" w:type="dxa"/>
            <w:shd w:val="clear" w:color="auto" w:fill="auto"/>
          </w:tcPr>
          <w:p w:rsidR="000161E0" w:rsidRPr="004C1649" w:rsidRDefault="000161E0" w:rsidP="000161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2.</w:t>
            </w:r>
          </w:p>
        </w:tc>
        <w:tc>
          <w:tcPr>
            <w:tcW w:w="3715" w:type="dxa"/>
            <w:shd w:val="clear" w:color="auto" w:fill="auto"/>
          </w:tcPr>
          <w:p w:rsidR="000161E0" w:rsidRPr="004C1649" w:rsidRDefault="000161E0" w:rsidP="000161E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Представители общественных организаций малого и </w:t>
            </w:r>
            <w:proofErr w:type="gramStart"/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среднего  предпринимательства</w:t>
            </w:r>
            <w:proofErr w:type="gramEnd"/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2948" w:type="dxa"/>
            <w:shd w:val="clear" w:color="auto" w:fill="auto"/>
          </w:tcPr>
          <w:p w:rsidR="000161E0" w:rsidRPr="004C1649" w:rsidRDefault="00154BD9" w:rsidP="000161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161E0" w:rsidRPr="004C1649" w:rsidRDefault="00154BD9" w:rsidP="000161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4</w:t>
            </w:r>
            <w:r w:rsidR="000161E0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0</w:t>
            </w: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 </w:t>
            </w:r>
            <w:r w:rsidR="000161E0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%</w:t>
            </w:r>
          </w:p>
        </w:tc>
      </w:tr>
      <w:tr w:rsidR="000161E0" w:rsidRPr="004C1649" w:rsidTr="000161E0">
        <w:tc>
          <w:tcPr>
            <w:tcW w:w="708" w:type="dxa"/>
            <w:shd w:val="clear" w:color="auto" w:fill="auto"/>
          </w:tcPr>
          <w:p w:rsidR="000161E0" w:rsidRPr="004C1649" w:rsidRDefault="000161E0" w:rsidP="000161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3.</w:t>
            </w:r>
          </w:p>
        </w:tc>
        <w:tc>
          <w:tcPr>
            <w:tcW w:w="3715" w:type="dxa"/>
            <w:shd w:val="clear" w:color="auto" w:fill="auto"/>
          </w:tcPr>
          <w:p w:rsidR="000161E0" w:rsidRPr="004C1649" w:rsidRDefault="000161E0" w:rsidP="000161E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2948" w:type="dxa"/>
            <w:shd w:val="clear" w:color="auto" w:fill="auto"/>
          </w:tcPr>
          <w:p w:rsidR="000161E0" w:rsidRPr="004C1649" w:rsidRDefault="00154BD9" w:rsidP="000161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161E0" w:rsidRPr="004C1649" w:rsidRDefault="00154BD9" w:rsidP="000161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40 </w:t>
            </w:r>
            <w:r w:rsidR="000161E0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%</w:t>
            </w:r>
          </w:p>
        </w:tc>
      </w:tr>
      <w:tr w:rsidR="000161E0" w:rsidRPr="004C1649" w:rsidTr="000161E0">
        <w:tc>
          <w:tcPr>
            <w:tcW w:w="708" w:type="dxa"/>
            <w:shd w:val="clear" w:color="auto" w:fill="auto"/>
          </w:tcPr>
          <w:p w:rsidR="000161E0" w:rsidRPr="004C1649" w:rsidRDefault="000161E0" w:rsidP="000161E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0161E0" w:rsidRPr="004C1649" w:rsidRDefault="000161E0" w:rsidP="000161E0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ИТОГО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161E0" w:rsidRPr="004C1649" w:rsidRDefault="008A3BF3" w:rsidP="000161E0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val="en-US"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val="en-US" w:eastAsia="ja-JP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61E0" w:rsidRPr="004C1649" w:rsidRDefault="000161E0" w:rsidP="000161E0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100</w:t>
            </w:r>
          </w:p>
        </w:tc>
      </w:tr>
    </w:tbl>
    <w:p w:rsidR="00CD6020" w:rsidRPr="00CC20EC" w:rsidRDefault="00CD6020" w:rsidP="00CD6020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D6020" w:rsidRPr="00CC20EC" w:rsidRDefault="00CD6020" w:rsidP="00CD6020">
      <w:pPr>
        <w:numPr>
          <w:ilvl w:val="0"/>
          <w:numId w:val="1"/>
        </w:num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C20EC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57"/>
        <w:gridCol w:w="2126"/>
        <w:gridCol w:w="3260"/>
      </w:tblGrid>
      <w:tr w:rsidR="00CD6020" w:rsidRPr="004C1649" w:rsidTr="006620BB">
        <w:tc>
          <w:tcPr>
            <w:tcW w:w="738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№ п/п</w:t>
            </w:r>
          </w:p>
        </w:tc>
        <w:tc>
          <w:tcPr>
            <w:tcW w:w="3657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Замечания и предложения</w:t>
            </w:r>
          </w:p>
        </w:tc>
        <w:tc>
          <w:tcPr>
            <w:tcW w:w="2126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Участники консультаций, представившие </w:t>
            </w:r>
            <w:r w:rsidRPr="004C1649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>замечания и предложения</w:t>
            </w:r>
          </w:p>
        </w:tc>
        <w:tc>
          <w:tcPr>
            <w:tcW w:w="3260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lastRenderedPageBreak/>
              <w:t>Комментарии (позиция) разработчика</w:t>
            </w:r>
            <w:r w:rsidRPr="004C1649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</w:p>
        </w:tc>
      </w:tr>
      <w:tr w:rsidR="00CD6020" w:rsidRPr="004C1649" w:rsidTr="006620BB">
        <w:tc>
          <w:tcPr>
            <w:tcW w:w="738" w:type="dxa"/>
            <w:shd w:val="clear" w:color="auto" w:fill="auto"/>
          </w:tcPr>
          <w:p w:rsidR="00CD6020" w:rsidRPr="004C1649" w:rsidRDefault="008A3BF3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CD6020" w:rsidRPr="004C1649" w:rsidRDefault="00C14AF5" w:rsidP="00C14AF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Пункт 3.1. Задача по формированию оптимальной маршрутной сети: - на I этапе считаем целесообразным привлечение специалистов для проведения обследования маршрутной сети ГПТ и выработки предложений по ее оптимизации (п. 3.1.1). Пункты 3.1.2, 3.1.3 и 3.1.4 целесообразнее запланировать на II этап на основании предложений по оптимизации маршрутной сети ГПТ</w:t>
            </w:r>
          </w:p>
        </w:tc>
        <w:tc>
          <w:tcPr>
            <w:tcW w:w="2126" w:type="dxa"/>
            <w:shd w:val="clear" w:color="auto" w:fill="auto"/>
          </w:tcPr>
          <w:p w:rsidR="00CD6020" w:rsidRPr="004C1649" w:rsidRDefault="008A3BF3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Ассоциация автотранспортников Архангельской области</w:t>
            </w:r>
          </w:p>
        </w:tc>
        <w:tc>
          <w:tcPr>
            <w:tcW w:w="3260" w:type="dxa"/>
            <w:shd w:val="clear" w:color="auto" w:fill="auto"/>
          </w:tcPr>
          <w:p w:rsidR="00CD6020" w:rsidRPr="004C1649" w:rsidRDefault="006620BB" w:rsidP="004C1649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Пункты 3.1.2, 3.1.3 и 3.1.4, </w:t>
            </w:r>
            <w:r w:rsidR="00CC20EC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содержащие</w:t>
            </w:r>
            <w:r w:rsidR="00086CBB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 </w:t>
            </w: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изменения в отношении отдельных муниципальных маршрутов, разработаны в соответствии с рекомендациями специалистов</w:t>
            </w:r>
            <w:r w:rsidR="00CC20EC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 по результатам обследования</w:t>
            </w: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 маршрутной сети городского пассажирского транспорта</w:t>
            </w:r>
            <w:r w:rsidR="00CC20EC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 и направлены на </w:t>
            </w:r>
            <w:r w:rsid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улучшение</w:t>
            </w:r>
            <w:r w:rsidR="00CC20EC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 обслуживания пассажиров</w:t>
            </w:r>
            <w:r w:rsidR="00086CBB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. На последующих этапах изменения и дополнения в перечень мероприятий будут производиться по мере необходимости</w:t>
            </w:r>
            <w:r w:rsidR="00CC20EC"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, в том числе на основании предложений по оптимизации маршрутной сети городского пассажирского транспорта</w:t>
            </w:r>
          </w:p>
        </w:tc>
      </w:tr>
      <w:tr w:rsidR="00156A79" w:rsidRPr="004C1649" w:rsidTr="006620BB">
        <w:tc>
          <w:tcPr>
            <w:tcW w:w="738" w:type="dxa"/>
            <w:shd w:val="clear" w:color="auto" w:fill="auto"/>
          </w:tcPr>
          <w:p w:rsidR="00156A79" w:rsidRPr="004C1649" w:rsidRDefault="00156A79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:rsidR="00156A79" w:rsidRPr="004C1649" w:rsidRDefault="00C14AF5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Предусмотреть мероприятия по постепенной реконструкции улично-дорожной сети, в том числе остановочных пунктов, заездных карманов, конечных разворотных площадок и т.д.</w:t>
            </w:r>
          </w:p>
        </w:tc>
        <w:tc>
          <w:tcPr>
            <w:tcW w:w="2126" w:type="dxa"/>
            <w:shd w:val="clear" w:color="auto" w:fill="auto"/>
          </w:tcPr>
          <w:p w:rsidR="00156A79" w:rsidRPr="004C1649" w:rsidRDefault="00C14AF5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Ассоциация автотранспортников Архангельской области</w:t>
            </w:r>
          </w:p>
        </w:tc>
        <w:tc>
          <w:tcPr>
            <w:tcW w:w="3260" w:type="dxa"/>
            <w:shd w:val="clear" w:color="auto" w:fill="auto"/>
          </w:tcPr>
          <w:p w:rsidR="00156A79" w:rsidRPr="004C1649" w:rsidRDefault="00CC20EC" w:rsidP="00CC20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Данный правовой акт</w:t>
            </w:r>
            <w:r w:rsidRPr="004C1649">
              <w:rPr>
                <w:sz w:val="25"/>
                <w:szCs w:val="25"/>
              </w:rPr>
              <w:t xml:space="preserve"> </w:t>
            </w: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устанавливает перечень мероприятий по развитию регулярных автобусных перевозок по муниципальным маршрутам на территории муниципального образования "Город Архангельск". Мероприятия по реконструкции улично-дорожной сети предполагают финансовое обеспечение и могут быть запланированы соответствующими </w:t>
            </w:r>
            <w:r w:rsid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целевыми программами</w:t>
            </w:r>
          </w:p>
        </w:tc>
      </w:tr>
      <w:tr w:rsidR="00CD6020" w:rsidRPr="004C1649" w:rsidTr="006620BB">
        <w:tc>
          <w:tcPr>
            <w:tcW w:w="738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  <w:tc>
          <w:tcPr>
            <w:tcW w:w="3657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  <w:tc>
          <w:tcPr>
            <w:tcW w:w="2126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  <w:tc>
          <w:tcPr>
            <w:tcW w:w="3260" w:type="dxa"/>
            <w:shd w:val="clear" w:color="auto" w:fill="auto"/>
          </w:tcPr>
          <w:p w:rsidR="00CD6020" w:rsidRPr="004C1649" w:rsidRDefault="00CD6020" w:rsidP="00CD60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</w:tr>
    </w:tbl>
    <w:p w:rsidR="00CC20EC" w:rsidRPr="00CC20EC" w:rsidRDefault="00CC20EC" w:rsidP="00CD60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20EC" w:rsidRPr="00CC20EC" w:rsidRDefault="00CC20EC" w:rsidP="00CD60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6020" w:rsidRPr="00CC20EC" w:rsidRDefault="00CD6020" w:rsidP="00CD60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20EC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 w:rsidR="00CC20EC" w:rsidRPr="00CC2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20EC" w:rsidRPr="00CC20EC">
        <w:rPr>
          <w:rFonts w:ascii="Times New Roman" w:eastAsia="Calibri" w:hAnsi="Times New Roman" w:cs="Times New Roman"/>
          <w:sz w:val="28"/>
          <w:szCs w:val="28"/>
        </w:rPr>
        <w:tab/>
      </w:r>
      <w:r w:rsidR="00CC20EC" w:rsidRPr="00CC20EC">
        <w:rPr>
          <w:rFonts w:ascii="Times New Roman" w:eastAsia="Calibri" w:hAnsi="Times New Roman" w:cs="Times New Roman"/>
          <w:sz w:val="28"/>
          <w:szCs w:val="28"/>
        </w:rPr>
        <w:tab/>
        <w:t xml:space="preserve">В.С. </w:t>
      </w:r>
      <w:proofErr w:type="spellStart"/>
      <w:r w:rsidR="00CC20EC" w:rsidRPr="00CC20EC">
        <w:rPr>
          <w:rFonts w:ascii="Times New Roman" w:eastAsia="Calibri" w:hAnsi="Times New Roman" w:cs="Times New Roman"/>
          <w:sz w:val="28"/>
          <w:szCs w:val="28"/>
        </w:rPr>
        <w:t>Акишин</w:t>
      </w:r>
      <w:proofErr w:type="spellEnd"/>
    </w:p>
    <w:p w:rsidR="00CD6020" w:rsidRPr="00452907" w:rsidRDefault="00CD6020" w:rsidP="00CD6020">
      <w:pPr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Calibri" w:hAnsi="Times New Roman" w:cs="Times New Roman"/>
          <w:sz w:val="24"/>
          <w:szCs w:val="24"/>
        </w:rPr>
      </w:pPr>
      <w:r w:rsidRPr="00452907">
        <w:rPr>
          <w:rFonts w:ascii="Times New Roman" w:eastAsia="Calibri" w:hAnsi="Times New Roman" w:cs="Times New Roman"/>
          <w:sz w:val="24"/>
          <w:szCs w:val="24"/>
        </w:rPr>
        <w:t>(</w:t>
      </w:r>
      <w:bookmarkStart w:id="0" w:name="_GoBack"/>
      <w:bookmarkEnd w:id="0"/>
      <w:proofErr w:type="gramStart"/>
      <w:r w:rsidRPr="00452907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45290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52907">
        <w:rPr>
          <w:rFonts w:ascii="Times New Roman" w:eastAsia="Calibri" w:hAnsi="Times New Roman" w:cs="Times New Roman"/>
          <w:sz w:val="24"/>
          <w:szCs w:val="24"/>
        </w:rPr>
        <w:tab/>
      </w:r>
      <w:r w:rsidRPr="00452907">
        <w:rPr>
          <w:rFonts w:ascii="Times New Roman" w:eastAsia="Calibri" w:hAnsi="Times New Roman" w:cs="Times New Roman"/>
          <w:sz w:val="24"/>
          <w:szCs w:val="24"/>
        </w:rPr>
        <w:tab/>
      </w:r>
      <w:r w:rsidRPr="00452907">
        <w:rPr>
          <w:rFonts w:ascii="Times New Roman" w:eastAsia="Calibri" w:hAnsi="Times New Roman" w:cs="Times New Roman"/>
          <w:sz w:val="24"/>
          <w:szCs w:val="24"/>
        </w:rPr>
        <w:tab/>
      </w:r>
      <w:r w:rsidRPr="00452907">
        <w:rPr>
          <w:rFonts w:ascii="Times New Roman" w:eastAsia="Calibri" w:hAnsi="Times New Roman" w:cs="Times New Roman"/>
          <w:sz w:val="24"/>
          <w:szCs w:val="24"/>
        </w:rPr>
        <w:tab/>
        <w:t>(расшифровка подписи)</w:t>
      </w:r>
    </w:p>
    <w:p w:rsidR="00CD6020" w:rsidRPr="00CC20EC" w:rsidRDefault="00CD6020" w:rsidP="00CD60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44BC" w:rsidRPr="00CC20EC" w:rsidRDefault="00CC20EC" w:rsidP="004C164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C20EC">
        <w:rPr>
          <w:rFonts w:ascii="Times New Roman" w:eastAsia="Calibri" w:hAnsi="Times New Roman" w:cs="Times New Roman"/>
          <w:sz w:val="28"/>
          <w:szCs w:val="28"/>
        </w:rPr>
        <w:t>06.07.2016</w:t>
      </w:r>
    </w:p>
    <w:sectPr w:rsidR="00C544BC" w:rsidRPr="00CC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20"/>
    <w:rsid w:val="000161E0"/>
    <w:rsid w:val="00086CBB"/>
    <w:rsid w:val="00154BD9"/>
    <w:rsid w:val="00156A79"/>
    <w:rsid w:val="00452907"/>
    <w:rsid w:val="004C1649"/>
    <w:rsid w:val="006620BB"/>
    <w:rsid w:val="00773AA1"/>
    <w:rsid w:val="00803957"/>
    <w:rsid w:val="008A3BF3"/>
    <w:rsid w:val="00A141DA"/>
    <w:rsid w:val="00C14AF5"/>
    <w:rsid w:val="00CC20EC"/>
    <w:rsid w:val="00C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E9F6E-1B80-4027-894F-1944AFFC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 Кокорина</dc:creator>
  <cp:keywords/>
  <dc:description/>
  <cp:lastModifiedBy>Татьяна Анатольевна Кокорина</cp:lastModifiedBy>
  <cp:revision>5</cp:revision>
  <cp:lastPrinted>2016-07-06T14:35:00Z</cp:lastPrinted>
  <dcterms:created xsi:type="dcterms:W3CDTF">2016-07-04T13:20:00Z</dcterms:created>
  <dcterms:modified xsi:type="dcterms:W3CDTF">2016-07-06T14:38:00Z</dcterms:modified>
</cp:coreProperties>
</file>