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BA8" w:rsidRDefault="00926BA8">
      <w:pPr>
        <w:pStyle w:val="ConsPlusTitlePage"/>
      </w:pPr>
      <w:r>
        <w:t xml:space="preserve">Документ предоставлен </w:t>
      </w:r>
      <w:hyperlink r:id="rId5" w:history="1">
        <w:r>
          <w:rPr>
            <w:color w:val="0000FF"/>
          </w:rPr>
          <w:t>КонсультантПлюс</w:t>
        </w:r>
      </w:hyperlink>
      <w:r>
        <w:br/>
      </w:r>
    </w:p>
    <w:p w:rsidR="00926BA8" w:rsidRDefault="00926BA8">
      <w:pPr>
        <w:pStyle w:val="ConsPlusNormal"/>
        <w:jc w:val="both"/>
        <w:outlineLvl w:val="0"/>
      </w:pPr>
    </w:p>
    <w:p w:rsidR="00926BA8" w:rsidRDefault="00926BA8">
      <w:pPr>
        <w:pStyle w:val="ConsPlusTitle"/>
        <w:jc w:val="center"/>
        <w:outlineLvl w:val="0"/>
      </w:pPr>
      <w:r>
        <w:t>АДМИНИСТРАЦИЯ МУНИЦИПАЛЬНОГО ОБРАЗОВАНИЯ</w:t>
      </w:r>
    </w:p>
    <w:p w:rsidR="00926BA8" w:rsidRDefault="00926BA8">
      <w:pPr>
        <w:pStyle w:val="ConsPlusTitle"/>
        <w:jc w:val="center"/>
      </w:pPr>
      <w:r>
        <w:t>"ГОРОД АРХАНГЕЛЬСК"</w:t>
      </w:r>
    </w:p>
    <w:p w:rsidR="00926BA8" w:rsidRDefault="00926BA8">
      <w:pPr>
        <w:pStyle w:val="ConsPlusTitle"/>
        <w:jc w:val="both"/>
      </w:pPr>
    </w:p>
    <w:p w:rsidR="00926BA8" w:rsidRDefault="00926BA8">
      <w:pPr>
        <w:pStyle w:val="ConsPlusTitle"/>
        <w:jc w:val="center"/>
      </w:pPr>
      <w:r>
        <w:t>ЗАМЕСТИТЕЛЬ ГЛАВЫ МУНИЦИПАЛЬНОГО ОБРАЗОВАНИЯ</w:t>
      </w:r>
    </w:p>
    <w:p w:rsidR="00926BA8" w:rsidRDefault="00926BA8">
      <w:pPr>
        <w:pStyle w:val="ConsPlusTitle"/>
        <w:jc w:val="center"/>
      </w:pPr>
      <w:r>
        <w:t>"ГОРОД АРХАНГЕЛЬСК"</w:t>
      </w:r>
    </w:p>
    <w:p w:rsidR="00926BA8" w:rsidRDefault="00926BA8">
      <w:pPr>
        <w:pStyle w:val="ConsPlusTitle"/>
        <w:jc w:val="both"/>
      </w:pPr>
    </w:p>
    <w:p w:rsidR="00926BA8" w:rsidRDefault="00926BA8">
      <w:pPr>
        <w:pStyle w:val="ConsPlusTitle"/>
        <w:jc w:val="center"/>
      </w:pPr>
      <w:r>
        <w:t>РАСПОРЯЖЕНИЕ</w:t>
      </w:r>
    </w:p>
    <w:p w:rsidR="00926BA8" w:rsidRDefault="00926BA8">
      <w:pPr>
        <w:pStyle w:val="ConsPlusTitle"/>
        <w:jc w:val="center"/>
      </w:pPr>
      <w:r>
        <w:t>от 21 января 2019 г. N 104р</w:t>
      </w:r>
    </w:p>
    <w:p w:rsidR="00926BA8" w:rsidRDefault="00926BA8">
      <w:pPr>
        <w:pStyle w:val="ConsPlusTitle"/>
        <w:jc w:val="both"/>
      </w:pPr>
    </w:p>
    <w:p w:rsidR="00926BA8" w:rsidRDefault="00926BA8">
      <w:pPr>
        <w:pStyle w:val="ConsPlusTitle"/>
        <w:jc w:val="center"/>
      </w:pPr>
      <w:r>
        <w:t>ОБ УТВЕРЖДЕНИИ ПОРЯДКА ВЗАИМОДЕЙСТВИЯ ДОЛЖНОСТНЫХ ЛИЦ</w:t>
      </w:r>
    </w:p>
    <w:p w:rsidR="00926BA8" w:rsidRDefault="00926BA8">
      <w:pPr>
        <w:pStyle w:val="ConsPlusTitle"/>
        <w:jc w:val="center"/>
      </w:pPr>
      <w:r>
        <w:t>И КОНТРАКТНЫХ УПРАВЛЯЮЩИХ ОТРАСЛЕВЫХ (ФУНКЦИОНАЛЬНЫХ)</w:t>
      </w:r>
    </w:p>
    <w:p w:rsidR="00926BA8" w:rsidRDefault="00926BA8">
      <w:pPr>
        <w:pStyle w:val="ConsPlusTitle"/>
        <w:jc w:val="center"/>
      </w:pPr>
      <w:r>
        <w:t>ОРГАНОВ АДМИНИСТРАЦИИ МУНИЦИПАЛЬНОГО ОБРАЗОВАНИЯ "ГОРОД</w:t>
      </w:r>
    </w:p>
    <w:p w:rsidR="00926BA8" w:rsidRDefault="00926BA8">
      <w:pPr>
        <w:pStyle w:val="ConsPlusTitle"/>
        <w:jc w:val="center"/>
      </w:pPr>
      <w:r>
        <w:t xml:space="preserve">АРХАНГЕЛЬСК", КОТОРЫМ НЕ ПРЕДОСТАВЛЕНО ПРАВО </w:t>
      </w:r>
      <w:proofErr w:type="gramStart"/>
      <w:r>
        <w:t>ЮРИДИЧЕСКОГО</w:t>
      </w:r>
      <w:proofErr w:type="gramEnd"/>
    </w:p>
    <w:p w:rsidR="00926BA8" w:rsidRDefault="00926BA8">
      <w:pPr>
        <w:pStyle w:val="ConsPlusTitle"/>
        <w:jc w:val="center"/>
      </w:pPr>
      <w:r>
        <w:t>ЛИЦА, ПРИ ОСУЩЕСТВЛЕНИИ ЗАКУПОК ТОВАРОВ, РАБОТ, УСЛУГ</w:t>
      </w:r>
    </w:p>
    <w:p w:rsidR="00926BA8" w:rsidRDefault="00926BA8">
      <w:pPr>
        <w:pStyle w:val="ConsPlusTitle"/>
        <w:jc w:val="center"/>
      </w:pPr>
      <w:r>
        <w:t>ДЛЯ ОБЕСПЕЧЕНИЯ МУНИЦИПАЛЬНЫХ НУЖД АДМИНИСТРАЦИИ</w:t>
      </w:r>
    </w:p>
    <w:p w:rsidR="00926BA8" w:rsidRDefault="00926BA8">
      <w:pPr>
        <w:pStyle w:val="ConsPlusTitle"/>
        <w:jc w:val="center"/>
      </w:pPr>
      <w:r>
        <w:t>МУНИЦИПАЛЬНОГО ОБРАЗОВАНИЯ "ГОРОД АРХАНГЕЛЬСК"</w:t>
      </w:r>
    </w:p>
    <w:p w:rsidR="00926BA8" w:rsidRDefault="00926BA8">
      <w:pPr>
        <w:pStyle w:val="ConsPlusNormal"/>
        <w:jc w:val="both"/>
      </w:pPr>
    </w:p>
    <w:p w:rsidR="00926BA8" w:rsidRDefault="00926BA8">
      <w:pPr>
        <w:pStyle w:val="ConsPlusNormal"/>
        <w:ind w:firstLine="540"/>
        <w:jc w:val="both"/>
      </w:pPr>
      <w:r>
        <w:t xml:space="preserve">В целях реализации Федерального </w:t>
      </w:r>
      <w:hyperlink r:id="rId6" w:history="1">
        <w:r>
          <w:rPr>
            <w:color w:val="0000FF"/>
          </w:rPr>
          <w:t>закона</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926BA8" w:rsidRDefault="00926BA8">
      <w:pPr>
        <w:pStyle w:val="ConsPlusNormal"/>
        <w:spacing w:before="220"/>
        <w:ind w:firstLine="540"/>
        <w:jc w:val="both"/>
      </w:pPr>
      <w:r>
        <w:t xml:space="preserve">1. Утвердить прилагаемый </w:t>
      </w:r>
      <w:hyperlink w:anchor="P42" w:history="1">
        <w:r>
          <w:rPr>
            <w:color w:val="0000FF"/>
          </w:rPr>
          <w:t>Порядок</w:t>
        </w:r>
      </w:hyperlink>
      <w:r>
        <w:t xml:space="preserve">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w:t>
      </w:r>
    </w:p>
    <w:p w:rsidR="00926BA8" w:rsidRDefault="00926BA8">
      <w:pPr>
        <w:pStyle w:val="ConsPlusNormal"/>
        <w:spacing w:before="220"/>
        <w:ind w:firstLine="540"/>
        <w:jc w:val="both"/>
      </w:pPr>
      <w:r>
        <w:t>2. Признать утратившими силу с 31 декабря 2018 года распоряжения заместителя Главы муниципального образования "Город Архангельск":</w:t>
      </w:r>
    </w:p>
    <w:p w:rsidR="00926BA8" w:rsidRDefault="00926BA8">
      <w:pPr>
        <w:pStyle w:val="ConsPlusNormal"/>
        <w:spacing w:before="220"/>
        <w:ind w:firstLine="540"/>
        <w:jc w:val="both"/>
      </w:pPr>
      <w:r>
        <w:t>от 24.04.2014 N 1250р "Об утверждении Порядка взаимодействия должностных лиц (контрактных управляющих), ответственных за осуществление закупок товаров, работ, услуг для муниципальных нужд, мэрии города Архангельска";</w:t>
      </w:r>
    </w:p>
    <w:p w:rsidR="00926BA8" w:rsidRDefault="00926BA8">
      <w:pPr>
        <w:pStyle w:val="ConsPlusNormal"/>
        <w:spacing w:before="220"/>
        <w:ind w:firstLine="540"/>
        <w:jc w:val="both"/>
      </w:pPr>
      <w:r>
        <w:t xml:space="preserve">от 15.08.2017 </w:t>
      </w:r>
      <w:hyperlink r:id="rId7" w:history="1">
        <w:r>
          <w:rPr>
            <w:color w:val="0000FF"/>
          </w:rPr>
          <w:t>N 2534р</w:t>
        </w:r>
      </w:hyperlink>
      <w:r>
        <w:t xml:space="preserve"> "О внесении изменений в распоряжение заместителя мэра города Архангельска от 24.04.2014 N 1250р и в Порядок взаимодействия должностных лиц (контрактных управляющих), ответственных за осуществление закупок товаров, работ, услуг для обеспечения муниципальных нужд, мэрии города Архангельска";</w:t>
      </w:r>
    </w:p>
    <w:p w:rsidR="00926BA8" w:rsidRDefault="00926BA8">
      <w:pPr>
        <w:pStyle w:val="ConsPlusNormal"/>
        <w:spacing w:before="220"/>
        <w:ind w:firstLine="540"/>
        <w:jc w:val="both"/>
      </w:pPr>
      <w:r>
        <w:t xml:space="preserve">от 07.11.2017 </w:t>
      </w:r>
      <w:hyperlink r:id="rId8" w:history="1">
        <w:r>
          <w:rPr>
            <w:color w:val="0000FF"/>
          </w:rPr>
          <w:t>N 3402р</w:t>
        </w:r>
      </w:hyperlink>
      <w:r>
        <w:t xml:space="preserve"> "О внесении дополнений и изменений в Порядок взаимодействия должностных лиц (контрактных управляющих) Администрации муниципального образования "Город Архангельск", ответственных за осуществление закупок товаров, работ, услуг для муниципальных нужд".</w:t>
      </w:r>
    </w:p>
    <w:p w:rsidR="00926BA8" w:rsidRDefault="00926BA8">
      <w:pPr>
        <w:pStyle w:val="ConsPlusNormal"/>
        <w:spacing w:before="220"/>
        <w:ind w:firstLine="540"/>
        <w:jc w:val="both"/>
      </w:pPr>
      <w:r>
        <w:t xml:space="preserve">3. </w:t>
      </w:r>
      <w:proofErr w:type="gramStart"/>
      <w:r>
        <w:t>Контроль за</w:t>
      </w:r>
      <w:proofErr w:type="gramEnd"/>
      <w:r>
        <w:t xml:space="preserve"> исполнением настоящего распоряжения оставляю за собой.</w:t>
      </w:r>
    </w:p>
    <w:p w:rsidR="00926BA8" w:rsidRDefault="00926BA8">
      <w:pPr>
        <w:pStyle w:val="ConsPlusNormal"/>
        <w:spacing w:before="220"/>
        <w:ind w:firstLine="540"/>
        <w:jc w:val="both"/>
      </w:pPr>
      <w:r>
        <w:t xml:space="preserve">4. Настоящее распоряжение вступает в силу </w:t>
      </w:r>
      <w:proofErr w:type="gramStart"/>
      <w:r>
        <w:t>с даты подписания</w:t>
      </w:r>
      <w:proofErr w:type="gramEnd"/>
      <w:r>
        <w:t xml:space="preserve"> и распространяется на правоотношения, возникшие с 1 января 2019 года.</w:t>
      </w:r>
    </w:p>
    <w:p w:rsidR="00926BA8" w:rsidRDefault="00926BA8">
      <w:pPr>
        <w:pStyle w:val="ConsPlusNormal"/>
        <w:jc w:val="both"/>
      </w:pPr>
    </w:p>
    <w:p w:rsidR="00926BA8" w:rsidRDefault="00926BA8">
      <w:pPr>
        <w:pStyle w:val="ConsPlusNormal"/>
        <w:jc w:val="right"/>
      </w:pPr>
      <w:r>
        <w:t xml:space="preserve">Заместитель Главы </w:t>
      </w:r>
      <w:proofErr w:type="gramStart"/>
      <w:r>
        <w:t>муниципального</w:t>
      </w:r>
      <w:proofErr w:type="gramEnd"/>
    </w:p>
    <w:p w:rsidR="00926BA8" w:rsidRDefault="00926BA8">
      <w:pPr>
        <w:pStyle w:val="ConsPlusNormal"/>
        <w:jc w:val="right"/>
      </w:pPr>
      <w:r>
        <w:t>образования - руководитель аппарата</w:t>
      </w:r>
    </w:p>
    <w:p w:rsidR="00926BA8" w:rsidRDefault="00926BA8">
      <w:pPr>
        <w:pStyle w:val="ConsPlusNormal"/>
        <w:jc w:val="right"/>
      </w:pPr>
      <w:r>
        <w:t>Н.В.ЕВМЕНОВ</w:t>
      </w:r>
    </w:p>
    <w:p w:rsidR="00926BA8" w:rsidRDefault="00926BA8">
      <w:pPr>
        <w:pStyle w:val="ConsPlusNormal"/>
        <w:jc w:val="both"/>
      </w:pPr>
    </w:p>
    <w:p w:rsidR="00926BA8" w:rsidRDefault="00926BA8">
      <w:pPr>
        <w:pStyle w:val="ConsPlusNormal"/>
        <w:jc w:val="both"/>
      </w:pPr>
    </w:p>
    <w:p w:rsidR="00926BA8" w:rsidRDefault="00926BA8">
      <w:pPr>
        <w:pStyle w:val="ConsPlusNormal"/>
        <w:jc w:val="both"/>
      </w:pPr>
    </w:p>
    <w:p w:rsidR="00926BA8" w:rsidRDefault="00926BA8">
      <w:pPr>
        <w:pStyle w:val="ConsPlusNormal"/>
        <w:jc w:val="both"/>
      </w:pPr>
    </w:p>
    <w:p w:rsidR="00926BA8" w:rsidRDefault="00926BA8">
      <w:pPr>
        <w:pStyle w:val="ConsPlusNormal"/>
        <w:jc w:val="both"/>
      </w:pPr>
    </w:p>
    <w:p w:rsidR="00926BA8" w:rsidRDefault="00926BA8">
      <w:pPr>
        <w:pStyle w:val="ConsPlusNormal"/>
        <w:jc w:val="right"/>
        <w:outlineLvl w:val="0"/>
      </w:pPr>
      <w:r>
        <w:t>Приложение</w:t>
      </w:r>
    </w:p>
    <w:p w:rsidR="00926BA8" w:rsidRDefault="00926BA8">
      <w:pPr>
        <w:pStyle w:val="ConsPlusNormal"/>
        <w:jc w:val="right"/>
      </w:pPr>
      <w:r>
        <w:t>Утвержден</w:t>
      </w:r>
    </w:p>
    <w:p w:rsidR="00926BA8" w:rsidRDefault="00926BA8">
      <w:pPr>
        <w:pStyle w:val="ConsPlusNormal"/>
        <w:jc w:val="right"/>
      </w:pPr>
      <w:r>
        <w:t>распоряжением заместителя</w:t>
      </w:r>
    </w:p>
    <w:p w:rsidR="00926BA8" w:rsidRDefault="00926BA8">
      <w:pPr>
        <w:pStyle w:val="ConsPlusNormal"/>
        <w:jc w:val="right"/>
      </w:pPr>
      <w:r>
        <w:t>Главы муниципального образования</w:t>
      </w:r>
    </w:p>
    <w:p w:rsidR="00926BA8" w:rsidRDefault="00926BA8">
      <w:pPr>
        <w:pStyle w:val="ConsPlusNormal"/>
        <w:jc w:val="right"/>
      </w:pPr>
      <w:r>
        <w:t>"Город Архангельск"</w:t>
      </w:r>
    </w:p>
    <w:p w:rsidR="00926BA8" w:rsidRDefault="00926BA8">
      <w:pPr>
        <w:pStyle w:val="ConsPlusNormal"/>
        <w:jc w:val="right"/>
      </w:pPr>
      <w:r>
        <w:t>от 21.01.2019 N 104р</w:t>
      </w:r>
    </w:p>
    <w:p w:rsidR="00926BA8" w:rsidRDefault="00926BA8">
      <w:pPr>
        <w:pStyle w:val="ConsPlusNormal"/>
        <w:jc w:val="both"/>
      </w:pPr>
    </w:p>
    <w:p w:rsidR="00926BA8" w:rsidRDefault="00926BA8">
      <w:pPr>
        <w:pStyle w:val="ConsPlusTitle"/>
        <w:jc w:val="center"/>
      </w:pPr>
      <w:bookmarkStart w:id="0" w:name="P42"/>
      <w:bookmarkEnd w:id="0"/>
      <w:r>
        <w:t>ПОРЯДОК</w:t>
      </w:r>
    </w:p>
    <w:p w:rsidR="00926BA8" w:rsidRDefault="00926BA8">
      <w:pPr>
        <w:pStyle w:val="ConsPlusTitle"/>
        <w:jc w:val="center"/>
      </w:pPr>
      <w:r>
        <w:t>ВЗАИМОДЕЙСТВИЯ ДОЛЖНОСТНЫХ ЛИЦ И КОНТРАКТНЫХ УПРАВЛЯЮЩИХ</w:t>
      </w:r>
    </w:p>
    <w:p w:rsidR="00926BA8" w:rsidRDefault="00926BA8">
      <w:pPr>
        <w:pStyle w:val="ConsPlusTitle"/>
        <w:jc w:val="center"/>
      </w:pPr>
      <w:r>
        <w:t>ОТРАСЛЕВЫХ (ФУНКЦИОНАЛЬНЫХ) ОРГАНОВ АДМИНИСТРАЦИИ</w:t>
      </w:r>
    </w:p>
    <w:p w:rsidR="00926BA8" w:rsidRDefault="00926BA8">
      <w:pPr>
        <w:pStyle w:val="ConsPlusTitle"/>
        <w:jc w:val="center"/>
      </w:pPr>
      <w:r>
        <w:t>МУНИЦИПАЛЬНОГО ОБРАЗОВАНИЯ "ГОРОД АРХАНГЕЛЬСК", КОТОРЫМ</w:t>
      </w:r>
    </w:p>
    <w:p w:rsidR="00926BA8" w:rsidRDefault="00926BA8">
      <w:pPr>
        <w:pStyle w:val="ConsPlusTitle"/>
        <w:jc w:val="center"/>
      </w:pPr>
      <w:r>
        <w:t>НЕ ПРЕДОСТАВЛЕНО ПРАВО ЮРИДИЧЕСКОГО ЛИЦА, ПРИ ОСУЩЕСТВЛЕНИИ</w:t>
      </w:r>
    </w:p>
    <w:p w:rsidR="00926BA8" w:rsidRDefault="00926BA8">
      <w:pPr>
        <w:pStyle w:val="ConsPlusTitle"/>
        <w:jc w:val="center"/>
      </w:pPr>
      <w:r>
        <w:t>ЗАКУПОК ТОВАРОВ, РАБОТ, УСЛУГ ДЛЯ ОБЕСПЕЧЕНИЯ МУНИЦИПАЛЬНЫХ</w:t>
      </w:r>
    </w:p>
    <w:p w:rsidR="00926BA8" w:rsidRDefault="00926BA8">
      <w:pPr>
        <w:pStyle w:val="ConsPlusTitle"/>
        <w:jc w:val="center"/>
      </w:pPr>
      <w:r>
        <w:t>НУЖД АДМИНИСТРАЦИИ МУНИЦИПАЛЬНОГО ОБРАЗОВАНИЯ</w:t>
      </w:r>
    </w:p>
    <w:p w:rsidR="00926BA8" w:rsidRDefault="00926BA8">
      <w:pPr>
        <w:pStyle w:val="ConsPlusTitle"/>
        <w:jc w:val="center"/>
      </w:pPr>
      <w:r>
        <w:t>"ГОРОД АРХАНГЕЛЬСК"</w:t>
      </w:r>
    </w:p>
    <w:p w:rsidR="00926BA8" w:rsidRDefault="00926BA8">
      <w:pPr>
        <w:pStyle w:val="ConsPlusNormal"/>
        <w:jc w:val="both"/>
      </w:pPr>
    </w:p>
    <w:p w:rsidR="00926BA8" w:rsidRDefault="00926BA8">
      <w:pPr>
        <w:pStyle w:val="ConsPlusNormal"/>
        <w:ind w:firstLine="540"/>
        <w:jc w:val="both"/>
      </w:pPr>
      <w:r>
        <w:t xml:space="preserve">1. </w:t>
      </w:r>
      <w:proofErr w:type="gramStart"/>
      <w:r>
        <w:t>Настоящий Порядок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 (далее - Порядок), разработан с целью эффективного осуществления закупок товаров, работ, услуг для обеспечения муниципальных нужд Администрации муниципального образования "Город Архангельск".</w:t>
      </w:r>
      <w:proofErr w:type="gramEnd"/>
    </w:p>
    <w:p w:rsidR="00926BA8" w:rsidRDefault="00926BA8">
      <w:pPr>
        <w:pStyle w:val="ConsPlusNormal"/>
        <w:spacing w:before="220"/>
        <w:ind w:firstLine="540"/>
        <w:jc w:val="both"/>
      </w:pPr>
      <w:r>
        <w:t>2. Порядок определяет правила взаимодействия должностных лиц и контрактных управляющих отраслевых (функциональных) органов Администрации муниципального образования "Город Архангельск", которым не предоставлено право юридического лица, при осуществлении закупок товаров, работ, услуг для обеспечения муниципальных нужд Администрации муниципального образования "Город Архангельск" (далее - закупки).</w:t>
      </w:r>
    </w:p>
    <w:p w:rsidR="00926BA8" w:rsidRDefault="00926BA8">
      <w:pPr>
        <w:pStyle w:val="ConsPlusNormal"/>
        <w:spacing w:before="220"/>
        <w:ind w:firstLine="540"/>
        <w:jc w:val="both"/>
      </w:pPr>
      <w:r>
        <w:t xml:space="preserve">3. Контрактные управляющие отраслевых (функциональных) органов Администрации муниципального образования "Город Архангельск" (далее - отраслевые (функциональные) органы) осуществляют следующие функции и полномочия в соответствии с требованиями, предусмотренными Федеральным </w:t>
      </w:r>
      <w:hyperlink r:id="rId9"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(далее - Закон):</w:t>
      </w:r>
    </w:p>
    <w:p w:rsidR="00926BA8" w:rsidRDefault="00926BA8">
      <w:pPr>
        <w:pStyle w:val="ConsPlusNormal"/>
        <w:spacing w:before="220"/>
        <w:ind w:firstLine="540"/>
        <w:jc w:val="both"/>
      </w:pPr>
      <w:r>
        <w:t>1) формируют, корректируют, уточняют план закупок, осуществляют подготовку изменений для внесения в единый план закупок;</w:t>
      </w:r>
    </w:p>
    <w:p w:rsidR="00926BA8" w:rsidRDefault="00926BA8">
      <w:pPr>
        <w:pStyle w:val="ConsPlusNormal"/>
        <w:spacing w:before="220"/>
        <w:ind w:firstLine="540"/>
        <w:jc w:val="both"/>
      </w:pPr>
      <w:r>
        <w:t>2) формируют, уточняют план-график, осуществляют подготовку изменений для внесения в единый план-график;</w:t>
      </w:r>
    </w:p>
    <w:p w:rsidR="00926BA8" w:rsidRDefault="00926BA8">
      <w:pPr>
        <w:pStyle w:val="ConsPlusNormal"/>
        <w:spacing w:before="220"/>
        <w:ind w:firstLine="540"/>
        <w:jc w:val="both"/>
      </w:pPr>
      <w:r>
        <w:t>3) обеспечивают подготовку обоснования закупки при формировании плана закупок и плана-графика в соответствии с требованиями Закона;</w:t>
      </w:r>
    </w:p>
    <w:p w:rsidR="00926BA8" w:rsidRDefault="00926BA8">
      <w:pPr>
        <w:pStyle w:val="ConsPlusNormal"/>
        <w:spacing w:before="220"/>
        <w:ind w:firstLine="540"/>
        <w:jc w:val="both"/>
      </w:pPr>
      <w:r>
        <w:t>4) осуществляют подготовку информации о реализации планов закупок и планов-графиков;</w:t>
      </w:r>
    </w:p>
    <w:p w:rsidR="00926BA8" w:rsidRDefault="00926BA8">
      <w:pPr>
        <w:pStyle w:val="ConsPlusNormal"/>
        <w:spacing w:before="220"/>
        <w:ind w:firstLine="540"/>
        <w:jc w:val="both"/>
      </w:pPr>
      <w:r>
        <w:t>5) определяют и обосновывают начальную (максимальную) цену контракта и цену контракта, заключаемого с единственным поставщиком (подрядчиком, исполнителем);</w:t>
      </w:r>
    </w:p>
    <w:p w:rsidR="00926BA8" w:rsidRDefault="00926BA8">
      <w:pPr>
        <w:pStyle w:val="ConsPlusNormal"/>
        <w:spacing w:before="220"/>
        <w:ind w:firstLine="540"/>
        <w:jc w:val="both"/>
      </w:pPr>
      <w:r>
        <w:lastRenderedPageBreak/>
        <w:t xml:space="preserve">6) обосновывают невозможность или нецелесообразность использования иных способов определения поставщика (подрядчика, исполнителя), а также цену контракта и иные существенные условия контракта в соответствии с </w:t>
      </w:r>
      <w:hyperlink r:id="rId10" w:history="1">
        <w:r>
          <w:rPr>
            <w:color w:val="0000FF"/>
          </w:rPr>
          <w:t>частью 3 статьи 93</w:t>
        </w:r>
      </w:hyperlink>
      <w:r>
        <w:t xml:space="preserve"> Закона;</w:t>
      </w:r>
    </w:p>
    <w:p w:rsidR="00926BA8" w:rsidRDefault="00926BA8">
      <w:pPr>
        <w:pStyle w:val="ConsPlusNormal"/>
        <w:spacing w:before="220"/>
        <w:ind w:firstLine="540"/>
        <w:jc w:val="both"/>
      </w:pPr>
      <w:r>
        <w:t>7) осуществляют взаимодействие с уполномоченным органом по определению поставщиков (подрядчиков, исполнителей) для обеспечения муниципальных нужд муниципального образования "Город Архангельск" в соответствии требованиями постановления Администрации муниципального образования "Город Архангельск" от 14.12.2016 N 1423 "О централизации закупок товаров, работ, услуг для обеспечения муниципальных нужд муниципального образования "Город Архангельск";</w:t>
      </w:r>
    </w:p>
    <w:p w:rsidR="00926BA8" w:rsidRDefault="00926BA8">
      <w:pPr>
        <w:pStyle w:val="ConsPlusNormal"/>
        <w:spacing w:before="220"/>
        <w:ind w:firstLine="540"/>
        <w:jc w:val="both"/>
      </w:pPr>
      <w:proofErr w:type="gramStart"/>
      <w:r>
        <w:t>8) осуществляют подготовку проектов контрактов (при необходимости рассматривают протоколы разногласий к ним в соответствии с положениями Закона), направляемых участникам закупок по результатам определения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в электронной форме, запроса предложений в электронной форме, запроса котировок в электронной форме (далее</w:t>
      </w:r>
      <w:proofErr w:type="gramEnd"/>
      <w:r>
        <w:t xml:space="preserve"> - электронные процедуры) в единой информационной системе в сфере закупок (далее - единая информационная система) и заключаемых в соответствии с положениями </w:t>
      </w:r>
      <w:hyperlink r:id="rId11" w:history="1">
        <w:r>
          <w:rPr>
            <w:color w:val="0000FF"/>
          </w:rPr>
          <w:t>части 1 статьи 93</w:t>
        </w:r>
      </w:hyperlink>
      <w:r>
        <w:t xml:space="preserve"> Закона;</w:t>
      </w:r>
    </w:p>
    <w:p w:rsidR="00926BA8" w:rsidRDefault="00926BA8">
      <w:pPr>
        <w:pStyle w:val="ConsPlusNormal"/>
        <w:spacing w:before="220"/>
        <w:ind w:firstLine="540"/>
        <w:jc w:val="both"/>
      </w:pPr>
      <w:r>
        <w:t xml:space="preserve">9) осуществляют подготовку и направление приглашений принять участие в закрытых способах определении поставщиков (подрядчиков, исполнителей) в электронной форме, предусмотренных </w:t>
      </w:r>
      <w:hyperlink r:id="rId12" w:history="1">
        <w:r>
          <w:rPr>
            <w:color w:val="0000FF"/>
          </w:rPr>
          <w:t>Законом</w:t>
        </w:r>
      </w:hyperlink>
      <w:r>
        <w:t>;</w:t>
      </w:r>
    </w:p>
    <w:p w:rsidR="00926BA8" w:rsidRDefault="00926BA8">
      <w:pPr>
        <w:pStyle w:val="ConsPlusNormal"/>
        <w:spacing w:before="220"/>
        <w:ind w:firstLine="540"/>
        <w:jc w:val="both"/>
      </w:pPr>
      <w:r>
        <w:t xml:space="preserve">10) обеспечивают заключение (подписание) и исполнение (расторжение) контракта, а также </w:t>
      </w:r>
      <w:proofErr w:type="gramStart"/>
      <w:r>
        <w:t>контроль за</w:t>
      </w:r>
      <w:proofErr w:type="gramEnd"/>
      <w:r>
        <w:t xml:space="preserve"> исполнением поставщиками (подрядчиками, исполнителями) условий контракта в соответствии с требованиями </w:t>
      </w:r>
      <w:hyperlink r:id="rId13" w:history="1">
        <w:r>
          <w:rPr>
            <w:color w:val="0000FF"/>
          </w:rPr>
          <w:t>Закона</w:t>
        </w:r>
      </w:hyperlink>
      <w:r>
        <w:t>;</w:t>
      </w:r>
    </w:p>
    <w:p w:rsidR="00926BA8" w:rsidRDefault="00926BA8">
      <w:pPr>
        <w:pStyle w:val="ConsPlusNormal"/>
        <w:spacing w:before="220"/>
        <w:ind w:firstLine="540"/>
        <w:jc w:val="both"/>
      </w:pPr>
      <w:r>
        <w:t>11) по результатам обязательного общественного обсуждения закупки товара, работы или услуги, в случае необходимости, вносят изменения в единый план закупок, единый план-график, документацию о закупках или организуют отмену закупки;</w:t>
      </w:r>
    </w:p>
    <w:p w:rsidR="00926BA8" w:rsidRDefault="00926BA8">
      <w:pPr>
        <w:pStyle w:val="ConsPlusNormal"/>
        <w:spacing w:before="220"/>
        <w:ind w:firstLine="540"/>
        <w:jc w:val="both"/>
      </w:pPr>
      <w:r>
        <w:t xml:space="preserve">12) осуществляют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w:t>
      </w:r>
      <w:hyperlink r:id="rId14" w:history="1">
        <w:r>
          <w:rPr>
            <w:color w:val="0000FF"/>
          </w:rPr>
          <w:t>Законом</w:t>
        </w:r>
      </w:hyperlink>
      <w:r>
        <w:t xml:space="preserve"> экспертизы поставленного товара, результатов выполненной работы, оказанной услуги, а также отдельных этапов исполнения контракта;</w:t>
      </w:r>
    </w:p>
    <w:p w:rsidR="00926BA8" w:rsidRDefault="00926BA8">
      <w:pPr>
        <w:pStyle w:val="ConsPlusNormal"/>
        <w:spacing w:before="220"/>
        <w:ind w:firstLine="540"/>
        <w:jc w:val="both"/>
      </w:pPr>
      <w:r>
        <w:t>13) осуществляют подготовку документов и информации о контрактах, которые подлежат размещению в единой информационной системе в соответствии с требованиями Закона и направляют в департамент экономического развития Администрации муниципального образования "Город Архангельск" (далее - департамент);</w:t>
      </w:r>
    </w:p>
    <w:p w:rsidR="00926BA8" w:rsidRDefault="00926BA8">
      <w:pPr>
        <w:pStyle w:val="ConsPlusNormal"/>
        <w:spacing w:before="220"/>
        <w:ind w:firstLine="540"/>
        <w:jc w:val="both"/>
      </w:pPr>
      <w:r>
        <w:t>14) осуществляют подготовку иной информации и документов по запросам департамента, вышестоящих органов и органов, осуществляющих общественный контроль;</w:t>
      </w:r>
    </w:p>
    <w:p w:rsidR="00926BA8" w:rsidRDefault="00926BA8">
      <w:pPr>
        <w:pStyle w:val="ConsPlusNormal"/>
        <w:spacing w:before="220"/>
        <w:ind w:firstLine="540"/>
        <w:jc w:val="both"/>
      </w:pPr>
      <w:r>
        <w:t>15)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926BA8" w:rsidRDefault="00926BA8">
      <w:pPr>
        <w:pStyle w:val="ConsPlusNormal"/>
        <w:spacing w:before="220"/>
        <w:ind w:firstLine="540"/>
        <w:jc w:val="both"/>
      </w:pPr>
      <w:r>
        <w:t>16) организуют в случае необходимости на стадии планирования закупок консультации с поставщиками (подрядчиками, исполнителями), участие в таких консультациях в целях определения состояния конкурентной среды на соответствующих рынках товаров, работ, услуг, определение наилучших технологий и других решений для обеспечения муниципальных нужд;</w:t>
      </w:r>
    </w:p>
    <w:p w:rsidR="00926BA8" w:rsidRDefault="00926BA8">
      <w:pPr>
        <w:pStyle w:val="ConsPlusNormal"/>
        <w:spacing w:before="220"/>
        <w:ind w:firstLine="540"/>
        <w:jc w:val="both"/>
      </w:pPr>
      <w:r>
        <w:lastRenderedPageBreak/>
        <w:t>17) привлекают при необходимости к своей работе экспертов, экспертные организации в соответствии с требованиями, предусмотренными Законом;</w:t>
      </w:r>
    </w:p>
    <w:p w:rsidR="00926BA8" w:rsidRDefault="00926BA8">
      <w:pPr>
        <w:pStyle w:val="ConsPlusNormal"/>
        <w:spacing w:before="220"/>
        <w:ind w:firstLine="540"/>
        <w:jc w:val="both"/>
      </w:pPr>
      <w:proofErr w:type="gramStart"/>
      <w:r>
        <w:t>18) осуществляют расчет неустойки (штрафа, пени)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и направляют требование об уплате неустойки (штрафа, пени) поставщику (подрядчику, исполнителю);</w:t>
      </w:r>
      <w:proofErr w:type="gramEnd"/>
    </w:p>
    <w:p w:rsidR="00926BA8" w:rsidRDefault="00926BA8">
      <w:pPr>
        <w:pStyle w:val="ConsPlusNormal"/>
        <w:spacing w:before="220"/>
        <w:ind w:firstLine="540"/>
        <w:jc w:val="both"/>
      </w:pPr>
      <w:r>
        <w:t xml:space="preserve">19) исполняют иные обязанности, предусмотренные </w:t>
      </w:r>
      <w:hyperlink r:id="rId15" w:history="1">
        <w:r>
          <w:rPr>
            <w:color w:val="0000FF"/>
          </w:rPr>
          <w:t>Законом</w:t>
        </w:r>
      </w:hyperlink>
      <w:r>
        <w:t>.</w:t>
      </w:r>
    </w:p>
    <w:p w:rsidR="00926BA8" w:rsidRDefault="00926BA8">
      <w:pPr>
        <w:pStyle w:val="ConsPlusNormal"/>
        <w:spacing w:before="220"/>
        <w:ind w:firstLine="540"/>
        <w:jc w:val="both"/>
      </w:pPr>
      <w:r>
        <w:t xml:space="preserve">4. За несоблюдение требований </w:t>
      </w:r>
      <w:hyperlink r:id="rId16" w:history="1">
        <w:r>
          <w:rPr>
            <w:color w:val="0000FF"/>
          </w:rPr>
          <w:t>статей 13</w:t>
        </w:r>
      </w:hyperlink>
      <w:r>
        <w:t xml:space="preserve">, </w:t>
      </w:r>
      <w:hyperlink r:id="rId17" w:history="1">
        <w:r>
          <w:rPr>
            <w:color w:val="0000FF"/>
          </w:rPr>
          <w:t>14</w:t>
        </w:r>
      </w:hyperlink>
      <w:r>
        <w:t xml:space="preserve">, </w:t>
      </w:r>
      <w:hyperlink r:id="rId18" w:history="1">
        <w:r>
          <w:rPr>
            <w:color w:val="0000FF"/>
          </w:rPr>
          <w:t>16</w:t>
        </w:r>
      </w:hyperlink>
      <w:r>
        <w:t xml:space="preserve"> - </w:t>
      </w:r>
      <w:hyperlink r:id="rId19" w:history="1">
        <w:r>
          <w:rPr>
            <w:color w:val="0000FF"/>
          </w:rPr>
          <w:t>24</w:t>
        </w:r>
      </w:hyperlink>
      <w:r>
        <w:t xml:space="preserve">, </w:t>
      </w:r>
      <w:hyperlink r:id="rId20" w:history="1">
        <w:r>
          <w:rPr>
            <w:color w:val="0000FF"/>
          </w:rPr>
          <w:t>28</w:t>
        </w:r>
      </w:hyperlink>
      <w:r>
        <w:t xml:space="preserve"> - </w:t>
      </w:r>
      <w:hyperlink r:id="rId21" w:history="1">
        <w:r>
          <w:rPr>
            <w:color w:val="0000FF"/>
          </w:rPr>
          <w:t>31</w:t>
        </w:r>
      </w:hyperlink>
      <w:r>
        <w:t xml:space="preserve">, </w:t>
      </w:r>
      <w:hyperlink r:id="rId22" w:history="1">
        <w:r>
          <w:rPr>
            <w:color w:val="0000FF"/>
          </w:rPr>
          <w:t>35</w:t>
        </w:r>
      </w:hyperlink>
      <w:r>
        <w:t xml:space="preserve"> Закона при планировании закупок несут ответственность контрактные управляющие отраслевых (функциональных) органов.</w:t>
      </w:r>
    </w:p>
    <w:p w:rsidR="00926BA8" w:rsidRDefault="00926BA8">
      <w:pPr>
        <w:pStyle w:val="ConsPlusNormal"/>
        <w:spacing w:before="220"/>
        <w:ind w:firstLine="540"/>
        <w:jc w:val="both"/>
      </w:pPr>
      <w:r>
        <w:t xml:space="preserve">5. Контрактные управляющие отраслевых (функциональных) органов направляют в департамент и отдел учета и отчетности Администрации муниципального образования "Город Архангельск" (далее - отдел учета и отчетности) информацию и документы для размещения в единой информационной системе в сроки, предусмотренные </w:t>
      </w:r>
      <w:hyperlink w:anchor="P92" w:history="1">
        <w:r>
          <w:rPr>
            <w:color w:val="0000FF"/>
          </w:rPr>
          <w:t>пунктом 7</w:t>
        </w:r>
      </w:hyperlink>
      <w:r>
        <w:t xml:space="preserve"> Порядка.</w:t>
      </w:r>
    </w:p>
    <w:p w:rsidR="00926BA8" w:rsidRDefault="00926BA8">
      <w:pPr>
        <w:pStyle w:val="ConsPlusNormal"/>
        <w:spacing w:before="220"/>
        <w:ind w:firstLine="540"/>
        <w:jc w:val="both"/>
      </w:pPr>
      <w:r>
        <w:t>6. Должностные лица департамента осуществляют следующие функции и полномочия в соответствии с требованиями, предусмотренными Законом:</w:t>
      </w:r>
    </w:p>
    <w:p w:rsidR="00926BA8" w:rsidRDefault="00926BA8">
      <w:pPr>
        <w:pStyle w:val="ConsPlusNormal"/>
        <w:spacing w:before="220"/>
        <w:ind w:firstLine="540"/>
        <w:jc w:val="both"/>
      </w:pPr>
      <w:r>
        <w:t>1) на основании представленных контрактными управляющими отраслевых (функциональных) органов информации и документов формируют, корректируют и уточняют единый план закупок;</w:t>
      </w:r>
    </w:p>
    <w:p w:rsidR="00926BA8" w:rsidRDefault="00926BA8">
      <w:pPr>
        <w:pStyle w:val="ConsPlusNormal"/>
        <w:spacing w:before="220"/>
        <w:ind w:firstLine="540"/>
        <w:jc w:val="both"/>
      </w:pPr>
      <w:r>
        <w:t>2) обеспечивают своевременное утверждение единого плана закупок.</w:t>
      </w:r>
    </w:p>
    <w:p w:rsidR="00926BA8" w:rsidRDefault="00926BA8">
      <w:pPr>
        <w:pStyle w:val="ConsPlusNormal"/>
        <w:spacing w:before="220"/>
        <w:ind w:firstLine="540"/>
        <w:jc w:val="both"/>
      </w:pPr>
      <w:r>
        <w:t>До утверждения сформированный единый план закупок подлежит согласованию начальником отдела учета и отчетности;</w:t>
      </w:r>
    </w:p>
    <w:p w:rsidR="00926BA8" w:rsidRDefault="00926BA8">
      <w:pPr>
        <w:pStyle w:val="ConsPlusNormal"/>
        <w:spacing w:before="220"/>
        <w:ind w:firstLine="540"/>
        <w:jc w:val="both"/>
      </w:pPr>
      <w:r>
        <w:t>3) ведут единый план закупок и на основании представленных контрактными управляющими отраслевых (функциональных) органов информации и документов вносят в него изменения;</w:t>
      </w:r>
    </w:p>
    <w:p w:rsidR="00926BA8" w:rsidRDefault="00926BA8">
      <w:pPr>
        <w:pStyle w:val="ConsPlusNormal"/>
        <w:spacing w:before="220"/>
        <w:ind w:firstLine="540"/>
        <w:jc w:val="both"/>
      </w:pPr>
      <w:r>
        <w:t>4) размещают в единой информационной системе единый план закупок и внесенные в него изменения;</w:t>
      </w:r>
    </w:p>
    <w:p w:rsidR="00926BA8" w:rsidRDefault="00926BA8">
      <w:pPr>
        <w:pStyle w:val="ConsPlusNormal"/>
        <w:spacing w:before="220"/>
        <w:ind w:firstLine="540"/>
        <w:jc w:val="both"/>
      </w:pPr>
      <w:r>
        <w:t>5) на основании представленных контрактными управляющими отраслевых (функциональных) органов информации и документов формируют и уточняют единый план-график;</w:t>
      </w:r>
    </w:p>
    <w:p w:rsidR="00926BA8" w:rsidRDefault="00926BA8">
      <w:pPr>
        <w:pStyle w:val="ConsPlusNormal"/>
        <w:spacing w:before="220"/>
        <w:ind w:firstLine="540"/>
        <w:jc w:val="both"/>
      </w:pPr>
      <w:r>
        <w:t>6) обеспечивают своевременное утверждение единого плана-графика.</w:t>
      </w:r>
    </w:p>
    <w:p w:rsidR="00926BA8" w:rsidRDefault="00926BA8">
      <w:pPr>
        <w:pStyle w:val="ConsPlusNormal"/>
        <w:spacing w:before="220"/>
        <w:ind w:firstLine="540"/>
        <w:jc w:val="both"/>
      </w:pPr>
      <w:r>
        <w:t>До утверждения сформированный единый план-график подлежит согласованию начальником отдела учета и отчетности;</w:t>
      </w:r>
    </w:p>
    <w:p w:rsidR="00926BA8" w:rsidRDefault="00926BA8">
      <w:pPr>
        <w:pStyle w:val="ConsPlusNormal"/>
        <w:spacing w:before="220"/>
        <w:ind w:firstLine="540"/>
        <w:jc w:val="both"/>
      </w:pPr>
      <w:r>
        <w:t>7) ведут единый план-график и на основании представленных контрактными управляющими отраслевых (функциональных) органов информации и документов вносят в него изменения;</w:t>
      </w:r>
    </w:p>
    <w:p w:rsidR="00926BA8" w:rsidRDefault="00926BA8">
      <w:pPr>
        <w:pStyle w:val="ConsPlusNormal"/>
        <w:spacing w:before="220"/>
        <w:ind w:firstLine="540"/>
        <w:jc w:val="both"/>
      </w:pPr>
      <w:r>
        <w:t>8) размещают в единой информационной системе единый план-график и внесенные в него изменения;</w:t>
      </w:r>
    </w:p>
    <w:p w:rsidR="00926BA8" w:rsidRDefault="00926BA8">
      <w:pPr>
        <w:pStyle w:val="ConsPlusNormal"/>
        <w:spacing w:before="220"/>
        <w:ind w:firstLine="540"/>
        <w:jc w:val="both"/>
      </w:pPr>
      <w:r>
        <w:t>9) на основании представленных контрактными управляющими отраслевых (функциональных) органов и (или) отделом учета и отчетности информации и документов размещают в единой информационной системе:</w:t>
      </w:r>
    </w:p>
    <w:p w:rsidR="00926BA8" w:rsidRDefault="00926BA8">
      <w:pPr>
        <w:pStyle w:val="ConsPlusNormal"/>
        <w:spacing w:before="220"/>
        <w:ind w:firstLine="540"/>
        <w:jc w:val="both"/>
      </w:pPr>
      <w:r>
        <w:lastRenderedPageBreak/>
        <w:t xml:space="preserve">извещение об осуществлении закупки у единственного поставщика (подрядчика, исполнителя) в случаях, предусмотренных </w:t>
      </w:r>
      <w:hyperlink r:id="rId23" w:history="1">
        <w:r>
          <w:rPr>
            <w:color w:val="0000FF"/>
          </w:rPr>
          <w:t>Законом</w:t>
        </w:r>
      </w:hyperlink>
      <w:r>
        <w:t>;</w:t>
      </w:r>
    </w:p>
    <w:p w:rsidR="00926BA8" w:rsidRDefault="00926BA8">
      <w:pPr>
        <w:pStyle w:val="ConsPlusNormal"/>
        <w:spacing w:before="220"/>
        <w:ind w:firstLine="540"/>
        <w:jc w:val="both"/>
      </w:pPr>
      <w:r>
        <w:t xml:space="preserve">проекты контрактов (при </w:t>
      </w:r>
      <w:proofErr w:type="gramStart"/>
      <w:r>
        <w:t>необходимости</w:t>
      </w:r>
      <w:proofErr w:type="gramEnd"/>
      <w:r>
        <w:t xml:space="preserve"> рассмотренные контрактными управляющими отраслевых (функциональных) органов протоколы разногласий к ним в соответствии с положениями </w:t>
      </w:r>
      <w:hyperlink r:id="rId24" w:history="1">
        <w:r>
          <w:rPr>
            <w:color w:val="0000FF"/>
          </w:rPr>
          <w:t>Закона</w:t>
        </w:r>
      </w:hyperlink>
      <w:r>
        <w:t>), направляемые участникам закупок по результатам определения поставщиков (подрядчиков, исполнителей) путем проведения электронных процедур в единой информационной системе;</w:t>
      </w:r>
    </w:p>
    <w:p w:rsidR="00926BA8" w:rsidRDefault="00926BA8">
      <w:pPr>
        <w:pStyle w:val="ConsPlusNormal"/>
        <w:spacing w:before="220"/>
        <w:ind w:firstLine="540"/>
        <w:jc w:val="both"/>
      </w:pPr>
      <w:r>
        <w:t>документы и информацию о контрактах, которая подлежит размещению в единой информационной системе для включения в реестр контрактов;</w:t>
      </w:r>
    </w:p>
    <w:p w:rsidR="00926BA8" w:rsidRDefault="00926BA8">
      <w:pPr>
        <w:pStyle w:val="ConsPlusNormal"/>
        <w:spacing w:before="220"/>
        <w:ind w:firstLine="540"/>
        <w:jc w:val="both"/>
      </w:pPr>
      <w:r>
        <w:t xml:space="preserve">иную информацию и документы, размещение которых в единой информационной системе предусмотрено </w:t>
      </w:r>
      <w:hyperlink r:id="rId25" w:history="1">
        <w:r>
          <w:rPr>
            <w:color w:val="0000FF"/>
          </w:rPr>
          <w:t>Законом</w:t>
        </w:r>
      </w:hyperlink>
      <w:r>
        <w:t>;</w:t>
      </w:r>
    </w:p>
    <w:p w:rsidR="00926BA8" w:rsidRDefault="00926BA8">
      <w:pPr>
        <w:pStyle w:val="ConsPlusNormal"/>
        <w:spacing w:before="220"/>
        <w:ind w:firstLine="540"/>
        <w:jc w:val="both"/>
      </w:pPr>
      <w:r>
        <w:t xml:space="preserve">10) на основании представленных контрактными управляющими отраслевых (функциональных) органов и отделом учета и отчетности информации и документов осуществляют подготовку отчетов, предусмотренных </w:t>
      </w:r>
      <w:hyperlink r:id="rId26" w:history="1">
        <w:r>
          <w:rPr>
            <w:color w:val="0000FF"/>
          </w:rPr>
          <w:t>Законом</w:t>
        </w:r>
      </w:hyperlink>
      <w:r>
        <w:t>, и размещают их в единой информационной системе.</w:t>
      </w:r>
    </w:p>
    <w:p w:rsidR="00926BA8" w:rsidRDefault="00926BA8">
      <w:pPr>
        <w:pStyle w:val="ConsPlusNormal"/>
        <w:spacing w:before="220"/>
        <w:ind w:firstLine="540"/>
        <w:jc w:val="both"/>
      </w:pPr>
      <w:bookmarkStart w:id="1" w:name="P92"/>
      <w:bookmarkEnd w:id="1"/>
      <w:r>
        <w:t>7. Сроки представления в департамент информации и документов для размещения в единой информационной системе:</w:t>
      </w:r>
    </w:p>
    <w:p w:rsidR="00926BA8" w:rsidRDefault="00926BA8">
      <w:pPr>
        <w:pStyle w:val="ConsPlusNormal"/>
        <w:spacing w:before="220"/>
        <w:ind w:firstLine="540"/>
        <w:jc w:val="both"/>
      </w:pPr>
      <w:r>
        <w:t>1) планирование закупок:</w:t>
      </w:r>
    </w:p>
    <w:p w:rsidR="00926BA8" w:rsidRDefault="00926BA8">
      <w:pPr>
        <w:pStyle w:val="ConsPlusNormal"/>
        <w:spacing w:before="220"/>
        <w:ind w:firstLine="540"/>
        <w:jc w:val="both"/>
      </w:pPr>
      <w:r>
        <w:t xml:space="preserve">сформированный, откорректированный план закупок - не </w:t>
      </w:r>
      <w:proofErr w:type="gramStart"/>
      <w:r>
        <w:t>позднее</w:t>
      </w:r>
      <w:proofErr w:type="gramEnd"/>
      <w:r>
        <w:t xml:space="preserve"> чем за 4 рабочих дня до срока, установленного </w:t>
      </w:r>
      <w:hyperlink r:id="rId27" w:history="1">
        <w:r>
          <w:rPr>
            <w:color w:val="0000FF"/>
          </w:rPr>
          <w:t>постановлением</w:t>
        </w:r>
      </w:hyperlink>
      <w:r>
        <w:t xml:space="preserve"> мэрии города Архангельска от 01.12.2014 N 1014 "О порядке формирования, утверждения и ведения планов закупок товаров, работ, услуг для обеспечения муниципальных нужд муниципального образования "Город Архангельск";</w:t>
      </w:r>
    </w:p>
    <w:p w:rsidR="00926BA8" w:rsidRDefault="00926BA8">
      <w:pPr>
        <w:pStyle w:val="ConsPlusNormal"/>
        <w:spacing w:before="220"/>
        <w:ind w:firstLine="540"/>
        <w:jc w:val="both"/>
      </w:pPr>
      <w:r>
        <w:t xml:space="preserve">сформированный план-график - не </w:t>
      </w:r>
      <w:proofErr w:type="gramStart"/>
      <w:r>
        <w:t>позднее</w:t>
      </w:r>
      <w:proofErr w:type="gramEnd"/>
      <w:r>
        <w:t xml:space="preserve"> чем за 4 рабочих дня до срока, установленного постановлением мэрии города Архангельска от 26.10.2015 N 913 "О порядке формирования, утверждения и ведения планов-графиков закупок товаров, работ, услуг для обеспечения муниципальных нужд муниципального образования "Город Архангельск";</w:t>
      </w:r>
    </w:p>
    <w:p w:rsidR="00926BA8" w:rsidRDefault="00926BA8">
      <w:pPr>
        <w:pStyle w:val="ConsPlusNormal"/>
        <w:spacing w:before="220"/>
        <w:ind w:firstLine="540"/>
        <w:jc w:val="both"/>
      </w:pPr>
      <w:proofErr w:type="gramStart"/>
      <w:r>
        <w:t>уточненные план закупок и план-график в соответствии с доведенными в установленном порядке лимитами бюджетных обязательств - не позднее 1 рабочего дня, следующего за днем доведения в установленном порядке лимитов бюджетных обязательств;</w:t>
      </w:r>
      <w:proofErr w:type="gramEnd"/>
    </w:p>
    <w:p w:rsidR="00926BA8" w:rsidRDefault="00926BA8">
      <w:pPr>
        <w:pStyle w:val="ConsPlusNormal"/>
        <w:spacing w:before="220"/>
        <w:ind w:firstLine="540"/>
        <w:jc w:val="both"/>
      </w:pPr>
      <w:r>
        <w:t>изменения в план закупок - одновременно с изменениями в план-график;</w:t>
      </w:r>
    </w:p>
    <w:p w:rsidR="00926BA8" w:rsidRDefault="00926BA8">
      <w:pPr>
        <w:pStyle w:val="ConsPlusNormal"/>
        <w:spacing w:before="220"/>
        <w:ind w:firstLine="540"/>
        <w:jc w:val="both"/>
      </w:pPr>
      <w:r>
        <w:t>изменения в план-график:</w:t>
      </w:r>
    </w:p>
    <w:p w:rsidR="00926BA8" w:rsidRDefault="00926BA8">
      <w:pPr>
        <w:pStyle w:val="ConsPlusNormal"/>
        <w:spacing w:before="220"/>
        <w:ind w:firstLine="540"/>
        <w:jc w:val="both"/>
      </w:pPr>
      <w:r>
        <w:t xml:space="preserve">в случае размещения в единой информационной системе извещения об осуществлении соответствующей закупки или направления приглашения принять участие в закрытом способе определения поставщика (подрядчика, исполнителя) в электронной форме - не </w:t>
      </w:r>
      <w:proofErr w:type="gramStart"/>
      <w:r>
        <w:t>позднее</w:t>
      </w:r>
      <w:proofErr w:type="gramEnd"/>
      <w:r>
        <w:t xml:space="preserve"> чем за 14 дней до дня размещения такого извещения или направления такого приглашения;</w:t>
      </w:r>
    </w:p>
    <w:p w:rsidR="00926BA8" w:rsidRDefault="00926BA8">
      <w:pPr>
        <w:pStyle w:val="ConsPlusNormal"/>
        <w:spacing w:before="220"/>
        <w:ind w:firstLine="540"/>
        <w:jc w:val="both"/>
      </w:pPr>
      <w:r>
        <w:t xml:space="preserve">в случае если в соответствии с </w:t>
      </w:r>
      <w:hyperlink r:id="rId28" w:history="1">
        <w:r>
          <w:rPr>
            <w:color w:val="0000FF"/>
          </w:rPr>
          <w:t>Законом</w:t>
        </w:r>
      </w:hyperlink>
      <w:r>
        <w:t xml:space="preserve"> не предусмотрено размещение извещения об осуществлении закупки или направление приглашения принять участие в закрытом способе определения поставщика (подрядчика, исполнителя) в электронной форме - не </w:t>
      </w:r>
      <w:proofErr w:type="gramStart"/>
      <w:r>
        <w:t>позднее</w:t>
      </w:r>
      <w:proofErr w:type="gramEnd"/>
      <w:r>
        <w:t xml:space="preserve"> чем за 3 дня до даты заключения контракта;</w:t>
      </w:r>
    </w:p>
    <w:p w:rsidR="00926BA8" w:rsidRDefault="00926BA8">
      <w:pPr>
        <w:pStyle w:val="ConsPlusNormal"/>
        <w:spacing w:before="220"/>
        <w:ind w:firstLine="540"/>
        <w:jc w:val="both"/>
      </w:pPr>
      <w:proofErr w:type="gramStart"/>
      <w:r>
        <w:t xml:space="preserve">в случае осуществления закупок в соответствии с </w:t>
      </w:r>
      <w:hyperlink r:id="rId29" w:history="1">
        <w:r>
          <w:rPr>
            <w:color w:val="0000FF"/>
          </w:rPr>
          <w:t>частями 2</w:t>
        </w:r>
      </w:hyperlink>
      <w:r>
        <w:t xml:space="preserve">, </w:t>
      </w:r>
      <w:hyperlink r:id="rId30" w:history="1">
        <w:r>
          <w:rPr>
            <w:color w:val="0000FF"/>
          </w:rPr>
          <w:t>4</w:t>
        </w:r>
      </w:hyperlink>
      <w:r>
        <w:t xml:space="preserve"> - </w:t>
      </w:r>
      <w:hyperlink r:id="rId31" w:history="1">
        <w:r>
          <w:rPr>
            <w:color w:val="0000FF"/>
          </w:rPr>
          <w:t>6 статьи 55</w:t>
        </w:r>
      </w:hyperlink>
      <w:r>
        <w:t xml:space="preserve">, </w:t>
      </w:r>
      <w:hyperlink r:id="rId32" w:history="1">
        <w:r>
          <w:rPr>
            <w:color w:val="0000FF"/>
          </w:rPr>
          <w:t>частью 4 статьи 55.1</w:t>
        </w:r>
      </w:hyperlink>
      <w:r>
        <w:t xml:space="preserve">, </w:t>
      </w:r>
      <w:hyperlink r:id="rId33" w:history="1">
        <w:r>
          <w:rPr>
            <w:color w:val="0000FF"/>
          </w:rPr>
          <w:t>частью 4 статьи 71</w:t>
        </w:r>
      </w:hyperlink>
      <w:r>
        <w:t xml:space="preserve">, </w:t>
      </w:r>
      <w:hyperlink r:id="rId34" w:history="1">
        <w:r>
          <w:rPr>
            <w:color w:val="0000FF"/>
          </w:rPr>
          <w:t>частью 4 статьи 79</w:t>
        </w:r>
      </w:hyperlink>
      <w:r>
        <w:t xml:space="preserve">, </w:t>
      </w:r>
      <w:hyperlink r:id="rId35" w:history="1">
        <w:r>
          <w:rPr>
            <w:color w:val="0000FF"/>
          </w:rPr>
          <w:t>частью 2 статьи 82.6</w:t>
        </w:r>
      </w:hyperlink>
      <w:r>
        <w:t xml:space="preserve">, </w:t>
      </w:r>
      <w:hyperlink r:id="rId36" w:history="1">
        <w:r>
          <w:rPr>
            <w:color w:val="0000FF"/>
          </w:rPr>
          <w:t>частью 19 статьи 83</w:t>
        </w:r>
      </w:hyperlink>
      <w:r>
        <w:t xml:space="preserve">, </w:t>
      </w:r>
      <w:hyperlink r:id="rId37" w:history="1">
        <w:r>
          <w:rPr>
            <w:color w:val="0000FF"/>
          </w:rPr>
          <w:t>частью 27 статьи 83.1</w:t>
        </w:r>
      </w:hyperlink>
      <w:r>
        <w:t xml:space="preserve"> и</w:t>
      </w:r>
      <w:proofErr w:type="gramEnd"/>
      <w:r>
        <w:t xml:space="preserve"> </w:t>
      </w:r>
      <w:hyperlink r:id="rId38" w:history="1">
        <w:r>
          <w:rPr>
            <w:color w:val="0000FF"/>
          </w:rPr>
          <w:t>частью 1 статьи 93</w:t>
        </w:r>
      </w:hyperlink>
      <w:r>
        <w:t xml:space="preserve"> Закона - не позднее чем за 3 дня до дня размещения в единой </w:t>
      </w:r>
      <w:r>
        <w:lastRenderedPageBreak/>
        <w:t>информационной системе извещения об осуществлении соответствующей закупки или направления приглашения принять участие в закрытом способе определения поставщика (подрядчика, исполнителя) в электронной форме;</w:t>
      </w:r>
    </w:p>
    <w:p w:rsidR="00926BA8" w:rsidRDefault="00926BA8">
      <w:pPr>
        <w:pStyle w:val="ConsPlusNormal"/>
        <w:spacing w:before="220"/>
        <w:ind w:firstLine="540"/>
        <w:jc w:val="both"/>
      </w:pPr>
      <w:proofErr w:type="gramStart"/>
      <w:r>
        <w:t>в случае принятия решения бюджетной комиссии Администрации муниципального образования "Город Архангельск" об использовании экономии бюджетных ассигнований городского бюджета, полученной при осуществлении закупок товаров, работ, услуг для обеспечения муниципальных нужд муниципального образования "Город Архангельск", и муниципальных правовых актов о внесении изменений в объемы финансового обеспечения муниципальных программ (ведомственных целевых программ) - не позднее 7 дней с даты принятия такого решения и муниципального</w:t>
      </w:r>
      <w:proofErr w:type="gramEnd"/>
      <w:r>
        <w:t xml:space="preserve"> правового акта.</w:t>
      </w:r>
    </w:p>
    <w:p w:rsidR="00926BA8" w:rsidRDefault="00926BA8">
      <w:pPr>
        <w:pStyle w:val="ConsPlusNormal"/>
        <w:spacing w:before="220"/>
        <w:ind w:firstLine="540"/>
        <w:jc w:val="both"/>
      </w:pPr>
      <w:r>
        <w:t>До направления в департамент указанная информация и документы подлежат согласованию начальником отдела учета и отчетности;</w:t>
      </w:r>
    </w:p>
    <w:p w:rsidR="00926BA8" w:rsidRDefault="00926BA8">
      <w:pPr>
        <w:pStyle w:val="ConsPlusNormal"/>
        <w:spacing w:before="220"/>
        <w:ind w:firstLine="540"/>
        <w:jc w:val="both"/>
      </w:pPr>
      <w:r>
        <w:t xml:space="preserve">2) информацию о необходимости размещения извещения о закупке у единственного поставщика (подрядчика, исполнителя) в случаях, предусмотренных </w:t>
      </w:r>
      <w:hyperlink r:id="rId39" w:history="1">
        <w:r>
          <w:rPr>
            <w:color w:val="0000FF"/>
          </w:rPr>
          <w:t>Законом</w:t>
        </w:r>
      </w:hyperlink>
      <w:r>
        <w:t xml:space="preserve">, - не </w:t>
      </w:r>
      <w:proofErr w:type="gramStart"/>
      <w:r>
        <w:t>позднее</w:t>
      </w:r>
      <w:proofErr w:type="gramEnd"/>
      <w:r>
        <w:t xml:space="preserve"> чем за 7 дней до даты заключения контракта;</w:t>
      </w:r>
    </w:p>
    <w:p w:rsidR="00926BA8" w:rsidRDefault="00926BA8">
      <w:pPr>
        <w:pStyle w:val="ConsPlusNormal"/>
        <w:spacing w:before="220"/>
        <w:ind w:firstLine="540"/>
        <w:jc w:val="both"/>
      </w:pPr>
      <w:proofErr w:type="gramStart"/>
      <w:r>
        <w:t xml:space="preserve">3) информация и документы о контрактах, которые подлежат размещению в единой информационной системе для включения в реестр контрактов, - не позднее 1 рабочего дня, следующего за днем заключения (подписания) контракта, подписания документов о приемке поставленного товара, выполненной работы (ее результатов), оказанной услуги, а также отдельных этапов исполнения контракта, предусмотренных контрактом, включая документы о проведении в соответствии с </w:t>
      </w:r>
      <w:hyperlink r:id="rId40" w:history="1">
        <w:r>
          <w:rPr>
            <w:color w:val="0000FF"/>
          </w:rPr>
          <w:t>Законом</w:t>
        </w:r>
      </w:hyperlink>
      <w:r>
        <w:t xml:space="preserve"> экспертизы поставленного товара</w:t>
      </w:r>
      <w:proofErr w:type="gramEnd"/>
      <w:r>
        <w:t>, результатов выполненной работы, оказанной услуги, а также отдельных этапов исполнения контракта, подписания документов, связанных с изменением и расторжением контракта, направления документов с требованием об уплате неустойки (штрафа, пени) поставщику (подрядчику, исполнителю).</w:t>
      </w:r>
    </w:p>
    <w:p w:rsidR="00926BA8" w:rsidRDefault="00926BA8">
      <w:pPr>
        <w:pStyle w:val="ConsPlusNormal"/>
        <w:spacing w:before="220"/>
        <w:ind w:firstLine="540"/>
        <w:jc w:val="both"/>
      </w:pPr>
      <w:r>
        <w:t>Копия заключенного (подписанного) контракта направляется одновременно в адрес департамента и отдела учета и отчетности;</w:t>
      </w:r>
    </w:p>
    <w:p w:rsidR="00926BA8" w:rsidRDefault="00926BA8">
      <w:pPr>
        <w:pStyle w:val="ConsPlusNormal"/>
        <w:spacing w:before="220"/>
        <w:ind w:firstLine="540"/>
        <w:jc w:val="both"/>
      </w:pPr>
      <w:r>
        <w:t>4) проект контракта, заключаемого по результатам проведения электронных процедур, - не позднее 1 дня, следующего за днем подписания протоколов по результатам проведения таких процедур;</w:t>
      </w:r>
    </w:p>
    <w:p w:rsidR="00926BA8" w:rsidRDefault="00926BA8">
      <w:pPr>
        <w:pStyle w:val="ConsPlusNormal"/>
        <w:spacing w:before="220"/>
        <w:ind w:firstLine="540"/>
        <w:jc w:val="both"/>
      </w:pPr>
      <w:r>
        <w:t xml:space="preserve">5) предварительное согласование проекта контракта, заключаемого в соответствии с </w:t>
      </w:r>
      <w:hyperlink r:id="rId41" w:history="1">
        <w:r>
          <w:rPr>
            <w:color w:val="0000FF"/>
          </w:rPr>
          <w:t>частью 1 статьи 93</w:t>
        </w:r>
      </w:hyperlink>
      <w:r>
        <w:t xml:space="preserve"> Закона, отделом учета и отчетности, муниципально-правовым департаментом Администрации муниципального образования "Город Архангельск", департаментом - не </w:t>
      </w:r>
      <w:proofErr w:type="gramStart"/>
      <w:r>
        <w:t>позднее</w:t>
      </w:r>
      <w:proofErr w:type="gramEnd"/>
      <w:r>
        <w:t xml:space="preserve"> чем за 2 рабочих дня до даты заключения такого контракта.</w:t>
      </w:r>
    </w:p>
    <w:p w:rsidR="00926BA8" w:rsidRDefault="00926BA8">
      <w:pPr>
        <w:pStyle w:val="ConsPlusNormal"/>
        <w:spacing w:before="220"/>
        <w:ind w:firstLine="540"/>
        <w:jc w:val="both"/>
      </w:pPr>
      <w:bookmarkStart w:id="2" w:name="P109"/>
      <w:bookmarkEnd w:id="2"/>
      <w:r>
        <w:t>8. Отдел учета и отчетности представляет в департамент:</w:t>
      </w:r>
    </w:p>
    <w:p w:rsidR="00926BA8" w:rsidRDefault="00926BA8">
      <w:pPr>
        <w:pStyle w:val="ConsPlusNormal"/>
        <w:spacing w:before="220"/>
        <w:ind w:firstLine="540"/>
        <w:jc w:val="both"/>
      </w:pPr>
      <w:r>
        <w:t>сведения о бюджетных ассигнованиях и объеме лимитов бюджетных обязательств на текущий финансовый год и плановый период - не позднее 1 рабочего дня, следующего за днем их доведения;</w:t>
      </w:r>
    </w:p>
    <w:p w:rsidR="00926BA8" w:rsidRDefault="00926BA8">
      <w:pPr>
        <w:pStyle w:val="ConsPlusNormal"/>
        <w:spacing w:before="220"/>
        <w:ind w:firstLine="540"/>
        <w:jc w:val="both"/>
      </w:pPr>
      <w:r>
        <w:t>сведения о внесении изменений в лимиты бюджетных обязательств - в течение 2 рабочих дней со дня доведения измененных лимитов бюджетных обязательств;</w:t>
      </w:r>
    </w:p>
    <w:p w:rsidR="00926BA8" w:rsidRDefault="00926BA8">
      <w:pPr>
        <w:pStyle w:val="ConsPlusNormal"/>
        <w:spacing w:before="220"/>
        <w:ind w:firstLine="540"/>
        <w:jc w:val="both"/>
      </w:pPr>
      <w:r>
        <w:t>документы об оплате поставленного товара, выполненной работы (ее результатов), оказанной услуги, а также отдельных этапов исполнения контракта - не позднее 1 рабочего дня, следующего за днем оплаты.</w:t>
      </w:r>
    </w:p>
    <w:p w:rsidR="00926BA8" w:rsidRDefault="00926BA8">
      <w:pPr>
        <w:pStyle w:val="ConsPlusNormal"/>
        <w:spacing w:before="220"/>
        <w:ind w:firstLine="540"/>
        <w:jc w:val="both"/>
      </w:pPr>
      <w:r>
        <w:t xml:space="preserve">9. </w:t>
      </w:r>
      <w:proofErr w:type="gramStart"/>
      <w:r>
        <w:t>Контроль за</w:t>
      </w:r>
      <w:proofErr w:type="gramEnd"/>
      <w:r>
        <w:t xml:space="preserve"> объемом финансового обеспечения закупок, осуществляемых в соответствии </w:t>
      </w:r>
      <w:r>
        <w:lastRenderedPageBreak/>
        <w:t xml:space="preserve">с </w:t>
      </w:r>
      <w:hyperlink r:id="rId42" w:history="1">
        <w:r>
          <w:rPr>
            <w:color w:val="0000FF"/>
          </w:rPr>
          <w:t>пунктом 4 части 1 статьи 93</w:t>
        </w:r>
      </w:hyperlink>
      <w:r>
        <w:t xml:space="preserve"> Закона, осуществляет отдел учета и отчетности.</w:t>
      </w:r>
    </w:p>
    <w:p w:rsidR="00926BA8" w:rsidRDefault="00926BA8">
      <w:pPr>
        <w:pStyle w:val="ConsPlusNormal"/>
        <w:spacing w:before="220"/>
        <w:ind w:firstLine="540"/>
        <w:jc w:val="both"/>
      </w:pPr>
      <w:r>
        <w:t xml:space="preserve">10. Информация и документы, указанные в </w:t>
      </w:r>
      <w:hyperlink w:anchor="P92" w:history="1">
        <w:r>
          <w:rPr>
            <w:color w:val="0000FF"/>
          </w:rPr>
          <w:t>пунктах 7</w:t>
        </w:r>
      </w:hyperlink>
      <w:r>
        <w:t xml:space="preserve"> - </w:t>
      </w:r>
      <w:hyperlink w:anchor="P109" w:history="1">
        <w:r>
          <w:rPr>
            <w:color w:val="0000FF"/>
          </w:rPr>
          <w:t>8</w:t>
        </w:r>
      </w:hyperlink>
      <w:r>
        <w:t xml:space="preserve"> Порядка, представляются в электронном виде через систему электронного документооборота "Дело".</w:t>
      </w:r>
    </w:p>
    <w:p w:rsidR="00926BA8" w:rsidRDefault="00926BA8">
      <w:pPr>
        <w:pStyle w:val="ConsPlusNormal"/>
        <w:spacing w:before="220"/>
        <w:ind w:firstLine="540"/>
        <w:jc w:val="both"/>
      </w:pPr>
      <w:r>
        <w:t xml:space="preserve">11. Ответственность за полноту, содержание, оформление, точность, своевременность и достоверность представляемых в соответствии с </w:t>
      </w:r>
      <w:hyperlink w:anchor="P92" w:history="1">
        <w:r>
          <w:rPr>
            <w:color w:val="0000FF"/>
          </w:rPr>
          <w:t>пунктами 7</w:t>
        </w:r>
      </w:hyperlink>
      <w:r>
        <w:t xml:space="preserve"> - </w:t>
      </w:r>
      <w:hyperlink w:anchor="P109" w:history="1">
        <w:r>
          <w:rPr>
            <w:color w:val="0000FF"/>
          </w:rPr>
          <w:t>8</w:t>
        </w:r>
      </w:hyperlink>
      <w:r>
        <w:t xml:space="preserve"> Порядка информации и документации несут контрактные управляющие отраслевых (функциональных) органов, должностные лица отдела учета и отчетности.</w:t>
      </w:r>
    </w:p>
    <w:p w:rsidR="00926BA8" w:rsidRDefault="00926BA8">
      <w:pPr>
        <w:pStyle w:val="ConsPlusNormal"/>
        <w:jc w:val="both"/>
      </w:pPr>
    </w:p>
    <w:p w:rsidR="00926BA8" w:rsidRDefault="00926BA8">
      <w:pPr>
        <w:pStyle w:val="ConsPlusNormal"/>
        <w:jc w:val="both"/>
      </w:pPr>
    </w:p>
    <w:p w:rsidR="00926BA8" w:rsidRDefault="00926BA8">
      <w:pPr>
        <w:pStyle w:val="ConsPlusNormal"/>
        <w:pBdr>
          <w:top w:val="single" w:sz="6" w:space="0" w:color="auto"/>
        </w:pBdr>
        <w:spacing w:before="100" w:after="100"/>
        <w:jc w:val="both"/>
        <w:rPr>
          <w:sz w:val="2"/>
          <w:szCs w:val="2"/>
        </w:rPr>
      </w:pPr>
    </w:p>
    <w:p w:rsidR="00272CBF" w:rsidRDefault="00272CBF">
      <w:bookmarkStart w:id="3" w:name="_GoBack"/>
      <w:bookmarkEnd w:id="3"/>
    </w:p>
    <w:sectPr w:rsidR="00272CBF" w:rsidSect="005D4E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BA8"/>
    <w:rsid w:val="00272CBF"/>
    <w:rsid w:val="00926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B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B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BA8"/>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6BA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26BA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6BA8"/>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707B7100014AA88889420CE54FF4CA8930FCC4F494BB022395ADD1856D439AEF47D4A3F42914BBEDFD16BBF2C57CCFDq8Q5I" TargetMode="External"/><Relationship Id="rId13" Type="http://schemas.openxmlformats.org/officeDocument/2006/relationships/hyperlink" Target="consultantplus://offline/ref=D707B7100014AA8888943EC3429312A493069640474ABC766305864501DD33F9A1324B6307C158BFD2D169B733q5QCI" TargetMode="External"/><Relationship Id="rId18" Type="http://schemas.openxmlformats.org/officeDocument/2006/relationships/hyperlink" Target="consultantplus://offline/ref=D707B7100014AA8888943EC3429312A493069640474ABC766305864501DD33F9B332136F06C447BCD9C43FE67600C1FD8909A45617B1001FqEQ3I" TargetMode="External"/><Relationship Id="rId26" Type="http://schemas.openxmlformats.org/officeDocument/2006/relationships/hyperlink" Target="consultantplus://offline/ref=D707B7100014AA8888943EC3429312A493069640474ABC766305864501DD33F9A1324B6307C158BFD2D169B733q5QCI" TargetMode="External"/><Relationship Id="rId39" Type="http://schemas.openxmlformats.org/officeDocument/2006/relationships/hyperlink" Target="consultantplus://offline/ref=D707B7100014AA8888943EC3429312A493069640474ABC766305864501DD33F9A1324B6307C158BFD2D169B733q5QCI" TargetMode="External"/><Relationship Id="rId3" Type="http://schemas.openxmlformats.org/officeDocument/2006/relationships/settings" Target="settings.xml"/><Relationship Id="rId21" Type="http://schemas.openxmlformats.org/officeDocument/2006/relationships/hyperlink" Target="consultantplus://offline/ref=D707B7100014AA8888943EC3429312A493069640474ABC766305864501DD33F9B332136F06C445BCDEC43FE67600C1FD8909A45617B1001FqEQ3I" TargetMode="External"/><Relationship Id="rId34" Type="http://schemas.openxmlformats.org/officeDocument/2006/relationships/hyperlink" Target="consultantplus://offline/ref=D707B7100014AA8888943EC3429312A493069640474ABC766305864501DD33F9B332136F06C546BBDFC43FE67600C1FD8909A45617B1001FqEQ3I" TargetMode="External"/><Relationship Id="rId42" Type="http://schemas.openxmlformats.org/officeDocument/2006/relationships/hyperlink" Target="consultantplus://offline/ref=D707B7100014AA8888943EC3429312A493069640474ABC766305864501DD33F9B332136C0FCC4DEB8B8B3EBA3350D2FC8409A65E08qBQAI" TargetMode="External"/><Relationship Id="rId7" Type="http://schemas.openxmlformats.org/officeDocument/2006/relationships/hyperlink" Target="consultantplus://offline/ref=D707B7100014AA88889420CE54FF4CA8930FCC4F494AB6263E5ADD1856D439AEF47D4A3F42914BBEDFD16BBF2C57CCFDq8Q5I" TargetMode="External"/><Relationship Id="rId12" Type="http://schemas.openxmlformats.org/officeDocument/2006/relationships/hyperlink" Target="consultantplus://offline/ref=D707B7100014AA8888943EC3429312A493069640474ABC766305864501DD33F9A1324B6307C158BFD2D169B733q5QCI" TargetMode="External"/><Relationship Id="rId17" Type="http://schemas.openxmlformats.org/officeDocument/2006/relationships/hyperlink" Target="consultantplus://offline/ref=D707B7100014AA8888943EC3429312A493069640474ABC766305864501DD33F9B332136F06C447BEDCC43FE67600C1FD8909A45617B1001FqEQ3I" TargetMode="External"/><Relationship Id="rId25" Type="http://schemas.openxmlformats.org/officeDocument/2006/relationships/hyperlink" Target="consultantplus://offline/ref=D707B7100014AA8888943EC3429312A493069640474ABC766305864501DD33F9A1324B6307C158BFD2D169B733q5QCI" TargetMode="External"/><Relationship Id="rId33" Type="http://schemas.openxmlformats.org/officeDocument/2006/relationships/hyperlink" Target="consultantplus://offline/ref=D707B7100014AA8888943EC3429312A493069640474ABC766305864501DD33F9B33213690EC04DEB8B8B3EBA3350D2FC8409A65E08qBQAI" TargetMode="External"/><Relationship Id="rId38" Type="http://schemas.openxmlformats.org/officeDocument/2006/relationships/hyperlink" Target="consultantplus://offline/ref=D707B7100014AA8888943EC3429312A493069640474ABC766305864501DD33F9B332136F06C544BADDC43FE67600C1FD8909A45617B1001FqEQ3I" TargetMode="External"/><Relationship Id="rId2" Type="http://schemas.microsoft.com/office/2007/relationships/stylesWithEffects" Target="stylesWithEffects.xml"/><Relationship Id="rId16" Type="http://schemas.openxmlformats.org/officeDocument/2006/relationships/hyperlink" Target="consultantplus://offline/ref=D707B7100014AA8888943EC3429312A493069640474ABC766305864501DD33F9B332136F06C447BEDBC43FE67600C1FD8909A45617B1001FqEQ3I" TargetMode="External"/><Relationship Id="rId20" Type="http://schemas.openxmlformats.org/officeDocument/2006/relationships/hyperlink" Target="consultantplus://offline/ref=D707B7100014AA8888943EC3429312A493069640474ABC766305864501DD33F9B332136F06C445BED3C43FE67600C1FD8909A45617B1001FqEQ3I" TargetMode="External"/><Relationship Id="rId29" Type="http://schemas.openxmlformats.org/officeDocument/2006/relationships/hyperlink" Target="consultantplus://offline/ref=D707B7100014AA8888943EC3429312A493069640474ABC766305864501DD33F9B332136F06C441BFDEC43FE67600C1FD8909A45617B1001FqEQ3I" TargetMode="External"/><Relationship Id="rId41" Type="http://schemas.openxmlformats.org/officeDocument/2006/relationships/hyperlink" Target="consultantplus://offline/ref=D707B7100014AA8888943EC3429312A493069640474ABC766305864501DD33F9B332136F06C544BADDC43FE67600C1FD8909A45617B1001FqEQ3I" TargetMode="External"/><Relationship Id="rId1" Type="http://schemas.openxmlformats.org/officeDocument/2006/relationships/styles" Target="styles.xml"/><Relationship Id="rId6" Type="http://schemas.openxmlformats.org/officeDocument/2006/relationships/hyperlink" Target="consultantplus://offline/ref=D707B7100014AA8888943EC3429312A493069640474ABC766305864501DD33F9B332136F06C54EB7DAC43FE67600C1FD8909A45617B1001FqEQ3I" TargetMode="External"/><Relationship Id="rId11" Type="http://schemas.openxmlformats.org/officeDocument/2006/relationships/hyperlink" Target="consultantplus://offline/ref=D707B7100014AA8888943EC3429312A493069640474ABC766305864501DD33F9B332136F06C544BADDC43FE67600C1FD8909A45617B1001FqEQ3I" TargetMode="External"/><Relationship Id="rId24" Type="http://schemas.openxmlformats.org/officeDocument/2006/relationships/hyperlink" Target="consultantplus://offline/ref=D707B7100014AA8888943EC3429312A493069640474ABC766305864501DD33F9A1324B6307C158BFD2D169B733q5QCI" TargetMode="External"/><Relationship Id="rId32" Type="http://schemas.openxmlformats.org/officeDocument/2006/relationships/hyperlink" Target="consultantplus://offline/ref=D707B7100014AA8888943EC3429312A493069640474ABC766305864501DD33F9B33213680FC44DEB8B8B3EBA3350D2FC8409A65E08qBQAI" TargetMode="External"/><Relationship Id="rId37" Type="http://schemas.openxmlformats.org/officeDocument/2006/relationships/hyperlink" Target="consultantplus://offline/ref=D707B7100014AA8888943EC3429312A493069640474ABC766305864501DD33F9B332136703C14DEB8B8B3EBA3350D2FC8409A65E08qBQAI" TargetMode="External"/><Relationship Id="rId40" Type="http://schemas.openxmlformats.org/officeDocument/2006/relationships/hyperlink" Target="consultantplus://offline/ref=D707B7100014AA8888943EC3429312A493069640474ABC766305864501DD33F9A1324B6307C158BFD2D169B733q5QCI"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707B7100014AA8888943EC3429312A493069640474ABC766305864501DD33F9A1324B6307C158BFD2D169B733q5QCI" TargetMode="External"/><Relationship Id="rId23" Type="http://schemas.openxmlformats.org/officeDocument/2006/relationships/hyperlink" Target="consultantplus://offline/ref=D707B7100014AA8888943EC3429312A493069640474ABC766305864501DD33F9A1324B6307C158BFD2D169B733q5QCI" TargetMode="External"/><Relationship Id="rId28" Type="http://schemas.openxmlformats.org/officeDocument/2006/relationships/hyperlink" Target="consultantplus://offline/ref=D707B7100014AA8888943EC3429312A493069640474ABC766305864501DD33F9A1324B6307C158BFD2D169B733q5QCI" TargetMode="External"/><Relationship Id="rId36" Type="http://schemas.openxmlformats.org/officeDocument/2006/relationships/hyperlink" Target="consultantplus://offline/ref=D707B7100014AA8888943EC3429312A493069640474ABC766305864501DD33F9B33213660FC64DEB8B8B3EBA3350D2FC8409A65E08qBQAI" TargetMode="External"/><Relationship Id="rId10" Type="http://schemas.openxmlformats.org/officeDocument/2006/relationships/hyperlink" Target="consultantplus://offline/ref=D707B7100014AA8888943EC3429312A493069640474ABC766305864501DD33F9B332136F06CD41B48E9E2FE23F54C9E28C1FBA5C09B2q0Q9I" TargetMode="External"/><Relationship Id="rId19" Type="http://schemas.openxmlformats.org/officeDocument/2006/relationships/hyperlink" Target="consultantplus://offline/ref=D707B7100014AA8888943EC3429312A493069640474ABC766305864501DD33F9B332136F06C444B9DFC43FE67600C1FD8909A45617B1001FqEQ3I" TargetMode="External"/><Relationship Id="rId31" Type="http://schemas.openxmlformats.org/officeDocument/2006/relationships/hyperlink" Target="consultantplus://offline/ref=D707B7100014AA8888943EC3429312A493069640474ABC766305864501DD33F9B332136F06C441BEDBC43FE67600C1FD8909A45617B1001FqEQ3I"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D707B7100014AA8888943EC3429312A493069640474ABC766305864501DD33F9A1324B6307C158BFD2D169B733q5QCI" TargetMode="External"/><Relationship Id="rId14" Type="http://schemas.openxmlformats.org/officeDocument/2006/relationships/hyperlink" Target="consultantplus://offline/ref=D707B7100014AA8888943EC3429312A493069640474ABC766305864501DD33F9A1324B6307C158BFD2D169B733q5QCI" TargetMode="External"/><Relationship Id="rId22" Type="http://schemas.openxmlformats.org/officeDocument/2006/relationships/hyperlink" Target="consultantplus://offline/ref=D707B7100014AA8888943EC3429312A493069640474ABC766305864501DD33F9B332136F06C442BDD2C43FE67600C1FD8909A45617B1001FqEQ3I" TargetMode="External"/><Relationship Id="rId27" Type="http://schemas.openxmlformats.org/officeDocument/2006/relationships/hyperlink" Target="consultantplus://offline/ref=D707B7100014AA88889420CE54FF4CA8930FCC4F4042B5273A5580125E8D35ACF372153A578013B2DBCA75B73A4BCEFC8Dq1QEI" TargetMode="External"/><Relationship Id="rId30" Type="http://schemas.openxmlformats.org/officeDocument/2006/relationships/hyperlink" Target="consultantplus://offline/ref=D707B7100014AA8888943EC3429312A493069640474ABC766305864501DD33F9B332136F06C441BFD3C43FE67600C1FD8909A45617B1001FqEQ3I" TargetMode="External"/><Relationship Id="rId35" Type="http://schemas.openxmlformats.org/officeDocument/2006/relationships/hyperlink" Target="consultantplus://offline/ref=D707B7100014AA8888943EC3429312A493069640474ABC766305864501DD33F9B332136601C24DEB8B8B3EBA3350D2FC8409A65E08qBQAI"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3502</Words>
  <Characters>19964</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2019-08-15T08:16:00Z</dcterms:created>
  <dcterms:modified xsi:type="dcterms:W3CDTF">2019-08-15T08:16:00Z</dcterms:modified>
</cp:coreProperties>
</file>