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63" w:rsidRDefault="0022426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4263" w:rsidRDefault="00224263">
      <w:pPr>
        <w:pStyle w:val="ConsPlusNormal"/>
        <w:jc w:val="both"/>
        <w:outlineLvl w:val="0"/>
      </w:pPr>
    </w:p>
    <w:p w:rsidR="00224263" w:rsidRDefault="00224263">
      <w:pPr>
        <w:pStyle w:val="ConsPlusTitle"/>
        <w:jc w:val="center"/>
      </w:pPr>
      <w:r>
        <w:t>ПРАВИТЕЛЬСТВО РОССИЙСКОЙ ФЕДЕРАЦИИ</w:t>
      </w:r>
    </w:p>
    <w:p w:rsidR="00224263" w:rsidRDefault="00224263">
      <w:pPr>
        <w:pStyle w:val="ConsPlusTitle"/>
        <w:jc w:val="center"/>
      </w:pPr>
    </w:p>
    <w:p w:rsidR="00224263" w:rsidRDefault="00224263">
      <w:pPr>
        <w:pStyle w:val="ConsPlusTitle"/>
        <w:jc w:val="center"/>
      </w:pPr>
      <w:r>
        <w:t>ПОСТАНОВЛЕНИЕ</w:t>
      </w:r>
    </w:p>
    <w:p w:rsidR="00224263" w:rsidRDefault="00224263">
      <w:pPr>
        <w:pStyle w:val="ConsPlusTitle"/>
        <w:jc w:val="center"/>
      </w:pPr>
      <w:r>
        <w:t>от 12 апреля 2018 г. N 440</w:t>
      </w:r>
    </w:p>
    <w:p w:rsidR="00224263" w:rsidRDefault="00224263">
      <w:pPr>
        <w:pStyle w:val="ConsPlusTitle"/>
        <w:jc w:val="center"/>
      </w:pPr>
    </w:p>
    <w:p w:rsidR="00224263" w:rsidRDefault="00224263">
      <w:pPr>
        <w:pStyle w:val="ConsPlusTitle"/>
        <w:jc w:val="center"/>
      </w:pPr>
      <w:r>
        <w:t>О ТРЕБОВАНИЯХ</w:t>
      </w:r>
    </w:p>
    <w:p w:rsidR="00224263" w:rsidRDefault="00224263">
      <w:pPr>
        <w:pStyle w:val="ConsPlusTitle"/>
        <w:jc w:val="center"/>
      </w:pPr>
      <w:r>
        <w:t>К БАНКАМ, КОТОРЫЕ ВПРАВЕ ВЫДАВАТЬ БАНКОВСКИЕ ГАРАНТИИ</w:t>
      </w:r>
    </w:p>
    <w:p w:rsidR="00224263" w:rsidRDefault="00224263">
      <w:pPr>
        <w:pStyle w:val="ConsPlusTitle"/>
        <w:jc w:val="center"/>
      </w:pPr>
      <w:r>
        <w:t>ДЛЯ ОБЕСПЕЧЕНИЯ ЗАЯВОК И ИСПОЛНЕНИЯ КОНТРАКТОВ</w:t>
      </w:r>
    </w:p>
    <w:p w:rsidR="00224263" w:rsidRDefault="00224263">
      <w:pPr>
        <w:pStyle w:val="ConsPlusNormal"/>
        <w:jc w:val="center"/>
      </w:pPr>
    </w:p>
    <w:p w:rsidR="00224263" w:rsidRDefault="0022426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1</w:t>
        </w:r>
      </w:hyperlink>
      <w:r>
        <w:t xml:space="preserve"> и </w:t>
      </w:r>
      <w:hyperlink r:id="rId7" w:history="1">
        <w:r>
          <w:rPr>
            <w:color w:val="0000FF"/>
          </w:rPr>
          <w:t>1.1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 xml:space="preserve">1. Установить, что банки, осуществляющие выдачу заказчикам банковских гарантий для обеспечения заявок и исполнения контрактов, если иное не предусмотрено </w:t>
      </w:r>
      <w:hyperlink w:anchor="P14" w:history="1">
        <w:r>
          <w:rPr>
            <w:color w:val="0000FF"/>
          </w:rPr>
          <w:t>пунктом 2</w:t>
        </w:r>
      </w:hyperlink>
      <w:r>
        <w:t xml:space="preserve"> настоящего постановления, должны одновременно соответствовать следующим требованиям: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"ruBB-"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224263" w:rsidRDefault="00224263">
      <w:pPr>
        <w:pStyle w:val="ConsPlusNormal"/>
        <w:spacing w:before="220"/>
        <w:ind w:firstLine="540"/>
        <w:jc w:val="both"/>
      </w:pPr>
      <w:bookmarkStart w:id="0" w:name="P14"/>
      <w:bookmarkEnd w:id="0"/>
      <w:r>
        <w:t>2. Установить, что до 1 января 2020 г. банки, осуществляющие выдачу заказчикам банковских гарантий для обеспечения заявок и исполнения контрактов, должны одновременно соответствовать следующим требованиям: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3. Положения настоящего постановления не распространяются на банковские гарантии для обеспечения заявок и исполнения контрактов, выданные до вступления в силу настоящего постановления.</w:t>
      </w:r>
    </w:p>
    <w:p w:rsidR="00224263" w:rsidRDefault="0022426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июня 2018 г.</w:t>
      </w:r>
    </w:p>
    <w:p w:rsidR="00224263" w:rsidRDefault="00224263">
      <w:pPr>
        <w:pStyle w:val="ConsPlusNormal"/>
        <w:jc w:val="right"/>
      </w:pPr>
    </w:p>
    <w:p w:rsidR="00224263" w:rsidRDefault="00224263">
      <w:pPr>
        <w:pStyle w:val="ConsPlusNormal"/>
        <w:jc w:val="right"/>
      </w:pPr>
      <w:r>
        <w:t>Председатель Правительства</w:t>
      </w:r>
    </w:p>
    <w:p w:rsidR="00224263" w:rsidRDefault="00224263">
      <w:pPr>
        <w:pStyle w:val="ConsPlusNormal"/>
        <w:jc w:val="right"/>
      </w:pPr>
      <w:r>
        <w:t>Российской Федерации</w:t>
      </w:r>
    </w:p>
    <w:p w:rsidR="00224263" w:rsidRDefault="00224263">
      <w:pPr>
        <w:pStyle w:val="ConsPlusNormal"/>
        <w:jc w:val="right"/>
      </w:pPr>
      <w:r>
        <w:t>Д.МЕДВЕДЕВ</w:t>
      </w:r>
    </w:p>
    <w:p w:rsidR="00224263" w:rsidRDefault="00224263">
      <w:pPr>
        <w:pStyle w:val="ConsPlusNormal"/>
        <w:ind w:firstLine="540"/>
        <w:jc w:val="both"/>
      </w:pPr>
    </w:p>
    <w:p w:rsidR="00224263" w:rsidRDefault="00224263">
      <w:pPr>
        <w:pStyle w:val="ConsPlusNormal"/>
        <w:ind w:firstLine="540"/>
        <w:jc w:val="both"/>
      </w:pPr>
    </w:p>
    <w:p w:rsidR="00224263" w:rsidRDefault="002242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7AB" w:rsidRDefault="005767AB">
      <w:bookmarkStart w:id="1" w:name="_GoBack"/>
      <w:bookmarkEnd w:id="1"/>
    </w:p>
    <w:sectPr w:rsidR="005767AB" w:rsidSect="0036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63"/>
    <w:rsid w:val="00224263"/>
    <w:rsid w:val="005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4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4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4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596D0D948F2E303421EE5800A2404C48423F36637D106ABD05602B99830309A1DEDE5DC3NDV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96D0D948F2E303421EE5800A2404C48423F36637D106ABD05602B99830309A1DEDE5DC3NDV7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2018-06-22T10:21:00Z</dcterms:created>
  <dcterms:modified xsi:type="dcterms:W3CDTF">2018-06-22T10:21:00Z</dcterms:modified>
</cp:coreProperties>
</file>