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E5" w:rsidRDefault="00241BE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1BE5" w:rsidRDefault="00241BE5">
      <w:pPr>
        <w:pStyle w:val="ConsPlusNormal"/>
        <w:jc w:val="both"/>
      </w:pPr>
    </w:p>
    <w:p w:rsidR="00241BE5" w:rsidRDefault="00241BE5">
      <w:pPr>
        <w:pStyle w:val="ConsPlusTitle"/>
        <w:jc w:val="center"/>
      </w:pPr>
      <w:r>
        <w:t>ПРАВИТЕЛЬСТВО РОССИЙСКОЙ ФЕДЕРАЦИИ</w:t>
      </w:r>
    </w:p>
    <w:p w:rsidR="00241BE5" w:rsidRDefault="00241BE5">
      <w:pPr>
        <w:pStyle w:val="ConsPlusTitle"/>
        <w:jc w:val="center"/>
      </w:pPr>
    </w:p>
    <w:p w:rsidR="00241BE5" w:rsidRDefault="00241BE5">
      <w:pPr>
        <w:pStyle w:val="ConsPlusTitle"/>
        <w:jc w:val="center"/>
      </w:pPr>
      <w:r>
        <w:t>ПОСТАНОВЛЕНИЕ</w:t>
      </w:r>
    </w:p>
    <w:p w:rsidR="00241BE5" w:rsidRDefault="00241BE5">
      <w:pPr>
        <w:pStyle w:val="ConsPlusTitle"/>
        <w:jc w:val="center"/>
      </w:pPr>
      <w:r>
        <w:t>от 4 апреля 2016 г. N 265</w:t>
      </w:r>
    </w:p>
    <w:p w:rsidR="00241BE5" w:rsidRDefault="00241BE5">
      <w:pPr>
        <w:pStyle w:val="ConsPlusTitle"/>
        <w:jc w:val="center"/>
      </w:pPr>
    </w:p>
    <w:p w:rsidR="00241BE5" w:rsidRDefault="00241BE5">
      <w:pPr>
        <w:pStyle w:val="ConsPlusTitle"/>
        <w:jc w:val="center"/>
      </w:pPr>
      <w:r>
        <w:t>О ПРЕДЕЛЬНЫХ ЗНАЧЕНИЯХ</w:t>
      </w:r>
    </w:p>
    <w:p w:rsidR="00241BE5" w:rsidRDefault="00241BE5">
      <w:pPr>
        <w:pStyle w:val="ConsPlusTitle"/>
        <w:jc w:val="center"/>
      </w:pPr>
      <w:r>
        <w:t xml:space="preserve">ДОХОДА, ПОЛУЧЕННОГО ОТ ОСУЩЕСТВЛЕНИЯ </w:t>
      </w:r>
      <w:proofErr w:type="gramStart"/>
      <w:r>
        <w:t>ПРЕДПРИНИМАТЕЛЬСКОЙ</w:t>
      </w:r>
      <w:proofErr w:type="gramEnd"/>
    </w:p>
    <w:p w:rsidR="00241BE5" w:rsidRDefault="00241BE5">
      <w:pPr>
        <w:pStyle w:val="ConsPlusTitle"/>
        <w:jc w:val="center"/>
      </w:pPr>
      <w:r>
        <w:t>ДЕЯТЕЛЬНОСТИ, ДЛЯ КАЖДОЙ КАТЕГОРИИ СУБЪЕКТОВ МАЛОГО</w:t>
      </w:r>
    </w:p>
    <w:p w:rsidR="00241BE5" w:rsidRDefault="00241BE5">
      <w:pPr>
        <w:pStyle w:val="ConsPlusTitle"/>
        <w:jc w:val="center"/>
      </w:pPr>
      <w:r>
        <w:t>И СРЕДНЕГО ПРЕДПРИНИМАТЕЛЬСТВА</w:t>
      </w:r>
    </w:p>
    <w:p w:rsidR="00241BE5" w:rsidRDefault="00241BE5">
      <w:pPr>
        <w:pStyle w:val="ConsPlusNormal"/>
        <w:jc w:val="both"/>
      </w:pPr>
    </w:p>
    <w:p w:rsidR="00241BE5" w:rsidRDefault="00241BE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1.1 статьи 4</w:t>
        </w:r>
      </w:hyperlink>
      <w:r>
        <w:t xml:space="preserve"> Федерального закона "О развитии малого и среднего предпринимательства в Российской Федерации" Правительство Российской Федерации постановляет:</w:t>
      </w:r>
    </w:p>
    <w:p w:rsidR="00241BE5" w:rsidRDefault="00241BE5">
      <w:pPr>
        <w:pStyle w:val="ConsPlusNormal"/>
        <w:ind w:firstLine="540"/>
        <w:jc w:val="both"/>
      </w:pPr>
      <w:r>
        <w:t>1. Установить предельные значения дохода, полученного от осуществления предпринимательской деятельности за предшествующий календарный год, определяемого в порядке, установленном законодательством Российской Федерации о налогах и сборах, суммируемого по всем осуществляемым видам деятельности и применяемого по всем налоговым режимам, для следующих категорий субъектов малого и среднего предпринимательства:</w:t>
      </w:r>
    </w:p>
    <w:p w:rsidR="00241BE5" w:rsidRDefault="00241BE5">
      <w:pPr>
        <w:pStyle w:val="ConsPlusNormal"/>
        <w:ind w:firstLine="540"/>
        <w:jc w:val="both"/>
      </w:pPr>
      <w:r>
        <w:t>микропредприятия - 120 млн. рублей;</w:t>
      </w:r>
    </w:p>
    <w:p w:rsidR="00241BE5" w:rsidRDefault="00241BE5">
      <w:pPr>
        <w:pStyle w:val="ConsPlusNormal"/>
        <w:ind w:firstLine="540"/>
        <w:jc w:val="both"/>
      </w:pPr>
      <w:r>
        <w:t>малые предприятия - 800 млн. рублей;</w:t>
      </w:r>
    </w:p>
    <w:p w:rsidR="00241BE5" w:rsidRDefault="00241BE5">
      <w:pPr>
        <w:pStyle w:val="ConsPlusNormal"/>
        <w:ind w:firstLine="540"/>
        <w:jc w:val="both"/>
      </w:pPr>
      <w:r>
        <w:t>средние предприятия - 2 млрд. рублей.</w:t>
      </w:r>
    </w:p>
    <w:p w:rsidR="00241BE5" w:rsidRDefault="00241BE5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2015 г. N 702 "О предельных значениях выручки от реализации товаров (работ, услуг) для каждой категории субъектов малого и среднего предпринимательства" (Собрание законодательства Российской Федерации, 2015, N 29, ст. 4500).</w:t>
      </w:r>
    </w:p>
    <w:p w:rsidR="00241BE5" w:rsidRDefault="00241BE5">
      <w:pPr>
        <w:pStyle w:val="ConsPlusNormal"/>
        <w:ind w:firstLine="540"/>
        <w:jc w:val="both"/>
      </w:pPr>
      <w:r>
        <w:t>3. Настоящее постановление вступает в силу с 1 августа 2016 г.</w:t>
      </w:r>
    </w:p>
    <w:p w:rsidR="00241BE5" w:rsidRDefault="00241BE5">
      <w:pPr>
        <w:pStyle w:val="ConsPlusNormal"/>
        <w:jc w:val="both"/>
      </w:pPr>
    </w:p>
    <w:p w:rsidR="00241BE5" w:rsidRDefault="00241BE5">
      <w:pPr>
        <w:pStyle w:val="ConsPlusNormal"/>
        <w:jc w:val="right"/>
      </w:pPr>
      <w:r>
        <w:t>Председатель Правительства</w:t>
      </w:r>
    </w:p>
    <w:p w:rsidR="00241BE5" w:rsidRDefault="00241BE5">
      <w:pPr>
        <w:pStyle w:val="ConsPlusNormal"/>
        <w:jc w:val="right"/>
      </w:pPr>
      <w:r>
        <w:t>Российской Федерации</w:t>
      </w:r>
    </w:p>
    <w:p w:rsidR="00241BE5" w:rsidRDefault="00241BE5">
      <w:pPr>
        <w:pStyle w:val="ConsPlusNormal"/>
        <w:jc w:val="right"/>
      </w:pPr>
      <w:r>
        <w:t>Д.МЕДВЕДЕВ</w:t>
      </w:r>
    </w:p>
    <w:p w:rsidR="00241BE5" w:rsidRDefault="00241BE5">
      <w:pPr>
        <w:pStyle w:val="ConsPlusNormal"/>
        <w:jc w:val="both"/>
      </w:pPr>
    </w:p>
    <w:p w:rsidR="00241BE5" w:rsidRDefault="00241BE5">
      <w:pPr>
        <w:pStyle w:val="ConsPlusNormal"/>
        <w:jc w:val="both"/>
      </w:pPr>
    </w:p>
    <w:p w:rsidR="00241BE5" w:rsidRDefault="00241B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4248" w:rsidRDefault="005C4248">
      <w:bookmarkStart w:id="0" w:name="_GoBack"/>
      <w:bookmarkEnd w:id="0"/>
    </w:p>
    <w:sectPr w:rsidR="005C4248" w:rsidSect="0037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E5"/>
    <w:rsid w:val="00241BE5"/>
    <w:rsid w:val="005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3B7E593F13A72AE1E40926793562251E584F0FAC0FB702A9A059F160M3i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B7E593F13A72AE1E40926793562251E594C05A309B702A9A059F1603BBA2C6CA1A0DB82FF4F9DMBi2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2016-04-21T07:34:00Z</dcterms:created>
  <dcterms:modified xsi:type="dcterms:W3CDTF">2016-04-21T07:34:00Z</dcterms:modified>
</cp:coreProperties>
</file>