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EB3" w:rsidRDefault="00BB0EB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B0EB3" w:rsidRDefault="00BB0EB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B0EB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B0EB3" w:rsidRDefault="00BB0EB3">
            <w:pPr>
              <w:pStyle w:val="ConsPlusNormal"/>
            </w:pPr>
            <w:r>
              <w:t>26 июля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B0EB3" w:rsidRDefault="00BB0EB3">
            <w:pPr>
              <w:pStyle w:val="ConsPlusNormal"/>
              <w:jc w:val="right"/>
            </w:pPr>
            <w:r>
              <w:t>N 211-ФЗ</w:t>
            </w:r>
          </w:p>
        </w:tc>
      </w:tr>
    </w:tbl>
    <w:p w:rsidR="00BB0EB3" w:rsidRDefault="00BB0E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0EB3" w:rsidRDefault="00BB0EB3">
      <w:pPr>
        <w:pStyle w:val="ConsPlusNormal"/>
        <w:jc w:val="both"/>
      </w:pPr>
    </w:p>
    <w:p w:rsidR="00BB0EB3" w:rsidRDefault="00BB0EB3">
      <w:pPr>
        <w:pStyle w:val="ConsPlusTitle"/>
        <w:jc w:val="center"/>
      </w:pPr>
      <w:r>
        <w:t>РОССИЙСКАЯ ФЕДЕРАЦИЯ</w:t>
      </w:r>
    </w:p>
    <w:p w:rsidR="00BB0EB3" w:rsidRDefault="00BB0EB3">
      <w:pPr>
        <w:pStyle w:val="ConsPlusTitle"/>
        <w:jc w:val="center"/>
      </w:pPr>
    </w:p>
    <w:p w:rsidR="00BB0EB3" w:rsidRDefault="00BB0EB3">
      <w:pPr>
        <w:pStyle w:val="ConsPlusTitle"/>
        <w:jc w:val="center"/>
      </w:pPr>
      <w:r>
        <w:t>ФЕДЕРАЛЬНЫЙ ЗАКОН</w:t>
      </w:r>
    </w:p>
    <w:p w:rsidR="00BB0EB3" w:rsidRDefault="00BB0EB3">
      <w:pPr>
        <w:pStyle w:val="ConsPlusTitle"/>
        <w:jc w:val="center"/>
      </w:pPr>
    </w:p>
    <w:p w:rsidR="00BB0EB3" w:rsidRDefault="00BB0EB3">
      <w:pPr>
        <w:pStyle w:val="ConsPlusTitle"/>
        <w:jc w:val="center"/>
      </w:pPr>
      <w:r>
        <w:t>О ВНЕСЕНИИ ИЗМЕНЕНИЯ</w:t>
      </w:r>
    </w:p>
    <w:p w:rsidR="00BB0EB3" w:rsidRDefault="00BB0EB3">
      <w:pPr>
        <w:pStyle w:val="ConsPlusTitle"/>
        <w:jc w:val="center"/>
      </w:pPr>
      <w:r>
        <w:t>В СТАТЬЮ 111.1 ФЕДЕРАЛЬНОГО ЗАКОНА "О КОНТРАКТНОЙ СИСТЕМЕ</w:t>
      </w:r>
    </w:p>
    <w:p w:rsidR="00BB0EB3" w:rsidRDefault="00BB0EB3">
      <w:pPr>
        <w:pStyle w:val="ConsPlusTitle"/>
        <w:jc w:val="center"/>
      </w:pPr>
      <w:r>
        <w:t>В СФЕРЕ ЗАКУПОК ТОВАРОВ, РАБОТ, УСЛУГ ДЛЯ ОБЕСПЕЧЕНИЯ</w:t>
      </w:r>
    </w:p>
    <w:p w:rsidR="00BB0EB3" w:rsidRDefault="00BB0EB3">
      <w:pPr>
        <w:pStyle w:val="ConsPlusTitle"/>
        <w:jc w:val="center"/>
      </w:pPr>
      <w:r>
        <w:t>ГОСУДАРСТВЕННЫХ И МУНИЦИПАЛЬНЫХ НУЖД"</w:t>
      </w:r>
    </w:p>
    <w:p w:rsidR="00BB0EB3" w:rsidRDefault="00BB0EB3">
      <w:pPr>
        <w:pStyle w:val="ConsPlusNormal"/>
        <w:ind w:firstLine="540"/>
        <w:jc w:val="both"/>
      </w:pPr>
    </w:p>
    <w:p w:rsidR="00BB0EB3" w:rsidRDefault="00BB0EB3">
      <w:pPr>
        <w:pStyle w:val="ConsPlusNormal"/>
        <w:jc w:val="right"/>
      </w:pPr>
      <w:proofErr w:type="gramStart"/>
      <w:r>
        <w:t>Принят</w:t>
      </w:r>
      <w:proofErr w:type="gramEnd"/>
    </w:p>
    <w:p w:rsidR="00BB0EB3" w:rsidRDefault="00BB0EB3">
      <w:pPr>
        <w:pStyle w:val="ConsPlusNormal"/>
        <w:jc w:val="right"/>
      </w:pPr>
      <w:r>
        <w:t>Государственной Думой</w:t>
      </w:r>
    </w:p>
    <w:p w:rsidR="00BB0EB3" w:rsidRDefault="00BB0EB3">
      <w:pPr>
        <w:pStyle w:val="ConsPlusNormal"/>
        <w:jc w:val="right"/>
      </w:pPr>
      <w:r>
        <w:t>14 июля 2017 года</w:t>
      </w:r>
    </w:p>
    <w:p w:rsidR="00BB0EB3" w:rsidRDefault="00BB0EB3">
      <w:pPr>
        <w:pStyle w:val="ConsPlusNormal"/>
        <w:jc w:val="right"/>
      </w:pPr>
    </w:p>
    <w:p w:rsidR="00BB0EB3" w:rsidRDefault="00BB0EB3">
      <w:pPr>
        <w:pStyle w:val="ConsPlusNormal"/>
        <w:jc w:val="right"/>
      </w:pPr>
      <w:r>
        <w:t>Одобрен</w:t>
      </w:r>
    </w:p>
    <w:p w:rsidR="00BB0EB3" w:rsidRDefault="00BB0EB3">
      <w:pPr>
        <w:pStyle w:val="ConsPlusNormal"/>
        <w:jc w:val="right"/>
      </w:pPr>
      <w:r>
        <w:t>Советом Федерации</w:t>
      </w:r>
    </w:p>
    <w:p w:rsidR="00BB0EB3" w:rsidRDefault="00BB0EB3">
      <w:pPr>
        <w:pStyle w:val="ConsPlusNormal"/>
        <w:jc w:val="right"/>
      </w:pPr>
      <w:r>
        <w:t>19 июля 2017 года</w:t>
      </w:r>
    </w:p>
    <w:p w:rsidR="00BB0EB3" w:rsidRDefault="00BB0EB3">
      <w:pPr>
        <w:pStyle w:val="ConsPlusNormal"/>
        <w:jc w:val="right"/>
      </w:pPr>
    </w:p>
    <w:p w:rsidR="00BB0EB3" w:rsidRDefault="00BB0EB3">
      <w:pPr>
        <w:pStyle w:val="ConsPlusNormal"/>
        <w:ind w:firstLine="540"/>
        <w:jc w:val="both"/>
      </w:pPr>
      <w:r>
        <w:t xml:space="preserve">Внести в </w:t>
      </w:r>
      <w:hyperlink r:id="rId6" w:history="1">
        <w:r>
          <w:rPr>
            <w:color w:val="0000FF"/>
          </w:rPr>
          <w:t>статью 111.1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2014, N 23, ст. 2925) изменение, изложив ее в следующей редакции:</w:t>
      </w:r>
    </w:p>
    <w:p w:rsidR="00BB0EB3" w:rsidRDefault="00BB0EB3">
      <w:pPr>
        <w:pStyle w:val="ConsPlusNormal"/>
        <w:ind w:firstLine="540"/>
        <w:jc w:val="both"/>
      </w:pPr>
    </w:p>
    <w:p w:rsidR="00BB0EB3" w:rsidRDefault="00BB0EB3">
      <w:pPr>
        <w:pStyle w:val="ConsPlusNormal"/>
        <w:ind w:firstLine="540"/>
        <w:jc w:val="both"/>
      </w:pPr>
      <w:r>
        <w:t>"Статья 111.1. Особенности планирования и осуществления закупок на территории иностранного государства для обеспечения деятельности заказчиков, осуществляющих деятельность на территории иностранного государства</w:t>
      </w:r>
    </w:p>
    <w:p w:rsidR="00BB0EB3" w:rsidRDefault="00BB0EB3">
      <w:pPr>
        <w:pStyle w:val="ConsPlusNormal"/>
        <w:ind w:firstLine="540"/>
        <w:jc w:val="both"/>
      </w:pPr>
    </w:p>
    <w:p w:rsidR="00BB0EB3" w:rsidRDefault="00BB0EB3">
      <w:pPr>
        <w:pStyle w:val="ConsPlusNormal"/>
        <w:ind w:firstLine="540"/>
        <w:jc w:val="both"/>
      </w:pPr>
      <w:r>
        <w:t>1. Заказчики, осуществляющие деятельность на территории иностранного государства, при закупке на территории иностранного государства товаров, работ, услуг вправе:</w:t>
      </w:r>
    </w:p>
    <w:p w:rsidR="00BB0EB3" w:rsidRDefault="00BB0EB3">
      <w:pPr>
        <w:pStyle w:val="ConsPlusNormal"/>
        <w:spacing w:before="220"/>
        <w:ind w:firstLine="540"/>
        <w:jc w:val="both"/>
      </w:pPr>
      <w:r>
        <w:t>1) не руководствоваться положениями статей 23, 28, 30, 34 - 37, 41, 44, 45, 103 и частей 4 - 6 статьи 104 настоящего Федерального закона;</w:t>
      </w:r>
    </w:p>
    <w:p w:rsidR="00BB0EB3" w:rsidRDefault="00BB0EB3">
      <w:pPr>
        <w:pStyle w:val="ConsPlusNormal"/>
        <w:spacing w:before="220"/>
        <w:ind w:firstLine="540"/>
        <w:jc w:val="both"/>
      </w:pPr>
      <w:proofErr w:type="gramStart"/>
      <w:r>
        <w:t>2) не размещать в единой информационной системе информацию, предусмотренную настоящим Федеральным законом;</w:t>
      </w:r>
      <w:proofErr w:type="gramEnd"/>
    </w:p>
    <w:p w:rsidR="00BB0EB3" w:rsidRDefault="00BB0EB3">
      <w:pPr>
        <w:pStyle w:val="ConsPlusNormal"/>
        <w:spacing w:before="220"/>
        <w:ind w:firstLine="540"/>
        <w:jc w:val="both"/>
      </w:pPr>
      <w:r>
        <w:t>3) устанавливать требование обеспечения исполнения контракта в случаях, предусмотренных настоящим Федеральным законом или законодательством иностранного государства, на территории которого осуществляется закупка, либо в определенных законодательством иностранного государства случаях не устанавливать такое требование. При этом заказчик должен обосновать в документально оформленном отчете невозможность установления такого требования.</w:t>
      </w:r>
    </w:p>
    <w:p w:rsidR="00BB0EB3" w:rsidRDefault="00BB0EB3">
      <w:pPr>
        <w:pStyle w:val="ConsPlusNormal"/>
        <w:spacing w:before="220"/>
        <w:ind w:firstLine="540"/>
        <w:jc w:val="both"/>
      </w:pPr>
      <w:r>
        <w:t>2. Правительство Российской Федерации вправе определить:</w:t>
      </w:r>
    </w:p>
    <w:p w:rsidR="00BB0EB3" w:rsidRDefault="00BB0EB3">
      <w:pPr>
        <w:pStyle w:val="ConsPlusNormal"/>
        <w:spacing w:before="220"/>
        <w:ind w:firstLine="540"/>
        <w:jc w:val="both"/>
      </w:pPr>
      <w:r>
        <w:t>1) особенности планирования и осуществления закупок заказчиками, осуществляющими деятельность на территории иностранного государства;</w:t>
      </w:r>
    </w:p>
    <w:p w:rsidR="00BB0EB3" w:rsidRDefault="00BB0EB3">
      <w:pPr>
        <w:pStyle w:val="ConsPlusNormal"/>
        <w:spacing w:before="220"/>
        <w:ind w:firstLine="540"/>
        <w:jc w:val="both"/>
      </w:pPr>
      <w:r>
        <w:t xml:space="preserve">2) конкретных заказчиков, осуществляющих свою деятельность на территориях иностранных государств, в отношении которых могут быть установлены отдельные особенности планирования </w:t>
      </w:r>
      <w:r>
        <w:lastRenderedPageBreak/>
        <w:t>и осуществления закупок.</w:t>
      </w:r>
    </w:p>
    <w:p w:rsidR="00BB0EB3" w:rsidRDefault="00BB0EB3">
      <w:pPr>
        <w:pStyle w:val="ConsPlusNormal"/>
        <w:spacing w:before="220"/>
        <w:ind w:firstLine="540"/>
        <w:jc w:val="both"/>
      </w:pPr>
      <w:r>
        <w:t>3.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не осуществляет контроль, предусмотренный частью 5 статьи 99 настоящего Федерального закона, в отношении закупок на территории иностранного государства для обеспечения деятельности заказчиков, осуществляющих деятельность на территории иностранного государства</w:t>
      </w:r>
      <w:proofErr w:type="gramStart"/>
      <w:r>
        <w:t>.".</w:t>
      </w:r>
      <w:proofErr w:type="gramEnd"/>
    </w:p>
    <w:p w:rsidR="00BB0EB3" w:rsidRDefault="00BB0EB3">
      <w:pPr>
        <w:pStyle w:val="ConsPlusNormal"/>
        <w:ind w:firstLine="540"/>
        <w:jc w:val="both"/>
      </w:pPr>
    </w:p>
    <w:p w:rsidR="00BB0EB3" w:rsidRDefault="00BB0EB3">
      <w:pPr>
        <w:pStyle w:val="ConsPlusNormal"/>
        <w:jc w:val="right"/>
      </w:pPr>
      <w:r>
        <w:t>Президент</w:t>
      </w:r>
    </w:p>
    <w:p w:rsidR="00BB0EB3" w:rsidRDefault="00BB0EB3">
      <w:pPr>
        <w:pStyle w:val="ConsPlusNormal"/>
        <w:jc w:val="right"/>
      </w:pPr>
      <w:r>
        <w:t>Российской Федерации</w:t>
      </w:r>
    </w:p>
    <w:p w:rsidR="00BB0EB3" w:rsidRDefault="00BB0EB3">
      <w:pPr>
        <w:pStyle w:val="ConsPlusNormal"/>
        <w:jc w:val="right"/>
      </w:pPr>
      <w:r>
        <w:t>В.ПУТИН</w:t>
      </w:r>
    </w:p>
    <w:p w:rsidR="00BB0EB3" w:rsidRDefault="00BB0EB3">
      <w:pPr>
        <w:pStyle w:val="ConsPlusNormal"/>
      </w:pPr>
      <w:r>
        <w:t>Москва, Кремль</w:t>
      </w:r>
    </w:p>
    <w:p w:rsidR="00BB0EB3" w:rsidRDefault="00BB0EB3">
      <w:pPr>
        <w:pStyle w:val="ConsPlusNormal"/>
        <w:spacing w:before="220"/>
      </w:pPr>
      <w:r>
        <w:t>26 июля 2017 года</w:t>
      </w:r>
    </w:p>
    <w:p w:rsidR="00BB0EB3" w:rsidRDefault="00BB0EB3">
      <w:pPr>
        <w:pStyle w:val="ConsPlusNormal"/>
        <w:spacing w:before="220"/>
      </w:pPr>
      <w:r>
        <w:t>N 211-ФЗ</w:t>
      </w:r>
    </w:p>
    <w:p w:rsidR="00BB0EB3" w:rsidRDefault="00BB0EB3">
      <w:pPr>
        <w:pStyle w:val="ConsPlusNormal"/>
      </w:pPr>
    </w:p>
    <w:p w:rsidR="00BB0EB3" w:rsidRDefault="00BB0EB3">
      <w:pPr>
        <w:pStyle w:val="ConsPlusNormal"/>
        <w:ind w:firstLine="540"/>
        <w:jc w:val="both"/>
      </w:pPr>
    </w:p>
    <w:p w:rsidR="00BB0EB3" w:rsidRDefault="00BB0E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31FF" w:rsidRDefault="004E31FF">
      <w:bookmarkStart w:id="0" w:name="_GoBack"/>
      <w:bookmarkEnd w:id="0"/>
    </w:p>
    <w:sectPr w:rsidR="004E31FF" w:rsidSect="00174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EB3"/>
    <w:rsid w:val="004E31FF"/>
    <w:rsid w:val="00BB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E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0E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0E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E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0E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0E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79D9E9592F8C903BDE46CC47905506A87D809799C5DE0CA96E279209D0153389756FFDF908CEBBeC32G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2017-08-08T06:55:00Z</dcterms:created>
  <dcterms:modified xsi:type="dcterms:W3CDTF">2017-08-08T06:55:00Z</dcterms:modified>
</cp:coreProperties>
</file>