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9B" w:rsidRDefault="002D709B">
      <w:pPr>
        <w:pStyle w:val="ConsPlusTitlePage"/>
      </w:pPr>
      <w:r>
        <w:t xml:space="preserve">Документ предоставлен </w:t>
      </w:r>
      <w:hyperlink r:id="rId5" w:history="1">
        <w:r>
          <w:rPr>
            <w:color w:val="0000FF"/>
          </w:rPr>
          <w:t>КонсультантПлюс</w:t>
        </w:r>
      </w:hyperlink>
      <w:r>
        <w:br/>
      </w:r>
    </w:p>
    <w:p w:rsidR="002D709B" w:rsidRDefault="002D70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D709B">
        <w:tc>
          <w:tcPr>
            <w:tcW w:w="4677" w:type="dxa"/>
            <w:tcBorders>
              <w:top w:val="nil"/>
              <w:left w:val="nil"/>
              <w:bottom w:val="nil"/>
              <w:right w:val="nil"/>
            </w:tcBorders>
          </w:tcPr>
          <w:p w:rsidR="002D709B" w:rsidRDefault="002D709B">
            <w:pPr>
              <w:pStyle w:val="ConsPlusNormal"/>
            </w:pPr>
            <w:r>
              <w:t>30 декабря 2020 года</w:t>
            </w:r>
          </w:p>
        </w:tc>
        <w:tc>
          <w:tcPr>
            <w:tcW w:w="4677" w:type="dxa"/>
            <w:tcBorders>
              <w:top w:val="nil"/>
              <w:left w:val="nil"/>
              <w:bottom w:val="nil"/>
              <w:right w:val="nil"/>
            </w:tcBorders>
          </w:tcPr>
          <w:p w:rsidR="002D709B" w:rsidRDefault="002D709B">
            <w:pPr>
              <w:pStyle w:val="ConsPlusNormal"/>
              <w:jc w:val="right"/>
            </w:pPr>
            <w:r>
              <w:t>N 539-ФЗ</w:t>
            </w:r>
          </w:p>
        </w:tc>
      </w:tr>
    </w:tbl>
    <w:p w:rsidR="002D709B" w:rsidRDefault="002D709B">
      <w:pPr>
        <w:pStyle w:val="ConsPlusNormal"/>
        <w:pBdr>
          <w:top w:val="single" w:sz="6" w:space="0" w:color="auto"/>
        </w:pBdr>
        <w:spacing w:before="100" w:after="100"/>
        <w:jc w:val="both"/>
        <w:rPr>
          <w:sz w:val="2"/>
          <w:szCs w:val="2"/>
        </w:rPr>
      </w:pPr>
    </w:p>
    <w:p w:rsidR="002D709B" w:rsidRDefault="002D709B">
      <w:pPr>
        <w:pStyle w:val="ConsPlusNormal"/>
        <w:jc w:val="both"/>
      </w:pPr>
    </w:p>
    <w:p w:rsidR="002D709B" w:rsidRDefault="002D709B">
      <w:pPr>
        <w:pStyle w:val="ConsPlusTitle"/>
        <w:jc w:val="center"/>
      </w:pPr>
      <w:r>
        <w:t>РОССИЙСКАЯ ФЕДЕРАЦИЯ</w:t>
      </w:r>
    </w:p>
    <w:p w:rsidR="002D709B" w:rsidRDefault="002D709B">
      <w:pPr>
        <w:pStyle w:val="ConsPlusTitle"/>
        <w:jc w:val="center"/>
      </w:pPr>
    </w:p>
    <w:p w:rsidR="002D709B" w:rsidRDefault="002D709B">
      <w:pPr>
        <w:pStyle w:val="ConsPlusTitle"/>
        <w:jc w:val="center"/>
      </w:pPr>
      <w:r>
        <w:t>ФЕДЕРАЛЬНЫЙ ЗАКОН</w:t>
      </w:r>
    </w:p>
    <w:p w:rsidR="002D709B" w:rsidRDefault="002D709B">
      <w:pPr>
        <w:pStyle w:val="ConsPlusTitle"/>
        <w:ind w:firstLine="540"/>
        <w:jc w:val="both"/>
      </w:pPr>
    </w:p>
    <w:p w:rsidR="002D709B" w:rsidRDefault="002D709B">
      <w:pPr>
        <w:pStyle w:val="ConsPlusTitle"/>
        <w:jc w:val="center"/>
      </w:pPr>
      <w:r>
        <w:t>О ВНЕСЕНИИ ИЗМЕНЕНИЙ</w:t>
      </w:r>
    </w:p>
    <w:p w:rsidR="002D709B" w:rsidRDefault="002D709B">
      <w:pPr>
        <w:pStyle w:val="ConsPlusTitle"/>
        <w:jc w:val="center"/>
      </w:pPr>
      <w:r>
        <w:t>В ФЕДЕРАЛЬНЫЙ ЗАКОН "О КОНТРАКТНОЙ СИСТЕМЕ В СФЕРЕ ЗАКУПОК</w:t>
      </w:r>
    </w:p>
    <w:p w:rsidR="002D709B" w:rsidRDefault="002D709B">
      <w:pPr>
        <w:pStyle w:val="ConsPlusTitle"/>
        <w:jc w:val="center"/>
      </w:pPr>
      <w:r>
        <w:t>ТОВАРОВ, РАБОТ, УСЛУГ ДЛЯ ОБЕСПЕЧЕНИЯ ГОСУДАРСТВЕННЫХ</w:t>
      </w:r>
    </w:p>
    <w:p w:rsidR="002D709B" w:rsidRDefault="002D709B">
      <w:pPr>
        <w:pStyle w:val="ConsPlusTitle"/>
        <w:jc w:val="center"/>
      </w:pPr>
      <w:r>
        <w:t>И МУНИЦИПАЛЬНЫХ НУЖД" И СТАТЬЮ 1 ФЕДЕРАЛЬНОГО ЗАКОНА</w:t>
      </w:r>
    </w:p>
    <w:p w:rsidR="002D709B" w:rsidRDefault="002D709B">
      <w:pPr>
        <w:pStyle w:val="ConsPlusTitle"/>
        <w:jc w:val="center"/>
      </w:pPr>
      <w:r>
        <w:t xml:space="preserve">"О ВНЕСЕНИИ ИЗМЕНЕНИЙ В ФЕДЕРАЛЬНЫЙ ЗАКОН "О </w:t>
      </w:r>
      <w:proofErr w:type="gramStart"/>
      <w:r>
        <w:t>КОНТРАКТНОЙ</w:t>
      </w:r>
      <w:proofErr w:type="gramEnd"/>
    </w:p>
    <w:p w:rsidR="002D709B" w:rsidRDefault="002D709B">
      <w:pPr>
        <w:pStyle w:val="ConsPlusTitle"/>
        <w:jc w:val="center"/>
      </w:pPr>
      <w:r>
        <w:t>СИСТЕМЕ В СФЕРЕ ЗАКУПОК ТОВАРОВ, РАБОТ, УСЛУГ</w:t>
      </w:r>
    </w:p>
    <w:p w:rsidR="002D709B" w:rsidRDefault="002D709B">
      <w:pPr>
        <w:pStyle w:val="ConsPlusTitle"/>
        <w:jc w:val="center"/>
      </w:pPr>
      <w:r>
        <w:t>ДЛЯ ОБЕСПЕЧЕНИЯ ГОСУДАРСТВЕННЫХ И МУНИЦИПАЛЬНЫХ НУЖД"</w:t>
      </w:r>
    </w:p>
    <w:p w:rsidR="002D709B" w:rsidRDefault="002D709B">
      <w:pPr>
        <w:pStyle w:val="ConsPlusNormal"/>
        <w:ind w:firstLine="540"/>
        <w:jc w:val="both"/>
      </w:pPr>
    </w:p>
    <w:p w:rsidR="002D709B" w:rsidRDefault="002D709B">
      <w:pPr>
        <w:pStyle w:val="ConsPlusNormal"/>
        <w:jc w:val="right"/>
      </w:pPr>
      <w:proofErr w:type="gramStart"/>
      <w:r>
        <w:t>Принят</w:t>
      </w:r>
      <w:proofErr w:type="gramEnd"/>
    </w:p>
    <w:p w:rsidR="002D709B" w:rsidRDefault="002D709B">
      <w:pPr>
        <w:pStyle w:val="ConsPlusNormal"/>
        <w:jc w:val="right"/>
      </w:pPr>
      <w:r>
        <w:t>Государственной Думой</w:t>
      </w:r>
    </w:p>
    <w:p w:rsidR="002D709B" w:rsidRDefault="002D709B">
      <w:pPr>
        <w:pStyle w:val="ConsPlusNormal"/>
        <w:jc w:val="right"/>
      </w:pPr>
      <w:r>
        <w:t>23 декабря 2020 года</w:t>
      </w:r>
    </w:p>
    <w:p w:rsidR="002D709B" w:rsidRDefault="002D709B">
      <w:pPr>
        <w:pStyle w:val="ConsPlusNormal"/>
        <w:jc w:val="right"/>
      </w:pPr>
    </w:p>
    <w:p w:rsidR="002D709B" w:rsidRDefault="002D709B">
      <w:pPr>
        <w:pStyle w:val="ConsPlusNormal"/>
        <w:jc w:val="right"/>
      </w:pPr>
      <w:r>
        <w:t>Одобрен</w:t>
      </w:r>
    </w:p>
    <w:p w:rsidR="002D709B" w:rsidRDefault="002D709B">
      <w:pPr>
        <w:pStyle w:val="ConsPlusNormal"/>
        <w:jc w:val="right"/>
      </w:pPr>
      <w:r>
        <w:t>Советом Федерации</w:t>
      </w:r>
    </w:p>
    <w:p w:rsidR="002D709B" w:rsidRDefault="002D709B">
      <w:pPr>
        <w:pStyle w:val="ConsPlusNormal"/>
        <w:jc w:val="right"/>
      </w:pPr>
      <w:r>
        <w:t>25 декабря 2020 года</w:t>
      </w:r>
    </w:p>
    <w:p w:rsidR="002D709B" w:rsidRDefault="002D709B">
      <w:pPr>
        <w:pStyle w:val="ConsPlusNormal"/>
        <w:ind w:firstLine="540"/>
        <w:jc w:val="both"/>
      </w:pPr>
    </w:p>
    <w:p w:rsidR="002D709B" w:rsidRDefault="002D709B">
      <w:pPr>
        <w:pStyle w:val="ConsPlusTitle"/>
        <w:ind w:firstLine="540"/>
        <w:jc w:val="both"/>
        <w:outlineLvl w:val="0"/>
      </w:pPr>
      <w:r>
        <w:t>Статья 1</w:t>
      </w:r>
    </w:p>
    <w:p w:rsidR="002D709B" w:rsidRDefault="002D709B">
      <w:pPr>
        <w:pStyle w:val="ConsPlusNormal"/>
        <w:ind w:firstLine="540"/>
        <w:jc w:val="both"/>
      </w:pPr>
    </w:p>
    <w:p w:rsidR="002D709B" w:rsidRDefault="002D709B">
      <w:pPr>
        <w:pStyle w:val="ConsPlusNormal"/>
        <w:ind w:firstLine="540"/>
        <w:jc w:val="both"/>
      </w:pPr>
      <w:proofErr w:type="gramStart"/>
      <w:r>
        <w:t xml:space="preserve">Внести в Федеральный </w:t>
      </w:r>
      <w:hyperlink r:id="rId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w:t>
      </w:r>
      <w:proofErr w:type="gramEnd"/>
      <w:r>
        <w:t xml:space="preserve"> N 49, ст. 6925; 2015, N 1, ст. 11, 51, 72; N 10, ст. 1418; N 14, ст. 2022; N 27, ст. 4001; N 29, ст. 4353; 2016, N 1, ст. 10, 89; N 11, ст. 1493; N 27, ст. 4253, 4254, 4298; 2017, N 1, ст. 15, 30, 41; </w:t>
      </w:r>
      <w:proofErr w:type="gramStart"/>
      <w:r>
        <w:t>N 9, ст. 1277; N 14, ст. 2004; N 24, ст. 3475; N 31, ст. 4747, 4780; 2018, N 1, ст. 59, 87, 88, 90; N 31, ст. 4856, 4861; N 45, ст. 6848; N 53, ст. 8428, 8444; 2019, N 14, ст. 1463; N 18, ст. 2194, 2195; N 26, ст. 3318;</w:t>
      </w:r>
      <w:proofErr w:type="gramEnd"/>
      <w:r>
        <w:t xml:space="preserve"> </w:t>
      </w:r>
      <w:proofErr w:type="gramStart"/>
      <w:r>
        <w:t>N 52, ст. 7767; 2020, N 9, ст. 1119; N 14, ст. 2028; N 17, ст. 2702; N 24, ст. 3754) следующие изменения:</w:t>
      </w:r>
      <w:proofErr w:type="gramEnd"/>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1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bookmarkStart w:id="0" w:name="P29"/>
      <w:bookmarkEnd w:id="0"/>
      <w:r>
        <w:t xml:space="preserve">1) в </w:t>
      </w:r>
      <w:hyperlink r:id="rId7" w:history="1">
        <w:r>
          <w:rPr>
            <w:color w:val="0000FF"/>
          </w:rPr>
          <w:t>части 1.1 статьи 31</w:t>
        </w:r>
      </w:hyperlink>
      <w:r>
        <w:t xml:space="preserve"> слова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заменить словами "о лицах, указанных в пунктах 2 и 3 части 3 статьи 104 настоящего Федерального закона";</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2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r>
        <w:t xml:space="preserve">2) в </w:t>
      </w:r>
      <w:hyperlink r:id="rId8" w:history="1">
        <w:r>
          <w:rPr>
            <w:color w:val="0000FF"/>
          </w:rPr>
          <w:t>подпункте "а" пункта 1 части 2 статьи 51</w:t>
        </w:r>
      </w:hyperlink>
      <w:r>
        <w:t xml:space="preserve"> слово "учредителей</w:t>
      </w:r>
      <w:proofErr w:type="gramStart"/>
      <w:r>
        <w:t>,"</w:t>
      </w:r>
      <w:proofErr w:type="gramEnd"/>
      <w:r>
        <w:t xml:space="preserve"> исключить;</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lastRenderedPageBreak/>
              <w:t>КонсультантПлюс: примечание.</w:t>
            </w:r>
          </w:p>
          <w:p w:rsidR="002D709B" w:rsidRDefault="002D709B">
            <w:pPr>
              <w:pStyle w:val="ConsPlusNormal"/>
              <w:jc w:val="both"/>
            </w:pPr>
            <w:r>
              <w:rPr>
                <w:color w:val="392C69"/>
              </w:rPr>
              <w:t xml:space="preserve">П. 3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r>
        <w:t xml:space="preserve">3) в </w:t>
      </w:r>
      <w:hyperlink r:id="rId9" w:history="1">
        <w:r>
          <w:rPr>
            <w:color w:val="0000FF"/>
          </w:rPr>
          <w:t>статье 54.4</w:t>
        </w:r>
      </w:hyperlink>
      <w:r>
        <w:t>:</w:t>
      </w:r>
    </w:p>
    <w:p w:rsidR="002D709B" w:rsidRDefault="002D709B">
      <w:pPr>
        <w:pStyle w:val="ConsPlusNormal"/>
        <w:spacing w:before="220"/>
        <w:ind w:firstLine="540"/>
        <w:jc w:val="both"/>
      </w:pPr>
      <w:r>
        <w:t xml:space="preserve">а) в </w:t>
      </w:r>
      <w:hyperlink r:id="rId10" w:history="1">
        <w:r>
          <w:rPr>
            <w:color w:val="0000FF"/>
          </w:rPr>
          <w:t>пункте 1 части 6</w:t>
        </w:r>
      </w:hyperlink>
      <w:r>
        <w:t xml:space="preserve"> слово "учредителей</w:t>
      </w:r>
      <w:proofErr w:type="gramStart"/>
      <w:r>
        <w:t>,"</w:t>
      </w:r>
      <w:proofErr w:type="gramEnd"/>
      <w:r>
        <w:t xml:space="preserve"> исключить;</w:t>
      </w:r>
    </w:p>
    <w:p w:rsidR="002D709B" w:rsidRDefault="002D709B">
      <w:pPr>
        <w:pStyle w:val="ConsPlusNormal"/>
        <w:spacing w:before="220"/>
        <w:ind w:firstLine="540"/>
        <w:jc w:val="both"/>
      </w:pPr>
      <w:r>
        <w:t xml:space="preserve">б) в </w:t>
      </w:r>
      <w:hyperlink r:id="rId11" w:history="1">
        <w:r>
          <w:rPr>
            <w:color w:val="0000FF"/>
          </w:rPr>
          <w:t>пункте 6 части 11</w:t>
        </w:r>
      </w:hyperlink>
      <w:r>
        <w:t xml:space="preserve"> слова "об учредителях</w:t>
      </w:r>
      <w:proofErr w:type="gramStart"/>
      <w:r>
        <w:t>,"</w:t>
      </w:r>
      <w:proofErr w:type="gramEnd"/>
      <w:r>
        <w:t xml:space="preserve"> исключить;</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4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r>
        <w:t xml:space="preserve">4) в </w:t>
      </w:r>
      <w:hyperlink r:id="rId12" w:history="1">
        <w:r>
          <w:rPr>
            <w:color w:val="0000FF"/>
          </w:rPr>
          <w:t>статье 66</w:t>
        </w:r>
      </w:hyperlink>
      <w:r>
        <w:t>:</w:t>
      </w:r>
    </w:p>
    <w:p w:rsidR="002D709B" w:rsidRDefault="002D709B">
      <w:pPr>
        <w:pStyle w:val="ConsPlusNormal"/>
        <w:spacing w:before="220"/>
        <w:ind w:firstLine="540"/>
        <w:jc w:val="both"/>
      </w:pPr>
      <w:r>
        <w:t xml:space="preserve">а) в </w:t>
      </w:r>
      <w:hyperlink r:id="rId13" w:history="1">
        <w:r>
          <w:rPr>
            <w:color w:val="0000FF"/>
          </w:rPr>
          <w:t>пункте 1 части 5</w:t>
        </w:r>
      </w:hyperlink>
      <w:r>
        <w:t xml:space="preserve"> слово "учредителей</w:t>
      </w:r>
      <w:proofErr w:type="gramStart"/>
      <w:r>
        <w:t>,"</w:t>
      </w:r>
      <w:proofErr w:type="gramEnd"/>
      <w:r>
        <w:t xml:space="preserve"> исключить;</w:t>
      </w:r>
    </w:p>
    <w:p w:rsidR="002D709B" w:rsidRDefault="002D709B">
      <w:pPr>
        <w:pStyle w:val="ConsPlusNormal"/>
        <w:spacing w:before="220"/>
        <w:ind w:firstLine="540"/>
        <w:jc w:val="both"/>
      </w:pPr>
      <w:r>
        <w:t xml:space="preserve">б) в </w:t>
      </w:r>
      <w:hyperlink r:id="rId14" w:history="1">
        <w:r>
          <w:rPr>
            <w:color w:val="0000FF"/>
          </w:rPr>
          <w:t>пункте 5 части 11</w:t>
        </w:r>
      </w:hyperlink>
      <w:r>
        <w:t xml:space="preserve"> слова "об учредителях</w:t>
      </w:r>
      <w:proofErr w:type="gramStart"/>
      <w:r>
        <w:t>,"</w:t>
      </w:r>
      <w:proofErr w:type="gramEnd"/>
      <w:r>
        <w:t xml:space="preserve"> исключить;</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5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r>
        <w:t xml:space="preserve">5) в </w:t>
      </w:r>
      <w:hyperlink r:id="rId15" w:history="1">
        <w:r>
          <w:rPr>
            <w:color w:val="0000FF"/>
          </w:rPr>
          <w:t>пункте 4 части 3 статьи 73</w:t>
        </w:r>
      </w:hyperlink>
      <w:r>
        <w:t xml:space="preserve"> слово "учредителей</w:t>
      </w:r>
      <w:proofErr w:type="gramStart"/>
      <w:r>
        <w:t>,"</w:t>
      </w:r>
      <w:proofErr w:type="gramEnd"/>
      <w:r>
        <w:t xml:space="preserve"> исключить;</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6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bookmarkStart w:id="1" w:name="P48"/>
      <w:bookmarkEnd w:id="1"/>
      <w:r>
        <w:t xml:space="preserve">6) в </w:t>
      </w:r>
      <w:hyperlink r:id="rId16" w:history="1">
        <w:r>
          <w:rPr>
            <w:color w:val="0000FF"/>
          </w:rPr>
          <w:t>статье 83.1</w:t>
        </w:r>
      </w:hyperlink>
      <w:r>
        <w:t>:</w:t>
      </w:r>
    </w:p>
    <w:p w:rsidR="002D709B" w:rsidRDefault="002D709B">
      <w:pPr>
        <w:pStyle w:val="ConsPlusNormal"/>
        <w:spacing w:before="220"/>
        <w:ind w:firstLine="540"/>
        <w:jc w:val="both"/>
      </w:pPr>
      <w:r>
        <w:t xml:space="preserve">а) в </w:t>
      </w:r>
      <w:hyperlink r:id="rId17" w:history="1">
        <w:r>
          <w:rPr>
            <w:color w:val="0000FF"/>
          </w:rPr>
          <w:t>пункте 1 части 9</w:t>
        </w:r>
      </w:hyperlink>
      <w:r>
        <w:t xml:space="preserve"> слово "учредителей</w:t>
      </w:r>
      <w:proofErr w:type="gramStart"/>
      <w:r>
        <w:t>,"</w:t>
      </w:r>
      <w:proofErr w:type="gramEnd"/>
      <w:r>
        <w:t xml:space="preserve"> исключить;</w:t>
      </w:r>
    </w:p>
    <w:p w:rsidR="002D709B" w:rsidRDefault="002D709B">
      <w:pPr>
        <w:pStyle w:val="ConsPlusNormal"/>
        <w:spacing w:before="220"/>
        <w:ind w:firstLine="540"/>
        <w:jc w:val="both"/>
      </w:pPr>
      <w:r>
        <w:t xml:space="preserve">б) в </w:t>
      </w:r>
      <w:hyperlink r:id="rId18" w:history="1">
        <w:r>
          <w:rPr>
            <w:color w:val="0000FF"/>
          </w:rPr>
          <w:t>пункте 6 части 13</w:t>
        </w:r>
      </w:hyperlink>
      <w:r>
        <w:t xml:space="preserve"> слова "об учредителях</w:t>
      </w:r>
      <w:proofErr w:type="gramStart"/>
      <w:r>
        <w:t>,"</w:t>
      </w:r>
      <w:proofErr w:type="gramEnd"/>
      <w:r>
        <w:t xml:space="preserve"> исключить;</w:t>
      </w:r>
    </w:p>
    <w:p w:rsidR="002D709B" w:rsidRDefault="002D709B">
      <w:pPr>
        <w:pStyle w:val="ConsPlusNormal"/>
        <w:spacing w:before="220"/>
        <w:ind w:firstLine="540"/>
        <w:jc w:val="both"/>
      </w:pPr>
      <w:r>
        <w:t xml:space="preserve">7) в </w:t>
      </w:r>
      <w:hyperlink r:id="rId19" w:history="1">
        <w:r>
          <w:rPr>
            <w:color w:val="0000FF"/>
          </w:rPr>
          <w:t>пункте 11 части 1 статьи 93</w:t>
        </w:r>
      </w:hyperlink>
      <w:r>
        <w:t xml:space="preserve"> слова "учреждением и предприятием" заменить словами "учреждением и (или) предприятием", после слов "уголовно-исполнительной системы" дополнить словами ", в том числе для нужд исключительно организаций, предприятий, учреждений и органов уголовно-исполнительной системы</w:t>
      </w:r>
      <w:proofErr w:type="gramStart"/>
      <w:r>
        <w:t>,"</w:t>
      </w:r>
      <w:proofErr w:type="gramEnd"/>
      <w:r>
        <w:t>;</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8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bookmarkStart w:id="2" w:name="P54"/>
      <w:bookmarkEnd w:id="2"/>
      <w:r>
        <w:t xml:space="preserve">8) </w:t>
      </w:r>
      <w:hyperlink r:id="rId20" w:history="1">
        <w:r>
          <w:rPr>
            <w:color w:val="0000FF"/>
          </w:rPr>
          <w:t>часть 15 статьи 99</w:t>
        </w:r>
      </w:hyperlink>
      <w:r>
        <w:t xml:space="preserve"> дополнить пунктом 5 следующего содержания:</w:t>
      </w:r>
    </w:p>
    <w:p w:rsidR="002D709B" w:rsidRDefault="002D709B">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roofErr w:type="gramStart"/>
      <w:r>
        <w:t>."</w:t>
      </w:r>
      <w:proofErr w:type="gramEnd"/>
      <w:r>
        <w:t>;</w:t>
      </w:r>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9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r>
        <w:lastRenderedPageBreak/>
        <w:t xml:space="preserve">9) в </w:t>
      </w:r>
      <w:hyperlink r:id="rId21" w:history="1">
        <w:r>
          <w:rPr>
            <w:color w:val="0000FF"/>
          </w:rPr>
          <w:t>статье 104</w:t>
        </w:r>
      </w:hyperlink>
      <w:r>
        <w:t>:</w:t>
      </w:r>
    </w:p>
    <w:p w:rsidR="002D709B" w:rsidRDefault="002D709B">
      <w:pPr>
        <w:pStyle w:val="ConsPlusNormal"/>
        <w:spacing w:before="220"/>
        <w:ind w:firstLine="540"/>
        <w:jc w:val="both"/>
      </w:pPr>
      <w:r>
        <w:t xml:space="preserve">а) </w:t>
      </w:r>
      <w:hyperlink r:id="rId22" w:history="1">
        <w:r>
          <w:rPr>
            <w:color w:val="0000FF"/>
          </w:rPr>
          <w:t>часть 1</w:t>
        </w:r>
      </w:hyperlink>
      <w:r>
        <w:t xml:space="preserve"> после слов "(подрядчиков, исполнителей)" дополнить словами "(далее также - реестр недобросовестных поставщиков)";</w:t>
      </w:r>
    </w:p>
    <w:p w:rsidR="002D709B" w:rsidRDefault="002D709B">
      <w:pPr>
        <w:pStyle w:val="ConsPlusNormal"/>
        <w:spacing w:before="220"/>
        <w:ind w:firstLine="540"/>
        <w:jc w:val="both"/>
      </w:pPr>
      <w:r>
        <w:t xml:space="preserve">б) в </w:t>
      </w:r>
      <w:hyperlink r:id="rId23" w:history="1">
        <w:r>
          <w:rPr>
            <w:color w:val="0000FF"/>
          </w:rPr>
          <w:t>части 3:</w:t>
        </w:r>
      </w:hyperlink>
    </w:p>
    <w:p w:rsidR="002D709B" w:rsidRDefault="002D709B">
      <w:pPr>
        <w:pStyle w:val="ConsPlusNormal"/>
        <w:spacing w:before="220"/>
        <w:ind w:firstLine="540"/>
        <w:jc w:val="both"/>
      </w:pPr>
      <w:hyperlink r:id="rId24" w:history="1">
        <w:r>
          <w:rPr>
            <w:color w:val="0000FF"/>
          </w:rPr>
          <w:t>первый абзац</w:t>
        </w:r>
      </w:hyperlink>
      <w:r>
        <w:t xml:space="preserve"> дополнить словами "об участниках закупок, поставщиках (подрядчиках, исполнителях), указанных в части 2 настоящей статьи";</w:t>
      </w:r>
    </w:p>
    <w:p w:rsidR="002D709B" w:rsidRDefault="002D709B">
      <w:pPr>
        <w:pStyle w:val="ConsPlusNormal"/>
        <w:spacing w:before="220"/>
        <w:ind w:firstLine="540"/>
        <w:jc w:val="both"/>
      </w:pPr>
      <w:r>
        <w:t xml:space="preserve">в </w:t>
      </w:r>
      <w:hyperlink r:id="rId25" w:history="1">
        <w:r>
          <w:rPr>
            <w:color w:val="0000FF"/>
          </w:rPr>
          <w:t>пункте 1</w:t>
        </w:r>
      </w:hyperlink>
      <w:r>
        <w:t xml:space="preserve"> слова "лиц, указанных в части 2 настоящей статьи" исключить;</w:t>
      </w:r>
    </w:p>
    <w:p w:rsidR="002D709B" w:rsidRDefault="002D709B">
      <w:pPr>
        <w:pStyle w:val="ConsPlusNormal"/>
        <w:spacing w:before="220"/>
        <w:ind w:firstLine="540"/>
        <w:jc w:val="both"/>
      </w:pPr>
      <w:hyperlink r:id="rId26" w:history="1">
        <w:r>
          <w:rPr>
            <w:color w:val="0000FF"/>
          </w:rPr>
          <w:t>пункты 2</w:t>
        </w:r>
      </w:hyperlink>
      <w:r>
        <w:t xml:space="preserve"> и </w:t>
      </w:r>
      <w:hyperlink r:id="rId27" w:history="1">
        <w:r>
          <w:rPr>
            <w:color w:val="0000FF"/>
          </w:rPr>
          <w:t>3</w:t>
        </w:r>
      </w:hyperlink>
      <w:r>
        <w:t xml:space="preserve"> изложить в следующей редакции:</w:t>
      </w:r>
    </w:p>
    <w:p w:rsidR="002D709B" w:rsidRDefault="002D709B">
      <w:pPr>
        <w:pStyle w:val="ConsPlusNormal"/>
        <w:spacing w:before="220"/>
        <w:ind w:firstLine="540"/>
        <w:jc w:val="both"/>
      </w:pPr>
      <w: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w:t>
      </w:r>
      <w:proofErr w:type="gramStart"/>
      <w:r>
        <w:t>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roofErr w:type="gramEnd"/>
    </w:p>
    <w:p w:rsidR="002D709B" w:rsidRDefault="002D709B">
      <w:pPr>
        <w:pStyle w:val="ConsPlusNormal"/>
        <w:spacing w:before="220"/>
        <w:ind w:firstLine="540"/>
        <w:jc w:val="both"/>
      </w:pPr>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2D709B" w:rsidRDefault="002D709B">
      <w:pPr>
        <w:pStyle w:val="ConsPlusNormal"/>
        <w:spacing w:before="220"/>
        <w:ind w:firstLine="540"/>
        <w:jc w:val="both"/>
      </w:pPr>
      <w:r>
        <w:t>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2D709B" w:rsidRDefault="002D709B">
      <w:pPr>
        <w:pStyle w:val="ConsPlusNormal"/>
        <w:spacing w:before="220"/>
        <w:ind w:firstLine="540"/>
        <w:jc w:val="both"/>
      </w:pPr>
      <w:r>
        <w:t>б) учредителей унитарного юридического лица</w:t>
      </w:r>
      <w:proofErr w:type="gramStart"/>
      <w:r>
        <w:t>;"</w:t>
      </w:r>
      <w:proofErr w:type="gramEnd"/>
      <w:r>
        <w:t>;</w:t>
      </w:r>
    </w:p>
    <w:p w:rsidR="002D709B" w:rsidRDefault="002D709B">
      <w:pPr>
        <w:pStyle w:val="ConsPlusNormal"/>
        <w:spacing w:before="220"/>
        <w:ind w:firstLine="540"/>
        <w:jc w:val="both"/>
      </w:pPr>
      <w:r>
        <w:t xml:space="preserve">в) </w:t>
      </w:r>
      <w:hyperlink r:id="rId28" w:history="1">
        <w:r>
          <w:rPr>
            <w:color w:val="0000FF"/>
          </w:rPr>
          <w:t>часть 4</w:t>
        </w:r>
      </w:hyperlink>
      <w:r>
        <w:t xml:space="preserve"> изложить в следующей редакции:</w:t>
      </w:r>
    </w:p>
    <w:p w:rsidR="002D709B" w:rsidRDefault="002D709B">
      <w:pPr>
        <w:pStyle w:val="ConsPlusNormal"/>
        <w:spacing w:before="220"/>
        <w:ind w:firstLine="540"/>
        <w:jc w:val="both"/>
      </w:pPr>
      <w:r>
        <w:t xml:space="preserve">"4. </w:t>
      </w:r>
      <w:proofErr w:type="gramStart"/>
      <w:r>
        <w:t>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w:t>
      </w:r>
      <w:proofErr w:type="gramEnd"/>
      <w:r>
        <w:t xml:space="preserve"> Федеральным законом участника </w:t>
      </w:r>
      <w:proofErr w:type="gramStart"/>
      <w:r>
        <w:t>закупки</w:t>
      </w:r>
      <w:proofErr w:type="gramEnd"/>
      <w:r>
        <w:t xml:space="preserve"> уклонившимся от заключения контракта, расторжения контракта по основаниям, указанным в части 2 настоящей статьи.";</w:t>
      </w:r>
    </w:p>
    <w:p w:rsidR="002D709B" w:rsidRDefault="002D709B">
      <w:pPr>
        <w:pStyle w:val="ConsPlusNormal"/>
        <w:spacing w:before="220"/>
        <w:ind w:firstLine="540"/>
        <w:jc w:val="both"/>
      </w:pPr>
      <w:r>
        <w:t xml:space="preserve">г) </w:t>
      </w:r>
      <w:hyperlink r:id="rId29" w:history="1">
        <w:r>
          <w:rPr>
            <w:color w:val="0000FF"/>
          </w:rPr>
          <w:t>части 5</w:t>
        </w:r>
      </w:hyperlink>
      <w:r>
        <w:t xml:space="preserve"> и </w:t>
      </w:r>
      <w:hyperlink r:id="rId30" w:history="1">
        <w:r>
          <w:rPr>
            <w:color w:val="0000FF"/>
          </w:rPr>
          <w:t>6</w:t>
        </w:r>
      </w:hyperlink>
      <w:r>
        <w:t xml:space="preserve"> признать утратившими силу;</w:t>
      </w:r>
    </w:p>
    <w:p w:rsidR="002D709B" w:rsidRDefault="002D709B">
      <w:pPr>
        <w:pStyle w:val="ConsPlusNormal"/>
        <w:spacing w:before="220"/>
        <w:ind w:firstLine="540"/>
        <w:jc w:val="both"/>
      </w:pPr>
      <w:r>
        <w:lastRenderedPageBreak/>
        <w:t xml:space="preserve">д) </w:t>
      </w:r>
      <w:hyperlink r:id="rId31" w:history="1">
        <w:r>
          <w:rPr>
            <w:color w:val="0000FF"/>
          </w:rPr>
          <w:t>часть 7</w:t>
        </w:r>
      </w:hyperlink>
      <w:r>
        <w:t xml:space="preserve"> изложить в следующей редакции:</w:t>
      </w:r>
    </w:p>
    <w:p w:rsidR="002D709B" w:rsidRDefault="002D709B">
      <w:pPr>
        <w:pStyle w:val="ConsPlusNormal"/>
        <w:spacing w:before="220"/>
        <w:ind w:firstLine="540"/>
        <w:jc w:val="both"/>
      </w:pPr>
      <w:r>
        <w:t xml:space="preserve">"7. </w:t>
      </w:r>
      <w:proofErr w:type="gramStart"/>
      <w:r>
        <w:t>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w:t>
      </w:r>
      <w:proofErr w:type="gramEnd"/>
      <w:r>
        <w:t xml:space="preserve">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w:t>
      </w:r>
      <w:proofErr w:type="gramStart"/>
      <w:r>
        <w:t>.";</w:t>
      </w:r>
    </w:p>
    <w:p w:rsidR="002D709B" w:rsidRDefault="002D709B">
      <w:pPr>
        <w:pStyle w:val="ConsPlusNormal"/>
        <w:spacing w:before="220"/>
        <w:ind w:firstLine="540"/>
        <w:jc w:val="both"/>
      </w:pPr>
      <w:proofErr w:type="gramEnd"/>
      <w:r>
        <w:t xml:space="preserve">е) </w:t>
      </w:r>
      <w:hyperlink r:id="rId32" w:history="1">
        <w:r>
          <w:rPr>
            <w:color w:val="0000FF"/>
          </w:rPr>
          <w:t>части 9</w:t>
        </w:r>
      </w:hyperlink>
      <w:r>
        <w:t xml:space="preserve"> и </w:t>
      </w:r>
      <w:hyperlink r:id="rId33" w:history="1">
        <w:r>
          <w:rPr>
            <w:color w:val="0000FF"/>
          </w:rPr>
          <w:t>10</w:t>
        </w:r>
      </w:hyperlink>
      <w:r>
        <w:t xml:space="preserve"> изложить в следующей редакции:</w:t>
      </w:r>
    </w:p>
    <w:p w:rsidR="002D709B" w:rsidRDefault="002D709B">
      <w:pPr>
        <w:pStyle w:val="ConsPlusNormal"/>
        <w:spacing w:before="220"/>
        <w:ind w:firstLine="540"/>
        <w:jc w:val="both"/>
      </w:pPr>
      <w:r>
        <w:t xml:space="preserve">"9. </w:t>
      </w:r>
      <w:proofErr w:type="gramStart"/>
      <w:r>
        <w:t>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w:t>
      </w:r>
      <w:proofErr w:type="gramEnd"/>
      <w:r>
        <w:t xml:space="preserve"> в сфере закупок:</w:t>
      </w:r>
    </w:p>
    <w:p w:rsidR="002D709B" w:rsidRDefault="002D709B">
      <w:pPr>
        <w:pStyle w:val="ConsPlusNormal"/>
        <w:spacing w:before="220"/>
        <w:ind w:firstLine="540"/>
        <w:jc w:val="both"/>
      </w:pPr>
      <w:r>
        <w:t>1) решения суда о:</w:t>
      </w:r>
    </w:p>
    <w:p w:rsidR="002D709B" w:rsidRDefault="002D709B">
      <w:pPr>
        <w:pStyle w:val="ConsPlusNormal"/>
        <w:spacing w:before="220"/>
        <w:ind w:firstLine="540"/>
        <w:jc w:val="both"/>
      </w:pPr>
      <w:r>
        <w:t xml:space="preserve">а) признании </w:t>
      </w:r>
      <w:proofErr w:type="gramStart"/>
      <w:r>
        <w:t>недействительным</w:t>
      </w:r>
      <w:proofErr w:type="gramEnd"/>
      <w:r>
        <w:t xml:space="preserve">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2D709B" w:rsidRDefault="002D709B">
      <w:pPr>
        <w:pStyle w:val="ConsPlusNormal"/>
        <w:spacing w:before="220"/>
        <w:ind w:firstLine="540"/>
        <w:jc w:val="both"/>
      </w:pPr>
      <w:r>
        <w:t xml:space="preserve">б) признании одностороннего отказа заказчика от исполнения контракта </w:t>
      </w:r>
      <w:proofErr w:type="gramStart"/>
      <w:r>
        <w:t>незаконным</w:t>
      </w:r>
      <w:proofErr w:type="gramEnd"/>
      <w:r>
        <w:t xml:space="preserve"> или недействительным;</w:t>
      </w:r>
    </w:p>
    <w:p w:rsidR="002D709B" w:rsidRDefault="002D709B">
      <w:pPr>
        <w:pStyle w:val="ConsPlusNormal"/>
        <w:spacing w:before="220"/>
        <w:ind w:firstLine="540"/>
        <w:jc w:val="both"/>
      </w:pPr>
      <w:r>
        <w:t xml:space="preserve">2) информации, подтверждающей невозможность влияния лиц, указанных в пунктах 2 и 3 части 3 настоящей статьи, на деятельность участника закупки, поставщика (подрядчика, исполнителя), по состоянию на день признания участника закупки </w:t>
      </w:r>
      <w:proofErr w:type="gramStart"/>
      <w:r>
        <w:t>уклонившимся</w:t>
      </w:r>
      <w:proofErr w:type="gramEnd"/>
      <w:r>
        <w:t xml:space="preserve"> от заключения контракта или на день расторжения контракта.</w:t>
      </w:r>
    </w:p>
    <w:p w:rsidR="002D709B" w:rsidRDefault="002D709B">
      <w:pPr>
        <w:pStyle w:val="ConsPlusNormal"/>
        <w:spacing w:before="220"/>
        <w:ind w:firstLine="540"/>
        <w:jc w:val="both"/>
      </w:pPr>
      <w:r>
        <w:t>10. Правительством Российской Федерации устанавливается порядок ведения реестра недобросовестных поставщиков, который предусматривает, в частности:</w:t>
      </w:r>
    </w:p>
    <w:p w:rsidR="002D709B" w:rsidRDefault="002D709B">
      <w:pPr>
        <w:pStyle w:val="ConsPlusNormal"/>
        <w:spacing w:before="220"/>
        <w:ind w:firstLine="540"/>
        <w:jc w:val="both"/>
      </w:pPr>
      <w:r>
        <w:t>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2D709B" w:rsidRDefault="002D709B">
      <w:pPr>
        <w:pStyle w:val="ConsPlusNormal"/>
        <w:spacing w:before="220"/>
        <w:ind w:firstLine="540"/>
        <w:jc w:val="both"/>
      </w:pPr>
      <w:proofErr w:type="gramStart"/>
      <w:r>
        <w:t>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roofErr w:type="gramEnd"/>
    </w:p>
    <w:p w:rsidR="002D709B" w:rsidRDefault="002D709B">
      <w:pPr>
        <w:pStyle w:val="ConsPlusNormal"/>
        <w:spacing w:before="220"/>
        <w:ind w:firstLine="540"/>
        <w:jc w:val="both"/>
      </w:pPr>
      <w:r>
        <w:t>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2D709B" w:rsidRDefault="002D709B">
      <w:pPr>
        <w:pStyle w:val="ConsPlusNormal"/>
        <w:spacing w:before="220"/>
        <w:ind w:firstLine="540"/>
        <w:jc w:val="both"/>
      </w:pPr>
      <w:r>
        <w:lastRenderedPageBreak/>
        <w:t>4) порядок исключения информации, предусмотренной частью 3 настоящей статьи, из реестра недобросовестных поставщиков</w:t>
      </w:r>
      <w:proofErr w:type="gramStart"/>
      <w:r>
        <w:t>.";</w:t>
      </w:r>
      <w:proofErr w:type="gramEnd"/>
    </w:p>
    <w:p w:rsidR="002D709B" w:rsidRDefault="002D70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09B">
        <w:trPr>
          <w:jc w:val="center"/>
        </w:trPr>
        <w:tc>
          <w:tcPr>
            <w:tcW w:w="9294" w:type="dxa"/>
            <w:tcBorders>
              <w:top w:val="nil"/>
              <w:left w:val="single" w:sz="24" w:space="0" w:color="CED3F1"/>
              <w:bottom w:val="nil"/>
              <w:right w:val="single" w:sz="24" w:space="0" w:color="F4F3F8"/>
            </w:tcBorders>
            <w:shd w:val="clear" w:color="auto" w:fill="F4F3F8"/>
          </w:tcPr>
          <w:p w:rsidR="002D709B" w:rsidRDefault="002D709B">
            <w:pPr>
              <w:pStyle w:val="ConsPlusNormal"/>
              <w:jc w:val="both"/>
            </w:pPr>
            <w:r>
              <w:rPr>
                <w:color w:val="392C69"/>
              </w:rPr>
              <w:t>КонсультантПлюс: примечание.</w:t>
            </w:r>
          </w:p>
          <w:p w:rsidR="002D709B" w:rsidRDefault="002D709B">
            <w:pPr>
              <w:pStyle w:val="ConsPlusNormal"/>
              <w:jc w:val="both"/>
            </w:pPr>
            <w:r>
              <w:rPr>
                <w:color w:val="392C69"/>
              </w:rPr>
              <w:t xml:space="preserve">П. 10 ст. 1 </w:t>
            </w:r>
            <w:hyperlink w:anchor="P95" w:history="1">
              <w:r>
                <w:rPr>
                  <w:color w:val="0000FF"/>
                </w:rPr>
                <w:t>вступает</w:t>
              </w:r>
            </w:hyperlink>
            <w:r>
              <w:rPr>
                <w:color w:val="392C69"/>
              </w:rPr>
              <w:t xml:space="preserve"> в силу с 01.07.2021.</w:t>
            </w:r>
          </w:p>
        </w:tc>
      </w:tr>
    </w:tbl>
    <w:p w:rsidR="002D709B" w:rsidRDefault="002D709B">
      <w:pPr>
        <w:pStyle w:val="ConsPlusNormal"/>
        <w:spacing w:before="280"/>
        <w:ind w:firstLine="540"/>
        <w:jc w:val="both"/>
      </w:pPr>
      <w:bookmarkStart w:id="3" w:name="P86"/>
      <w:bookmarkEnd w:id="3"/>
      <w:r>
        <w:t xml:space="preserve">10) в </w:t>
      </w:r>
      <w:hyperlink r:id="rId34" w:history="1">
        <w:r>
          <w:rPr>
            <w:color w:val="0000FF"/>
          </w:rPr>
          <w:t>пункте 5 части 11 статьи 105</w:t>
        </w:r>
      </w:hyperlink>
      <w:r>
        <w:t xml:space="preserve"> слова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заменить словами "о лицах, указанных в пунктах 2 и 3 части 3 статьи 104 настоящего Федерального закона".</w:t>
      </w:r>
    </w:p>
    <w:p w:rsidR="002D709B" w:rsidRDefault="002D709B">
      <w:pPr>
        <w:pStyle w:val="ConsPlusNormal"/>
        <w:ind w:firstLine="540"/>
        <w:jc w:val="both"/>
      </w:pPr>
    </w:p>
    <w:p w:rsidR="002D709B" w:rsidRDefault="002D709B">
      <w:pPr>
        <w:pStyle w:val="ConsPlusTitle"/>
        <w:ind w:firstLine="540"/>
        <w:jc w:val="both"/>
        <w:outlineLvl w:val="0"/>
      </w:pPr>
      <w:r>
        <w:t>Статья 2</w:t>
      </w:r>
    </w:p>
    <w:p w:rsidR="002D709B" w:rsidRDefault="002D709B">
      <w:pPr>
        <w:pStyle w:val="ConsPlusNormal"/>
        <w:ind w:firstLine="540"/>
        <w:jc w:val="both"/>
      </w:pPr>
    </w:p>
    <w:p w:rsidR="002D709B" w:rsidRDefault="002D709B">
      <w:pPr>
        <w:pStyle w:val="ConsPlusNormal"/>
        <w:ind w:firstLine="540"/>
        <w:jc w:val="both"/>
      </w:pPr>
      <w:r>
        <w:t xml:space="preserve">В </w:t>
      </w:r>
      <w:hyperlink r:id="rId35" w:history="1">
        <w:r>
          <w:rPr>
            <w:color w:val="0000FF"/>
          </w:rPr>
          <w:t>абзаце пятнадцатом пункта 16 статьи 1</w:t>
        </w:r>
      </w:hyperlink>
      <w:r>
        <w:t xml:space="preserve"> Федерального закона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слово "учредителей</w:t>
      </w:r>
      <w:proofErr w:type="gramStart"/>
      <w:r>
        <w:t>,"</w:t>
      </w:r>
      <w:proofErr w:type="gramEnd"/>
      <w:r>
        <w:t xml:space="preserve"> исключить.</w:t>
      </w:r>
    </w:p>
    <w:p w:rsidR="002D709B" w:rsidRDefault="002D709B">
      <w:pPr>
        <w:pStyle w:val="ConsPlusNormal"/>
        <w:ind w:firstLine="540"/>
        <w:jc w:val="both"/>
      </w:pPr>
    </w:p>
    <w:p w:rsidR="002D709B" w:rsidRDefault="002D709B">
      <w:pPr>
        <w:pStyle w:val="ConsPlusTitle"/>
        <w:ind w:firstLine="540"/>
        <w:jc w:val="both"/>
        <w:outlineLvl w:val="0"/>
      </w:pPr>
      <w:r>
        <w:t>Статья 3</w:t>
      </w:r>
    </w:p>
    <w:p w:rsidR="002D709B" w:rsidRDefault="002D709B">
      <w:pPr>
        <w:pStyle w:val="ConsPlusNormal"/>
        <w:ind w:firstLine="540"/>
        <w:jc w:val="both"/>
      </w:pPr>
    </w:p>
    <w:p w:rsidR="002D709B" w:rsidRDefault="002D709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2D709B" w:rsidRDefault="002D709B">
      <w:pPr>
        <w:pStyle w:val="ConsPlusNormal"/>
        <w:spacing w:before="220"/>
        <w:ind w:firstLine="540"/>
        <w:jc w:val="both"/>
      </w:pPr>
      <w:bookmarkStart w:id="4" w:name="P95"/>
      <w:bookmarkEnd w:id="4"/>
      <w:r>
        <w:t xml:space="preserve">2. </w:t>
      </w:r>
      <w:hyperlink w:anchor="P29" w:history="1">
        <w:r>
          <w:rPr>
            <w:color w:val="0000FF"/>
          </w:rPr>
          <w:t>Пункты 1</w:t>
        </w:r>
      </w:hyperlink>
      <w:r>
        <w:t xml:space="preserve"> - </w:t>
      </w:r>
      <w:hyperlink w:anchor="P48" w:history="1">
        <w:r>
          <w:rPr>
            <w:color w:val="0000FF"/>
          </w:rPr>
          <w:t>6</w:t>
        </w:r>
      </w:hyperlink>
      <w:r>
        <w:t xml:space="preserve">, </w:t>
      </w:r>
      <w:hyperlink w:anchor="P54" w:history="1">
        <w:r>
          <w:rPr>
            <w:color w:val="0000FF"/>
          </w:rPr>
          <w:t>8</w:t>
        </w:r>
      </w:hyperlink>
      <w:r>
        <w:t xml:space="preserve"> - </w:t>
      </w:r>
      <w:hyperlink w:anchor="P86" w:history="1">
        <w:r>
          <w:rPr>
            <w:color w:val="0000FF"/>
          </w:rPr>
          <w:t>10 статьи 1</w:t>
        </w:r>
      </w:hyperlink>
      <w:r>
        <w:t xml:space="preserve"> настоящего Федерального закона вступают в силу с 1 июля 2021 года.</w:t>
      </w:r>
    </w:p>
    <w:p w:rsidR="002D709B" w:rsidRDefault="002D709B">
      <w:pPr>
        <w:pStyle w:val="ConsPlusNormal"/>
        <w:ind w:firstLine="540"/>
        <w:jc w:val="both"/>
      </w:pPr>
    </w:p>
    <w:p w:rsidR="002D709B" w:rsidRDefault="002D709B">
      <w:pPr>
        <w:pStyle w:val="ConsPlusNormal"/>
        <w:jc w:val="right"/>
      </w:pPr>
      <w:r>
        <w:t>Президент</w:t>
      </w:r>
    </w:p>
    <w:p w:rsidR="002D709B" w:rsidRDefault="002D709B">
      <w:pPr>
        <w:pStyle w:val="ConsPlusNormal"/>
        <w:jc w:val="right"/>
      </w:pPr>
      <w:r>
        <w:t>Российской Федерации</w:t>
      </w:r>
    </w:p>
    <w:p w:rsidR="002D709B" w:rsidRDefault="002D709B">
      <w:pPr>
        <w:pStyle w:val="ConsPlusNormal"/>
        <w:jc w:val="right"/>
      </w:pPr>
      <w:r>
        <w:t>В.ПУТИН</w:t>
      </w:r>
    </w:p>
    <w:p w:rsidR="002D709B" w:rsidRDefault="002D709B">
      <w:pPr>
        <w:pStyle w:val="ConsPlusNormal"/>
      </w:pPr>
      <w:r>
        <w:t>Москва, Кремль</w:t>
      </w:r>
    </w:p>
    <w:p w:rsidR="002D709B" w:rsidRDefault="002D709B">
      <w:pPr>
        <w:pStyle w:val="ConsPlusNormal"/>
        <w:spacing w:before="220"/>
      </w:pPr>
      <w:r>
        <w:t>30 декабря 2020 года</w:t>
      </w:r>
    </w:p>
    <w:p w:rsidR="002D709B" w:rsidRDefault="002D709B">
      <w:pPr>
        <w:pStyle w:val="ConsPlusNormal"/>
        <w:spacing w:before="220"/>
      </w:pPr>
      <w:r>
        <w:t>N 539-ФЗ</w:t>
      </w:r>
    </w:p>
    <w:p w:rsidR="002D709B" w:rsidRDefault="002D709B">
      <w:pPr>
        <w:pStyle w:val="ConsPlusNormal"/>
        <w:jc w:val="both"/>
      </w:pPr>
    </w:p>
    <w:p w:rsidR="002D709B" w:rsidRDefault="002D709B">
      <w:pPr>
        <w:pStyle w:val="ConsPlusNormal"/>
        <w:jc w:val="both"/>
      </w:pPr>
    </w:p>
    <w:p w:rsidR="002D709B" w:rsidRDefault="002D709B">
      <w:pPr>
        <w:pStyle w:val="ConsPlusNormal"/>
        <w:pBdr>
          <w:top w:val="single" w:sz="6" w:space="0" w:color="auto"/>
        </w:pBdr>
        <w:spacing w:before="100" w:after="100"/>
        <w:jc w:val="both"/>
        <w:rPr>
          <w:sz w:val="2"/>
          <w:szCs w:val="2"/>
        </w:rPr>
      </w:pPr>
    </w:p>
    <w:p w:rsidR="00C52918" w:rsidRDefault="00C52918">
      <w:bookmarkStart w:id="5" w:name="_GoBack"/>
      <w:bookmarkEnd w:id="5"/>
    </w:p>
    <w:sectPr w:rsidR="00C52918" w:rsidSect="00027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9B"/>
    <w:rsid w:val="002D709B"/>
    <w:rsid w:val="00C52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0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0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57B94ECFB43B0619936C2FC538E59744416197DB596841504BC0A8AF4CA377F228F73990225410472711FE4FCCE8BEDF8104983b90BH" TargetMode="External"/><Relationship Id="rId13" Type="http://schemas.openxmlformats.org/officeDocument/2006/relationships/hyperlink" Target="consultantplus://offline/ref=FC757B94ECFB43B0619936C2FC538E59744416197DB596841504BC0A8AF4CA377F228F719D0E25410472711FE4FCCE8BEDF8104983b90BH" TargetMode="External"/><Relationship Id="rId18" Type="http://schemas.openxmlformats.org/officeDocument/2006/relationships/hyperlink" Target="consultantplus://offline/ref=FC757B94ECFB43B0619936C2FC538E59744416197DB596841504BC0A8AF4CA377F228F7F9D0725410472711FE4FCCE8BEDF8104983b90BH" TargetMode="External"/><Relationship Id="rId26" Type="http://schemas.openxmlformats.org/officeDocument/2006/relationships/hyperlink" Target="consultantplus://offline/ref=FC757B94ECFB43B0619936C2FC538E59744416197DB596841504BC0A8AF4CA377F228F759A0F25410472711FE4FCCE8BEDF8104983b90BH" TargetMode="External"/><Relationship Id="rId3" Type="http://schemas.openxmlformats.org/officeDocument/2006/relationships/settings" Target="settings.xml"/><Relationship Id="rId21" Type="http://schemas.openxmlformats.org/officeDocument/2006/relationships/hyperlink" Target="consultantplus://offline/ref=FC757B94ECFB43B0619936C2FC538E59744416197DB596841504BC0A8AF4CA377F228F7799072A1C523D7043A2A1DD89E4F812489F98E630b506H" TargetMode="External"/><Relationship Id="rId34" Type="http://schemas.openxmlformats.org/officeDocument/2006/relationships/hyperlink" Target="consultantplus://offline/ref=FC757B94ECFB43B0619936C2FC538E59744416197DB596841504BC0A8AF4CA377F228F779802261E01676047EBF6D895ECE70C4B8198bE07H" TargetMode="External"/><Relationship Id="rId7" Type="http://schemas.openxmlformats.org/officeDocument/2006/relationships/hyperlink" Target="consultantplus://offline/ref=FC757B94ECFB43B0619936C2FC538E59744416197DB596841504BC0A8AF4CA377F228F7799072914553D7043A2A1DD89E4F812489F98E630b506H" TargetMode="External"/><Relationship Id="rId12" Type="http://schemas.openxmlformats.org/officeDocument/2006/relationships/hyperlink" Target="consultantplus://offline/ref=FC757B94ECFB43B0619936C2FC538E59744416197DB596841504BC0A8AF4CA377F228F7799062611513D7043A2A1DD89E4F812489F98E630b506H" TargetMode="External"/><Relationship Id="rId17" Type="http://schemas.openxmlformats.org/officeDocument/2006/relationships/hyperlink" Target="consultantplus://offline/ref=FC757B94ECFB43B0619936C2FC538E59744416197DB596841504BC0A8AF4CA377F228F7F9B0225410472711FE4FCCE8BEDF8104983b90BH" TargetMode="External"/><Relationship Id="rId25" Type="http://schemas.openxmlformats.org/officeDocument/2006/relationships/hyperlink" Target="consultantplus://offline/ref=FC757B94ECFB43B0619936C2FC538E59744416197DB596841504BC0A8AF4CA377F228F7799072617523D7043A2A1DD89E4F812489F98E630b506H" TargetMode="External"/><Relationship Id="rId33" Type="http://schemas.openxmlformats.org/officeDocument/2006/relationships/hyperlink" Target="consultantplus://offline/ref=FC757B94ECFB43B0619936C2FC538E59744416197DB596841504BC0A8AF4CA377F228F7799072B14513D7043A2A1DD89E4F812489F98E630b506H" TargetMode="External"/><Relationship Id="rId2" Type="http://schemas.microsoft.com/office/2007/relationships/stylesWithEffects" Target="stylesWithEffects.xml"/><Relationship Id="rId16" Type="http://schemas.openxmlformats.org/officeDocument/2006/relationships/hyperlink" Target="consultantplus://offline/ref=FC757B94ECFB43B0619936C2FC538E59744416197DB596841504BC0A8AF4CA377F228F7E900225410472711FE4FCCE8BEDF8104983b90BH" TargetMode="External"/><Relationship Id="rId20" Type="http://schemas.openxmlformats.org/officeDocument/2006/relationships/hyperlink" Target="consultantplus://offline/ref=FC757B94ECFB43B0619936C2FC538E59744416197DB596841504BC0A8AF4CA377F228F7799072A16553D7043A2A1DD89E4F812489F98E630b506H" TargetMode="External"/><Relationship Id="rId29" Type="http://schemas.openxmlformats.org/officeDocument/2006/relationships/hyperlink" Target="consultantplus://offline/ref=FC757B94ECFB43B0619936C2FC538E59744416197DB596841504BC0A8AF4CA377F228F779E07261E01676047EBF6D895ECE70C4B8198bE07H" TargetMode="External"/><Relationship Id="rId1" Type="http://schemas.openxmlformats.org/officeDocument/2006/relationships/styles" Target="styles.xml"/><Relationship Id="rId6" Type="http://schemas.openxmlformats.org/officeDocument/2006/relationships/hyperlink" Target="consultantplus://offline/ref=FC757B94ECFB43B0619936C2FC538E597445141B7AB496841504BC0A8AF4CA376D22D77B9B0E301554282612E4bF05H" TargetMode="External"/><Relationship Id="rId11" Type="http://schemas.openxmlformats.org/officeDocument/2006/relationships/hyperlink" Target="consultantplus://offline/ref=FC757B94ECFB43B0619936C2FC538E59744416197DB596841504BC0A8AF4CA377F228F73900325410472711FE4FCCE8BEDF8104983b90BH" TargetMode="External"/><Relationship Id="rId24" Type="http://schemas.openxmlformats.org/officeDocument/2006/relationships/hyperlink" Target="consultantplus://offline/ref=FC757B94ECFB43B0619936C2FC538E59744416197DB596841504BC0A8AF4CA377F228F7799072B15553D7043A2A1DD89E4F812489F98E630b506H" TargetMode="External"/><Relationship Id="rId32" Type="http://schemas.openxmlformats.org/officeDocument/2006/relationships/hyperlink" Target="consultantplus://offline/ref=FC757B94ECFB43B0619936C2FC538E59744416197DB596841504BC0A8AF4CA377F228F7799072B14563D7043A2A1DD89E4F812489F98E630b506H"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FC757B94ECFB43B0619936C2FC538E59744416197DB596841504BC0A8AF4CA377F228F77990727145D3D7043A2A1DD89E4F812489F98E630b506H" TargetMode="External"/><Relationship Id="rId23" Type="http://schemas.openxmlformats.org/officeDocument/2006/relationships/hyperlink" Target="consultantplus://offline/ref=FC757B94ECFB43B0619936C2FC538E59744416197DB596841504BC0A8AF4CA377F228F7799072B15553D7043A2A1DD89E4F812489F98E630b506H" TargetMode="External"/><Relationship Id="rId28" Type="http://schemas.openxmlformats.org/officeDocument/2006/relationships/hyperlink" Target="consultantplus://offline/ref=FC757B94ECFB43B0619936C2FC538E59744416197DB596841504BC0A8AF4CA377F228F759D0625410472711FE4FCCE8BEDF8104983b90BH" TargetMode="External"/><Relationship Id="rId36" Type="http://schemas.openxmlformats.org/officeDocument/2006/relationships/fontTable" Target="fontTable.xml"/><Relationship Id="rId10" Type="http://schemas.openxmlformats.org/officeDocument/2006/relationships/hyperlink" Target="consultantplus://offline/ref=FC757B94ECFB43B0619936C2FC538E59744416197DB596841504BC0A8AF4CA377F228F739E0E25410472711FE4FCCE8BEDF8104983b90BH" TargetMode="External"/><Relationship Id="rId19" Type="http://schemas.openxmlformats.org/officeDocument/2006/relationships/hyperlink" Target="consultantplus://offline/ref=FC757B94ECFB43B0619936C2FC538E597445141B7AB496841504BC0A8AF4CA377F228F7799072C135D3D7043A2A1DD89E4F812489F98E630b506H" TargetMode="External"/><Relationship Id="rId31" Type="http://schemas.openxmlformats.org/officeDocument/2006/relationships/hyperlink" Target="consultantplus://offline/ref=FC757B94ECFB43B0619936C2FC538E59744416197DB596841504BC0A8AF4CA377F228F7798002C1E01676047EBF6D895ECE70C4B8198bE07H" TargetMode="External"/><Relationship Id="rId4" Type="http://schemas.openxmlformats.org/officeDocument/2006/relationships/webSettings" Target="webSettings.xml"/><Relationship Id="rId9" Type="http://schemas.openxmlformats.org/officeDocument/2006/relationships/hyperlink" Target="consultantplus://offline/ref=FC757B94ECFB43B0619936C2FC538E59744416197DB596841504BC0A8AF4CA377F228F739F0025410472711FE4FCCE8BEDF8104983b90BH" TargetMode="External"/><Relationship Id="rId14" Type="http://schemas.openxmlformats.org/officeDocument/2006/relationships/hyperlink" Target="consultantplus://offline/ref=FC757B94ECFB43B0619936C2FC538E59744416197DB596841504BC0A8AF4CA377F228F719C0125410472711FE4FCCE8BEDF8104983b90BH" TargetMode="External"/><Relationship Id="rId22" Type="http://schemas.openxmlformats.org/officeDocument/2006/relationships/hyperlink" Target="consultantplus://offline/ref=FC757B94ECFB43B0619936C2FC538E59744416197DB596841504BC0A8AF4CA377F228F7799072A1C5D3D7043A2A1DD89E4F812489F98E630b506H" TargetMode="External"/><Relationship Id="rId27" Type="http://schemas.openxmlformats.org/officeDocument/2006/relationships/hyperlink" Target="consultantplus://offline/ref=FC757B94ECFB43B0619936C2FC538E59744416197DB596841504BC0A8AF4CA377F228F7799072B15563D7043A2A1DD89E4F812489F98E630b506H" TargetMode="External"/><Relationship Id="rId30" Type="http://schemas.openxmlformats.org/officeDocument/2006/relationships/hyperlink" Target="consultantplus://offline/ref=FC757B94ECFB43B0619936C2FC538E59744416197DB596841504BC0A8AF4CA377F228F7799072B14553D7043A2A1DD89E4F812489F98E630b506H" TargetMode="External"/><Relationship Id="rId35" Type="http://schemas.openxmlformats.org/officeDocument/2006/relationships/hyperlink" Target="consultantplus://offline/ref=FC757B94ECFB43B0619936C2FC538E5974471C1C7FB796841504BC0A8AF4CA377F228F7799062E12553D7043A2A1DD89E4F812489F98E630b50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2021-01-28T07:52:00Z</dcterms:created>
  <dcterms:modified xsi:type="dcterms:W3CDTF">2021-01-28T07:52:00Z</dcterms:modified>
</cp:coreProperties>
</file>