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0D" w:rsidRDefault="007C4F0D">
      <w:pPr>
        <w:pStyle w:val="ConsPlusTitlePage"/>
      </w:pPr>
      <w:r>
        <w:t xml:space="preserve">Документ предоставлен </w:t>
      </w:r>
      <w:hyperlink r:id="rId5" w:history="1">
        <w:r>
          <w:rPr>
            <w:color w:val="0000FF"/>
          </w:rPr>
          <w:t>КонсультантПлюс</w:t>
        </w:r>
      </w:hyperlink>
      <w:r>
        <w:br/>
      </w:r>
    </w:p>
    <w:p w:rsidR="007C4F0D" w:rsidRDefault="007C4F0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C4F0D">
        <w:tc>
          <w:tcPr>
            <w:tcW w:w="4677" w:type="dxa"/>
            <w:tcBorders>
              <w:top w:val="nil"/>
              <w:left w:val="nil"/>
              <w:bottom w:val="nil"/>
              <w:right w:val="nil"/>
            </w:tcBorders>
          </w:tcPr>
          <w:p w:rsidR="007C4F0D" w:rsidRDefault="007C4F0D">
            <w:pPr>
              <w:pStyle w:val="ConsPlusNormal"/>
            </w:pPr>
            <w:r>
              <w:t>21 июля 2014 года</w:t>
            </w:r>
          </w:p>
        </w:tc>
        <w:tc>
          <w:tcPr>
            <w:tcW w:w="4677" w:type="dxa"/>
            <w:tcBorders>
              <w:top w:val="nil"/>
              <w:left w:val="nil"/>
              <w:bottom w:val="nil"/>
              <w:right w:val="nil"/>
            </w:tcBorders>
          </w:tcPr>
          <w:p w:rsidR="007C4F0D" w:rsidRDefault="007C4F0D">
            <w:pPr>
              <w:pStyle w:val="ConsPlusNormal"/>
              <w:jc w:val="right"/>
            </w:pPr>
            <w:r>
              <w:t>N 224-ФЗ</w:t>
            </w:r>
          </w:p>
        </w:tc>
      </w:tr>
    </w:tbl>
    <w:p w:rsidR="007C4F0D" w:rsidRDefault="007C4F0D">
      <w:pPr>
        <w:pStyle w:val="ConsPlusNormal"/>
        <w:pBdr>
          <w:top w:val="single" w:sz="6" w:space="0" w:color="auto"/>
        </w:pBdr>
        <w:spacing w:before="100" w:after="100"/>
        <w:jc w:val="both"/>
        <w:rPr>
          <w:sz w:val="2"/>
          <w:szCs w:val="2"/>
        </w:rPr>
      </w:pPr>
    </w:p>
    <w:p w:rsidR="007C4F0D" w:rsidRDefault="007C4F0D">
      <w:pPr>
        <w:pStyle w:val="ConsPlusNormal"/>
        <w:jc w:val="center"/>
      </w:pPr>
    </w:p>
    <w:p w:rsidR="007C4F0D" w:rsidRDefault="007C4F0D">
      <w:pPr>
        <w:pStyle w:val="ConsPlusTitle"/>
        <w:jc w:val="center"/>
      </w:pPr>
      <w:r>
        <w:t>РОССИЙСКАЯ ФЕДЕРАЦИЯ</w:t>
      </w:r>
    </w:p>
    <w:p w:rsidR="007C4F0D" w:rsidRDefault="007C4F0D">
      <w:pPr>
        <w:pStyle w:val="ConsPlusTitle"/>
        <w:jc w:val="center"/>
      </w:pPr>
    </w:p>
    <w:p w:rsidR="007C4F0D" w:rsidRDefault="007C4F0D">
      <w:pPr>
        <w:pStyle w:val="ConsPlusTitle"/>
        <w:jc w:val="center"/>
      </w:pPr>
      <w:r>
        <w:t>ФЕДЕРАЛЬНЫЙ ЗАКОН</w:t>
      </w:r>
    </w:p>
    <w:p w:rsidR="007C4F0D" w:rsidRDefault="007C4F0D">
      <w:pPr>
        <w:pStyle w:val="ConsPlusTitle"/>
        <w:jc w:val="center"/>
      </w:pPr>
    </w:p>
    <w:p w:rsidR="007C4F0D" w:rsidRDefault="007C4F0D">
      <w:pPr>
        <w:pStyle w:val="ConsPlusTitle"/>
        <w:jc w:val="center"/>
      </w:pPr>
      <w:r>
        <w:t>О ВНЕСЕНИИ ИЗМЕНЕНИЙ</w:t>
      </w:r>
    </w:p>
    <w:p w:rsidR="007C4F0D" w:rsidRDefault="007C4F0D">
      <w:pPr>
        <w:pStyle w:val="ConsPlusTitle"/>
        <w:jc w:val="center"/>
      </w:pPr>
      <w:r>
        <w:t>В ГРАДОСТРОИТЕЛЬНЫЙ КОДЕКС РОССИЙСКОЙ ФЕДЕРАЦИИ И ОТДЕЛЬНЫЕ</w:t>
      </w:r>
    </w:p>
    <w:p w:rsidR="007C4F0D" w:rsidRDefault="007C4F0D">
      <w:pPr>
        <w:pStyle w:val="ConsPlusTitle"/>
        <w:jc w:val="center"/>
      </w:pPr>
      <w:r>
        <w:t>ЗАКОНОДАТЕЛЬНЫЕ АКТЫ РОССИЙСКОЙ ФЕДЕРАЦИИ</w:t>
      </w:r>
    </w:p>
    <w:p w:rsidR="007C4F0D" w:rsidRDefault="007C4F0D">
      <w:pPr>
        <w:pStyle w:val="ConsPlusNormal"/>
        <w:jc w:val="center"/>
      </w:pPr>
    </w:p>
    <w:p w:rsidR="007C4F0D" w:rsidRDefault="007C4F0D">
      <w:pPr>
        <w:pStyle w:val="ConsPlusNormal"/>
        <w:jc w:val="right"/>
      </w:pPr>
      <w:r>
        <w:t>Принят</w:t>
      </w:r>
    </w:p>
    <w:p w:rsidR="007C4F0D" w:rsidRDefault="007C4F0D">
      <w:pPr>
        <w:pStyle w:val="ConsPlusNormal"/>
        <w:jc w:val="right"/>
      </w:pPr>
      <w:r>
        <w:t>Государственной Думой</w:t>
      </w:r>
    </w:p>
    <w:p w:rsidR="007C4F0D" w:rsidRDefault="007C4F0D">
      <w:pPr>
        <w:pStyle w:val="ConsPlusNormal"/>
        <w:jc w:val="right"/>
      </w:pPr>
      <w:r>
        <w:t>4 июля 2014 года</w:t>
      </w:r>
    </w:p>
    <w:p w:rsidR="007C4F0D" w:rsidRDefault="007C4F0D">
      <w:pPr>
        <w:pStyle w:val="ConsPlusNormal"/>
        <w:jc w:val="right"/>
      </w:pPr>
    </w:p>
    <w:p w:rsidR="007C4F0D" w:rsidRDefault="007C4F0D">
      <w:pPr>
        <w:pStyle w:val="ConsPlusNormal"/>
        <w:jc w:val="right"/>
      </w:pPr>
      <w:r>
        <w:t>Одобрен</w:t>
      </w:r>
    </w:p>
    <w:p w:rsidR="007C4F0D" w:rsidRDefault="007C4F0D">
      <w:pPr>
        <w:pStyle w:val="ConsPlusNormal"/>
        <w:jc w:val="right"/>
      </w:pPr>
      <w:r>
        <w:t>Советом Федерации</w:t>
      </w:r>
    </w:p>
    <w:p w:rsidR="007C4F0D" w:rsidRDefault="007C4F0D">
      <w:pPr>
        <w:pStyle w:val="ConsPlusNormal"/>
        <w:jc w:val="right"/>
      </w:pPr>
      <w:r>
        <w:t>9 июля 2014 года</w:t>
      </w:r>
    </w:p>
    <w:p w:rsidR="007C4F0D" w:rsidRDefault="007C4F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F0D">
        <w:trPr>
          <w:jc w:val="center"/>
        </w:trPr>
        <w:tc>
          <w:tcPr>
            <w:tcW w:w="9294" w:type="dxa"/>
            <w:tcBorders>
              <w:top w:val="nil"/>
              <w:left w:val="single" w:sz="24" w:space="0" w:color="CED3F1"/>
              <w:bottom w:val="nil"/>
              <w:right w:val="single" w:sz="24" w:space="0" w:color="F4F3F8"/>
            </w:tcBorders>
            <w:shd w:val="clear" w:color="auto" w:fill="F4F3F8"/>
          </w:tcPr>
          <w:p w:rsidR="007C4F0D" w:rsidRDefault="007C4F0D">
            <w:pPr>
              <w:pStyle w:val="ConsPlusNormal"/>
              <w:jc w:val="center"/>
            </w:pPr>
            <w:r>
              <w:rPr>
                <w:color w:val="392C69"/>
              </w:rPr>
              <w:t>Список изменяющих документов</w:t>
            </w:r>
          </w:p>
          <w:p w:rsidR="007C4F0D" w:rsidRDefault="007C4F0D">
            <w:pPr>
              <w:pStyle w:val="ConsPlusNormal"/>
              <w:jc w:val="center"/>
            </w:pPr>
            <w:r>
              <w:rPr>
                <w:color w:val="392C69"/>
              </w:rPr>
              <w:t xml:space="preserve">(в ред. Федеральных законов от 03.07.2016 </w:t>
            </w:r>
            <w:hyperlink r:id="rId6" w:history="1">
              <w:r>
                <w:rPr>
                  <w:color w:val="0000FF"/>
                </w:rPr>
                <w:t>N 361-ФЗ</w:t>
              </w:r>
            </w:hyperlink>
            <w:r>
              <w:rPr>
                <w:color w:val="392C69"/>
              </w:rPr>
              <w:t>,</w:t>
            </w:r>
          </w:p>
          <w:p w:rsidR="007C4F0D" w:rsidRDefault="007C4F0D">
            <w:pPr>
              <w:pStyle w:val="ConsPlusNormal"/>
              <w:jc w:val="center"/>
            </w:pPr>
            <w:r>
              <w:rPr>
                <w:color w:val="392C69"/>
              </w:rPr>
              <w:t xml:space="preserve">от 18.04.2018 </w:t>
            </w:r>
            <w:hyperlink r:id="rId7" w:history="1">
              <w:r>
                <w:rPr>
                  <w:color w:val="0000FF"/>
                </w:rPr>
                <w:t>N 67-ФЗ</w:t>
              </w:r>
            </w:hyperlink>
            <w:r>
              <w:rPr>
                <w:color w:val="392C69"/>
              </w:rPr>
              <w:t>)</w:t>
            </w:r>
          </w:p>
        </w:tc>
      </w:tr>
    </w:tbl>
    <w:p w:rsidR="007C4F0D" w:rsidRDefault="007C4F0D">
      <w:pPr>
        <w:pStyle w:val="ConsPlusNormal"/>
        <w:jc w:val="center"/>
      </w:pPr>
    </w:p>
    <w:p w:rsidR="007C4F0D" w:rsidRDefault="007C4F0D">
      <w:pPr>
        <w:pStyle w:val="ConsPlusTitle"/>
        <w:ind w:firstLine="540"/>
        <w:jc w:val="both"/>
        <w:outlineLvl w:val="0"/>
      </w:pPr>
      <w:r>
        <w:t>Статья 1</w:t>
      </w:r>
    </w:p>
    <w:p w:rsidR="007C4F0D" w:rsidRDefault="007C4F0D">
      <w:pPr>
        <w:pStyle w:val="ConsPlusNormal"/>
        <w:ind w:firstLine="540"/>
        <w:jc w:val="both"/>
      </w:pPr>
    </w:p>
    <w:p w:rsidR="007C4F0D" w:rsidRDefault="007C4F0D">
      <w:pPr>
        <w:pStyle w:val="ConsPlusNormal"/>
        <w:ind w:firstLine="540"/>
        <w:jc w:val="both"/>
      </w:pPr>
      <w:hyperlink r:id="rId8" w:history="1">
        <w:r>
          <w:rPr>
            <w:color w:val="0000FF"/>
          </w:rPr>
          <w:t>Главу 5</w:t>
        </w:r>
      </w:hyperlink>
      <w:r>
        <w:t xml:space="preserve"> Градостроительного кодекса Российской Федерации (Собрание законодательства Российской Федерации, 2005, N 1, ст. 16; 2006, N 1, ст. 21; N 52, ст. 5498; 2007, N 45, ст. 5417; 2008, N 20, ст. 2251; N 30, ст. 3616; 2009, N 29, ст. 3601; N 52, ст. 6419; 2011, N 13, ст. 1688; N 17, ст. 2310; N 30, ст. 4594; N 50, ст. 7343; 2012, N 47, ст. 6390; N 53, ст. 7614, 7643; 2013, N 30, ст. 4080; N 52, ст. 6961; Российская газета, 2014, 27 июня) дополнить статьями 46.5 - 46.8 следующего содержания:</w:t>
      </w:r>
    </w:p>
    <w:p w:rsidR="007C4F0D" w:rsidRDefault="007C4F0D">
      <w:pPr>
        <w:pStyle w:val="ConsPlusNormal"/>
        <w:ind w:firstLine="540"/>
        <w:jc w:val="both"/>
      </w:pPr>
    </w:p>
    <w:p w:rsidR="007C4F0D" w:rsidRDefault="007C4F0D">
      <w:pPr>
        <w:pStyle w:val="ConsPlusNormal"/>
        <w:ind w:firstLine="540"/>
        <w:jc w:val="both"/>
      </w:pPr>
      <w:r>
        <w:t>"Статья 46.5. Договор об освоении территории в целях строительства жилья экономического класса</w:t>
      </w:r>
    </w:p>
    <w:p w:rsidR="007C4F0D" w:rsidRDefault="007C4F0D">
      <w:pPr>
        <w:pStyle w:val="ConsPlusNormal"/>
        <w:ind w:firstLine="540"/>
        <w:jc w:val="both"/>
      </w:pPr>
    </w:p>
    <w:p w:rsidR="007C4F0D" w:rsidRDefault="007C4F0D">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части 10 настоящей статьи, договорам участия в долевом строительстве такого дома в соответствии с Федеральным </w:t>
      </w:r>
      <w:hyperlink r:id="rId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w:t>
      </w:r>
      <w:r>
        <w:lastRenderedPageBreak/>
        <w:t>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частями 24 - 26 статьи 46.7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7C4F0D" w:rsidRDefault="007C4F0D">
      <w:pPr>
        <w:pStyle w:val="ConsPlusNormal"/>
        <w:spacing w:before="220"/>
        <w:ind w:firstLine="540"/>
        <w:jc w:val="both"/>
      </w:pPr>
      <w:r>
        <w:t>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7C4F0D" w:rsidRDefault="007C4F0D">
      <w:pPr>
        <w:pStyle w:val="ConsPlusNormal"/>
        <w:spacing w:before="220"/>
        <w:ind w:firstLine="540"/>
        <w:jc w:val="both"/>
      </w:pPr>
      <w:r>
        <w:t>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sidR="007C4F0D" w:rsidRDefault="007C4F0D">
      <w:pPr>
        <w:pStyle w:val="ConsPlusNormal"/>
        <w:spacing w:before="220"/>
        <w:ind w:firstLine="540"/>
        <w:jc w:val="both"/>
      </w:pPr>
      <w:r>
        <w:t>4. В договоре об освоении территории в целях строительства жилья экономического класса содержатся:</w:t>
      </w:r>
    </w:p>
    <w:p w:rsidR="007C4F0D" w:rsidRDefault="007C4F0D">
      <w:pPr>
        <w:pStyle w:val="ConsPlusNormal"/>
        <w:spacing w:before="220"/>
        <w:ind w:firstLine="540"/>
        <w:jc w:val="both"/>
      </w:pPr>
      <w: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7C4F0D" w:rsidRDefault="007C4F0D">
      <w:pPr>
        <w:pStyle w:val="ConsPlusNormal"/>
        <w:spacing w:before="220"/>
        <w:ind w:firstLine="540"/>
        <w:jc w:val="both"/>
      </w:pPr>
      <w:r>
        <w:t>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7C4F0D" w:rsidRDefault="007C4F0D">
      <w:pPr>
        <w:pStyle w:val="ConsPlusNormal"/>
        <w:spacing w:before="220"/>
        <w:ind w:firstLine="540"/>
        <w:jc w:val="both"/>
      </w:pPr>
      <w:r>
        <w:t>3) обязательство лица, заключившего данный договор, заключить в сроки, указанные в части 10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7C4F0D" w:rsidRDefault="007C4F0D">
      <w:pPr>
        <w:pStyle w:val="ConsPlusNormal"/>
        <w:spacing w:before="220"/>
        <w:ind w:firstLine="540"/>
        <w:jc w:val="both"/>
      </w:pPr>
      <w:r>
        <w:t>4) максимальная цена одного квадратного метра жилья экономического класса;</w:t>
      </w:r>
    </w:p>
    <w:p w:rsidR="007C4F0D" w:rsidRDefault="007C4F0D">
      <w:pPr>
        <w:pStyle w:val="ConsPlusNormal"/>
        <w:spacing w:before="220"/>
        <w:ind w:firstLine="540"/>
        <w:jc w:val="both"/>
      </w:pPr>
      <w:r>
        <w:lastRenderedPageBreak/>
        <w:t>5) право лица, заключившего данный договор, по истечении срока, предусмотренного пунктом 2 части 10 настоящей статьи, на распоряжение предусмотренными пунктом 2 настоящей части жилыми помещениями без ограничений, установленных данным договором;</w:t>
      </w:r>
    </w:p>
    <w:p w:rsidR="007C4F0D" w:rsidRDefault="007C4F0D">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7C4F0D" w:rsidRDefault="007C4F0D">
      <w:pPr>
        <w:pStyle w:val="ConsPlusNormal"/>
        <w:spacing w:before="220"/>
        <w:ind w:firstLine="540"/>
        <w:jc w:val="both"/>
      </w:pPr>
      <w:r>
        <w:t>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пункте 1 настоящей части, в том числе озеленению, в срок, установленный данным договором в соответствии с пунктом 2 настоящей части;</w:t>
      </w:r>
    </w:p>
    <w:p w:rsidR="007C4F0D" w:rsidRDefault="007C4F0D">
      <w:pPr>
        <w:pStyle w:val="ConsPlusNormal"/>
        <w:spacing w:before="220"/>
        <w:ind w:firstLine="540"/>
        <w:jc w:val="both"/>
      </w:pPr>
      <w:r>
        <w:t>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пунктом 2 настоящей части;</w:t>
      </w:r>
    </w:p>
    <w:p w:rsidR="007C4F0D" w:rsidRDefault="007C4F0D">
      <w:pPr>
        <w:pStyle w:val="ConsPlusNormal"/>
        <w:spacing w:before="220"/>
        <w:ind w:firstLine="540"/>
        <w:jc w:val="both"/>
      </w:pPr>
      <w:r>
        <w:t>9) способы и размер обеспечения исполнения обязательств, вытекающих из данного договора;</w:t>
      </w:r>
    </w:p>
    <w:p w:rsidR="007C4F0D" w:rsidRDefault="007C4F0D">
      <w:pPr>
        <w:pStyle w:val="ConsPlusNormal"/>
        <w:spacing w:before="220"/>
        <w:ind w:firstLine="540"/>
        <w:jc w:val="both"/>
      </w:pPr>
      <w:r>
        <w:t>10) срок действия данного договора;</w:t>
      </w:r>
    </w:p>
    <w:p w:rsidR="007C4F0D" w:rsidRDefault="007C4F0D">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7C4F0D" w:rsidRDefault="007C4F0D">
      <w:pPr>
        <w:pStyle w:val="ConsPlusNormal"/>
        <w:spacing w:before="220"/>
        <w:ind w:firstLine="540"/>
        <w:jc w:val="both"/>
      </w:pPr>
      <w:r>
        <w:t>5. Договор об освоении территории в целях строительства жилья экономического класса может содержать:</w:t>
      </w:r>
    </w:p>
    <w:p w:rsidR="007C4F0D" w:rsidRDefault="007C4F0D">
      <w:pPr>
        <w:pStyle w:val="ConsPlusNormal"/>
        <w:spacing w:before="220"/>
        <w:ind w:firstLine="540"/>
        <w:jc w:val="both"/>
      </w:pPr>
      <w:r>
        <w:t>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7C4F0D" w:rsidRDefault="007C4F0D">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7C4F0D" w:rsidRDefault="007C4F0D">
      <w:pPr>
        <w:pStyle w:val="ConsPlusNormal"/>
        <w:spacing w:before="220"/>
        <w:ind w:firstLine="540"/>
        <w:jc w:val="both"/>
      </w:pPr>
      <w:r>
        <w:t>3) иные условия.</w:t>
      </w:r>
    </w:p>
    <w:p w:rsidR="007C4F0D" w:rsidRDefault="007C4F0D">
      <w:pPr>
        <w:pStyle w:val="ConsPlusNormal"/>
        <w:spacing w:before="220"/>
        <w:ind w:firstLine="540"/>
        <w:jc w:val="both"/>
      </w:pPr>
      <w: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7C4F0D" w:rsidRDefault="007C4F0D">
      <w:pPr>
        <w:pStyle w:val="ConsPlusNormal"/>
        <w:spacing w:before="220"/>
        <w:ind w:firstLine="540"/>
        <w:jc w:val="both"/>
      </w:pPr>
      <w:r>
        <w:lastRenderedPageBreak/>
        <w:t>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статьей 46.8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7C4F0D" w:rsidRDefault="007C4F0D">
      <w:pPr>
        <w:pStyle w:val="ConsPlusNormal"/>
        <w:spacing w:before="220"/>
        <w:ind w:firstLine="540"/>
        <w:jc w:val="both"/>
      </w:pPr>
      <w: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7C4F0D" w:rsidRDefault="007C4F0D">
      <w:pPr>
        <w:pStyle w:val="ConsPlusNormal"/>
        <w:spacing w:before="220"/>
        <w:ind w:firstLine="540"/>
        <w:jc w:val="both"/>
      </w:pPr>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7C4F0D" w:rsidRDefault="007C4F0D">
      <w:pPr>
        <w:pStyle w:val="ConsPlusNormal"/>
        <w:spacing w:before="220"/>
        <w:ind w:firstLine="540"/>
        <w:jc w:val="both"/>
      </w:pPr>
      <w:r>
        <w:t>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пунктом 1 части 5 настоящей статьи;</w:t>
      </w:r>
    </w:p>
    <w:p w:rsidR="007C4F0D" w:rsidRDefault="007C4F0D">
      <w:pPr>
        <w:pStyle w:val="ConsPlusNormal"/>
        <w:spacing w:before="220"/>
        <w:ind w:firstLine="540"/>
        <w:jc w:val="both"/>
      </w:pPr>
      <w: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7C4F0D" w:rsidRDefault="007C4F0D">
      <w:pPr>
        <w:pStyle w:val="ConsPlusNormal"/>
        <w:spacing w:before="220"/>
        <w:ind w:firstLine="540"/>
        <w:jc w:val="both"/>
      </w:pPr>
      <w:r>
        <w:t>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частью 10 настоящей статьи.</w:t>
      </w:r>
    </w:p>
    <w:p w:rsidR="007C4F0D" w:rsidRDefault="007C4F0D">
      <w:pPr>
        <w:pStyle w:val="ConsPlusNormal"/>
        <w:spacing w:before="220"/>
        <w:ind w:firstLine="540"/>
        <w:jc w:val="both"/>
      </w:pPr>
      <w:r>
        <w:t>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пункте 1 части 4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части 8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7C4F0D" w:rsidRDefault="007C4F0D">
      <w:pPr>
        <w:pStyle w:val="ConsPlusNormal"/>
        <w:spacing w:before="220"/>
        <w:ind w:firstLine="540"/>
        <w:jc w:val="both"/>
      </w:pPr>
      <w:r>
        <w:t>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w:t>
      </w:r>
    </w:p>
    <w:p w:rsidR="007C4F0D" w:rsidRDefault="007C4F0D">
      <w:pPr>
        <w:pStyle w:val="ConsPlusNormal"/>
        <w:spacing w:before="220"/>
        <w:ind w:firstLine="540"/>
        <w:jc w:val="both"/>
      </w:pPr>
      <w:r>
        <w:lastRenderedPageBreak/>
        <w:t>1) участия в долевом строительстве жилья экономического класса в период со дня размещения в соответствии с частью 9 настоящей статьи информации, указанной в пункте 1 части 8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7C4F0D" w:rsidRDefault="007C4F0D">
      <w:pPr>
        <w:pStyle w:val="ConsPlusNormal"/>
        <w:spacing w:before="220"/>
        <w:ind w:firstLine="540"/>
        <w:jc w:val="both"/>
      </w:pPr>
      <w: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7C4F0D" w:rsidRDefault="007C4F0D">
      <w:pPr>
        <w:pStyle w:val="ConsPlusNormal"/>
        <w:ind w:firstLine="540"/>
        <w:jc w:val="both"/>
      </w:pPr>
    </w:p>
    <w:p w:rsidR="007C4F0D" w:rsidRDefault="007C4F0D">
      <w:pPr>
        <w:pStyle w:val="ConsPlusNormal"/>
        <w:ind w:firstLine="540"/>
        <w:jc w:val="both"/>
      </w:pPr>
      <w:r>
        <w:t>Статья 46.6. Договор о комплексном освоении территории в целях строительства жилья экономического класса</w:t>
      </w:r>
    </w:p>
    <w:p w:rsidR="007C4F0D" w:rsidRDefault="007C4F0D">
      <w:pPr>
        <w:pStyle w:val="ConsPlusNormal"/>
        <w:ind w:firstLine="540"/>
        <w:jc w:val="both"/>
      </w:pPr>
    </w:p>
    <w:p w:rsidR="007C4F0D" w:rsidRDefault="007C4F0D">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7C4F0D" w:rsidRDefault="007C4F0D">
      <w:pPr>
        <w:pStyle w:val="ConsPlusNormal"/>
        <w:spacing w:before="220"/>
        <w:ind w:firstLine="540"/>
        <w:jc w:val="both"/>
      </w:pPr>
      <w:r>
        <w:t>1) подготовку документации по планировке территории (при отсутствии такой документации);</w:t>
      </w:r>
    </w:p>
    <w:p w:rsidR="007C4F0D" w:rsidRDefault="007C4F0D">
      <w:pPr>
        <w:pStyle w:val="ConsPlusNormal"/>
        <w:spacing w:before="220"/>
        <w:ind w:firstLine="540"/>
        <w:jc w:val="both"/>
      </w:pPr>
      <w:r>
        <w:t>2) образование земельных участков в границах этой территории;</w:t>
      </w:r>
    </w:p>
    <w:p w:rsidR="007C4F0D" w:rsidRDefault="007C4F0D">
      <w:pPr>
        <w:pStyle w:val="ConsPlusNormal"/>
        <w:spacing w:before="220"/>
        <w:ind w:firstLine="540"/>
        <w:jc w:val="both"/>
      </w:pPr>
      <w:r>
        <w:t>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7C4F0D" w:rsidRDefault="007C4F0D">
      <w:pPr>
        <w:pStyle w:val="ConsPlusNormal"/>
        <w:spacing w:before="220"/>
        <w:ind w:firstLine="540"/>
        <w:jc w:val="both"/>
      </w:pPr>
      <w:r>
        <w:t>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 xml:space="preserve">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w:t>
      </w:r>
      <w:r>
        <w:lastRenderedPageBreak/>
        <w:t>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sidR="007C4F0D" w:rsidRDefault="007C4F0D">
      <w:pPr>
        <w:pStyle w:val="ConsPlusNormal"/>
        <w:spacing w:before="220"/>
        <w:ind w:firstLine="540"/>
        <w:jc w:val="both"/>
      </w:pPr>
      <w:r>
        <w:t>4. В договоре о комплексном освоении территории в целях строительства жилья экономического класса содержатся:</w:t>
      </w:r>
    </w:p>
    <w:p w:rsidR="007C4F0D" w:rsidRDefault="007C4F0D">
      <w:pPr>
        <w:pStyle w:val="ConsPlusNormal"/>
        <w:spacing w:before="220"/>
        <w:ind w:firstLine="540"/>
        <w:jc w:val="both"/>
      </w:pPr>
      <w: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7C4F0D" w:rsidRDefault="007C4F0D">
      <w:pPr>
        <w:pStyle w:val="ConsPlusNormal"/>
        <w:spacing w:before="220"/>
        <w:ind w:firstLine="540"/>
        <w:jc w:val="both"/>
      </w:pPr>
      <w:r>
        <w:t>2) обязательство лица, заключившего данный договор, подготовить документацию по планировке территории (при отсутствии такой документации), максимальный срок ее подготовки;</w:t>
      </w:r>
    </w:p>
    <w:p w:rsidR="007C4F0D" w:rsidRDefault="007C4F0D">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7C4F0D" w:rsidRDefault="007C4F0D">
      <w:pPr>
        <w:pStyle w:val="ConsPlusNormal"/>
        <w:spacing w:before="220"/>
        <w:ind w:firstLine="540"/>
        <w:jc w:val="both"/>
      </w:pPr>
      <w:r>
        <w:t>4) обязательство сторон данного договора осуществить на земельном участке, указанном в пункте 1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7C4F0D" w:rsidRDefault="007C4F0D">
      <w:pPr>
        <w:pStyle w:val="ConsPlusNormal"/>
        <w:spacing w:before="220"/>
        <w:ind w:firstLine="540"/>
        <w:jc w:val="both"/>
      </w:pPr>
      <w:r>
        <w:t xml:space="preserve">5) обязательство лица, заключившего данный договор, осуществить образование земельных участков из земельного участка, указанного в пункте 1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10" w:history="1">
        <w:r>
          <w:rPr>
            <w:color w:val="0000FF"/>
          </w:rPr>
          <w:t>законом</w:t>
        </w:r>
      </w:hyperlink>
      <w:r>
        <w:t xml:space="preserve"> от 24 июля 2007 года N 221-ФЗ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7C4F0D" w:rsidRDefault="007C4F0D">
      <w:pPr>
        <w:pStyle w:val="ConsPlusNormal"/>
        <w:spacing w:before="220"/>
        <w:ind w:firstLine="540"/>
        <w:jc w:val="both"/>
      </w:pPr>
      <w:r>
        <w:t>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пунктом 5 настоящей части;</w:t>
      </w:r>
    </w:p>
    <w:p w:rsidR="007C4F0D" w:rsidRDefault="007C4F0D">
      <w:pPr>
        <w:pStyle w:val="ConsPlusNormal"/>
        <w:spacing w:before="220"/>
        <w:ind w:firstLine="540"/>
        <w:jc w:val="both"/>
      </w:pPr>
      <w:r>
        <w:t>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пунктом 5 настоящей части и необходимые такому лицу для исполнения обязательств по данному договору, в аренду без проведения торгов;</w:t>
      </w:r>
    </w:p>
    <w:p w:rsidR="007C4F0D" w:rsidRDefault="007C4F0D">
      <w:pPr>
        <w:pStyle w:val="ConsPlusNormal"/>
        <w:spacing w:before="220"/>
        <w:ind w:firstLine="540"/>
        <w:jc w:val="both"/>
      </w:pPr>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7C4F0D" w:rsidRDefault="007C4F0D">
      <w:pPr>
        <w:pStyle w:val="ConsPlusNormal"/>
        <w:spacing w:before="220"/>
        <w:ind w:firstLine="540"/>
        <w:jc w:val="both"/>
      </w:pPr>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w:t>
      </w:r>
      <w:r>
        <w:lastRenderedPageBreak/>
        <w:t>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максимальные сроки выполнения этого обязательства;</w:t>
      </w:r>
    </w:p>
    <w:p w:rsidR="007C4F0D" w:rsidRDefault="007C4F0D">
      <w:pPr>
        <w:pStyle w:val="ConsPlusNormal"/>
        <w:spacing w:before="220"/>
        <w:ind w:firstLine="540"/>
        <w:jc w:val="both"/>
      </w:pPr>
      <w:r>
        <w:t>10) обязательство лица, заключившего данный договор, обеспечить строительство иных, не указанных в пунктах 8 и 9 настоящей части объектов в соответствии с проектом планировки территории, максимальные сроки выполнения этого обязательства;</w:t>
      </w:r>
    </w:p>
    <w:p w:rsidR="007C4F0D" w:rsidRDefault="007C4F0D">
      <w:pPr>
        <w:pStyle w:val="ConsPlusNormal"/>
        <w:spacing w:before="220"/>
        <w:ind w:firstLine="540"/>
        <w:jc w:val="both"/>
      </w:pPr>
      <w:r>
        <w:t>11) обязательство лица, заключившего данный договор, заключить в сроки, предусмотренные частью 10 статьи 46.5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пункте 9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частями 24 - 26 статьи 46.7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7C4F0D" w:rsidRDefault="007C4F0D">
      <w:pPr>
        <w:pStyle w:val="ConsPlusNormal"/>
        <w:spacing w:before="220"/>
        <w:ind w:firstLine="540"/>
        <w:jc w:val="both"/>
      </w:pPr>
      <w:r>
        <w:t>12) максимальная цена одного квадратного метра жилья экономического класса;</w:t>
      </w:r>
    </w:p>
    <w:p w:rsidR="007C4F0D" w:rsidRDefault="007C4F0D">
      <w:pPr>
        <w:pStyle w:val="ConsPlusNormal"/>
        <w:spacing w:before="220"/>
        <w:ind w:firstLine="540"/>
        <w:jc w:val="both"/>
      </w:pPr>
      <w:r>
        <w:t>13) право лица, заключившего данный договор, по истечении срока, предусмотренного пунктом 2 части 10 статьи 46.5 настоящего Кодекса, на распоряжение указанными в пункте 9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7C4F0D" w:rsidRDefault="007C4F0D">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7C4F0D" w:rsidRDefault="007C4F0D">
      <w:pPr>
        <w:pStyle w:val="ConsPlusNormal"/>
        <w:spacing w:before="220"/>
        <w:ind w:firstLine="540"/>
        <w:jc w:val="both"/>
      </w:pPr>
      <w:r>
        <w:t>15) способы и размер обеспечения исполнения обязательств, вытекающих из данного договора;</w:t>
      </w:r>
    </w:p>
    <w:p w:rsidR="007C4F0D" w:rsidRDefault="007C4F0D">
      <w:pPr>
        <w:pStyle w:val="ConsPlusNormal"/>
        <w:spacing w:before="220"/>
        <w:ind w:firstLine="540"/>
        <w:jc w:val="both"/>
      </w:pPr>
      <w:r>
        <w:t>16) срок действия данного договора;</w:t>
      </w:r>
    </w:p>
    <w:p w:rsidR="007C4F0D" w:rsidRDefault="007C4F0D">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7C4F0D" w:rsidRDefault="007C4F0D">
      <w:pPr>
        <w:pStyle w:val="ConsPlusNormal"/>
        <w:spacing w:before="220"/>
        <w:ind w:firstLine="540"/>
        <w:jc w:val="both"/>
      </w:pPr>
      <w:r>
        <w:t>5. Договор о комплексном освоении территории в целях строительства жилья экономического класса может содержать:</w:t>
      </w:r>
    </w:p>
    <w:p w:rsidR="007C4F0D" w:rsidRDefault="007C4F0D">
      <w:pPr>
        <w:pStyle w:val="ConsPlusNormal"/>
        <w:spacing w:before="220"/>
        <w:ind w:firstLine="540"/>
        <w:jc w:val="both"/>
      </w:pPr>
      <w:r>
        <w:t>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статьи 46.5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7C4F0D" w:rsidRDefault="007C4F0D">
      <w:pPr>
        <w:pStyle w:val="ConsPlusNormal"/>
        <w:spacing w:before="220"/>
        <w:ind w:firstLine="540"/>
        <w:jc w:val="both"/>
      </w:pPr>
      <w:r>
        <w:t xml:space="preserve">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w:t>
      </w:r>
      <w:r>
        <w:lastRenderedPageBreak/>
        <w:t>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7C4F0D" w:rsidRDefault="007C4F0D">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7C4F0D" w:rsidRDefault="007C4F0D">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пункте 1 части 4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7C4F0D" w:rsidRDefault="007C4F0D">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7C4F0D" w:rsidRDefault="007C4F0D">
      <w:pPr>
        <w:pStyle w:val="ConsPlusNormal"/>
        <w:spacing w:before="220"/>
        <w:ind w:firstLine="540"/>
        <w:jc w:val="both"/>
      </w:pPr>
      <w:r>
        <w:t>6) иные условия.</w:t>
      </w:r>
    </w:p>
    <w:p w:rsidR="007C4F0D" w:rsidRDefault="007C4F0D">
      <w:pPr>
        <w:pStyle w:val="ConsPlusNormal"/>
        <w:spacing w:before="220"/>
        <w:ind w:firstLine="540"/>
        <w:jc w:val="both"/>
      </w:pPr>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7C4F0D" w:rsidRDefault="007C4F0D">
      <w:pPr>
        <w:pStyle w:val="ConsPlusNormal"/>
        <w:spacing w:before="220"/>
        <w:ind w:firstLine="540"/>
        <w:jc w:val="both"/>
      </w:pPr>
      <w:r>
        <w:t>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пункте 9 части 4 настоящей статьи) в отношении каждого мероприятия с указанием сроков начала и окончания выполнения соответствующих работ.</w:t>
      </w:r>
    </w:p>
    <w:p w:rsidR="007C4F0D" w:rsidRDefault="007C4F0D">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7C4F0D" w:rsidRDefault="007C4F0D">
      <w:pPr>
        <w:pStyle w:val="ConsPlusNormal"/>
        <w:spacing w:before="220"/>
        <w:ind w:firstLine="540"/>
        <w:jc w:val="both"/>
      </w:pPr>
      <w:r>
        <w:t xml:space="preserve">9. К договорам о комплексном освоении территории в целях строительства жилья экономического класса применяются положения, предусмотренные частями 7 - 10 статьи 46.5 </w:t>
      </w:r>
      <w:r>
        <w:lastRenderedPageBreak/>
        <w:t>настоящего Кодекса.</w:t>
      </w:r>
    </w:p>
    <w:p w:rsidR="007C4F0D" w:rsidRDefault="007C4F0D">
      <w:pPr>
        <w:pStyle w:val="ConsPlusNormal"/>
        <w:ind w:firstLine="540"/>
        <w:jc w:val="both"/>
      </w:pPr>
    </w:p>
    <w:p w:rsidR="007C4F0D" w:rsidRDefault="007C4F0D">
      <w:pPr>
        <w:pStyle w:val="ConsPlusNormal"/>
        <w:ind w:firstLine="540"/>
        <w:jc w:val="both"/>
      </w:pPr>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7C4F0D" w:rsidRDefault="007C4F0D">
      <w:pPr>
        <w:pStyle w:val="ConsPlusNormal"/>
        <w:ind w:firstLine="540"/>
        <w:jc w:val="both"/>
      </w:pPr>
    </w:p>
    <w:p w:rsidR="007C4F0D" w:rsidRDefault="007C4F0D">
      <w:pPr>
        <w:pStyle w:val="ConsPlusNormal"/>
        <w:ind w:firstLine="540"/>
        <w:jc w:val="both"/>
      </w:pPr>
      <w: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7C4F0D" w:rsidRDefault="007C4F0D">
      <w:pPr>
        <w:pStyle w:val="ConsPlusNormal"/>
        <w:spacing w:before="220"/>
        <w:ind w:firstLine="540"/>
        <w:jc w:val="both"/>
      </w:pPr>
      <w:r>
        <w:t>2. Организатором аукциона наряду с исполнительным органом государственной власти, органом местного самоуправления, указанными в части 1 настоящей статьи, может являться специализированная организация, действующая на основании договора с указанными органами.</w:t>
      </w:r>
    </w:p>
    <w:p w:rsidR="007C4F0D" w:rsidRDefault="007C4F0D">
      <w:pPr>
        <w:pStyle w:val="ConsPlusNormal"/>
        <w:spacing w:before="220"/>
        <w:ind w:firstLine="540"/>
        <w:jc w:val="both"/>
      </w:pPr>
      <w:r>
        <w:t>3. Исполнительный орган государственной власти или орган местного самоуправления, указанные в части 1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7C4F0D" w:rsidRDefault="007C4F0D">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7C4F0D" w:rsidRDefault="007C4F0D">
      <w:pPr>
        <w:pStyle w:val="ConsPlusNormal"/>
        <w:spacing w:before="220"/>
        <w:ind w:firstLine="540"/>
        <w:jc w:val="both"/>
      </w:pPr>
      <w:r>
        <w:t>5. Участниками аукциона могут быть юридические лица, соответствующие требованиям, указанным в статье 46.8 настоящего Кодекса.</w:t>
      </w:r>
    </w:p>
    <w:p w:rsidR="007C4F0D" w:rsidRDefault="007C4F0D">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7C4F0D" w:rsidRDefault="007C4F0D">
      <w:pPr>
        <w:pStyle w:val="ConsPlusNormal"/>
        <w:spacing w:before="220"/>
        <w:ind w:firstLine="540"/>
        <w:jc w:val="both"/>
      </w:pPr>
      <w:r>
        <w:t>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части 1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7C4F0D" w:rsidRDefault="007C4F0D">
      <w:pPr>
        <w:pStyle w:val="ConsPlusNormal"/>
        <w:spacing w:before="220"/>
        <w:ind w:firstLine="540"/>
        <w:jc w:val="both"/>
      </w:pPr>
      <w:r>
        <w:lastRenderedPageBreak/>
        <w:t>8. Извещение о проведении аукциона должно содержать следующие сведения:</w:t>
      </w:r>
    </w:p>
    <w:p w:rsidR="007C4F0D" w:rsidRDefault="007C4F0D">
      <w:pPr>
        <w:pStyle w:val="ConsPlusNormal"/>
        <w:spacing w:before="220"/>
        <w:ind w:firstLine="540"/>
        <w:jc w:val="both"/>
      </w:pPr>
      <w:r>
        <w:t>1) предмет аукциона;</w:t>
      </w:r>
    </w:p>
    <w:p w:rsidR="007C4F0D" w:rsidRDefault="007C4F0D">
      <w:pPr>
        <w:pStyle w:val="ConsPlusNormal"/>
        <w:spacing w:before="220"/>
        <w:ind w:firstLine="540"/>
        <w:jc w:val="both"/>
      </w:pPr>
      <w:r>
        <w:t>2) сведения о земельном участке, предоставляемом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7C4F0D" w:rsidRDefault="007C4F0D">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7C4F0D" w:rsidRDefault="007C4F0D">
      <w:pPr>
        <w:pStyle w:val="ConsPlusNormal"/>
        <w:spacing w:before="220"/>
        <w:ind w:firstLine="540"/>
        <w:jc w:val="both"/>
      </w:pPr>
      <w:r>
        <w:t>4) сведения об организаторе аукциона;</w:t>
      </w:r>
    </w:p>
    <w:p w:rsidR="007C4F0D" w:rsidRDefault="007C4F0D">
      <w:pPr>
        <w:pStyle w:val="ConsPlusNormal"/>
        <w:spacing w:before="220"/>
        <w:ind w:firstLine="540"/>
        <w:jc w:val="both"/>
      </w:pPr>
      <w:r>
        <w:t>5) место, дата, время и порядок проведения аукциона;</w:t>
      </w:r>
    </w:p>
    <w:p w:rsidR="007C4F0D" w:rsidRDefault="007C4F0D">
      <w:pPr>
        <w:pStyle w:val="ConsPlusNormal"/>
        <w:spacing w:before="220"/>
        <w:ind w:firstLine="540"/>
        <w:jc w:val="both"/>
      </w:pPr>
      <w: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7C4F0D" w:rsidRDefault="007C4F0D">
      <w:pPr>
        <w:pStyle w:val="ConsPlusNormal"/>
        <w:spacing w:before="220"/>
        <w:ind w:firstLine="540"/>
        <w:jc w:val="both"/>
      </w:pPr>
      <w:r>
        <w:t>7) начальная цена предмета аукциона;</w:t>
      </w:r>
    </w:p>
    <w:p w:rsidR="007C4F0D" w:rsidRDefault="007C4F0D">
      <w:pPr>
        <w:pStyle w:val="ConsPlusNormal"/>
        <w:spacing w:before="220"/>
        <w:ind w:firstLine="540"/>
        <w:jc w:val="both"/>
      </w:pPr>
      <w:r>
        <w:t>8) "шаг аукциона";</w:t>
      </w:r>
    </w:p>
    <w:p w:rsidR="007C4F0D" w:rsidRDefault="007C4F0D">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7C4F0D" w:rsidRDefault="007C4F0D">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7C4F0D" w:rsidRDefault="007C4F0D">
      <w:pPr>
        <w:pStyle w:val="ConsPlusNormal"/>
        <w:spacing w:before="220"/>
        <w:ind w:firstLine="540"/>
        <w:jc w:val="both"/>
      </w:pPr>
      <w:r>
        <w:t>12) требования к участникам аукциона в соответствии со статьей 46.8 настоящего Кодекса;</w:t>
      </w:r>
    </w:p>
    <w:p w:rsidR="007C4F0D" w:rsidRDefault="007C4F0D">
      <w:pPr>
        <w:pStyle w:val="ConsPlusNormal"/>
        <w:spacing w:before="220"/>
        <w:ind w:firstLine="540"/>
        <w:jc w:val="both"/>
      </w:pPr>
      <w:r>
        <w:t>13) размер арендной платы за земельный участок;</w:t>
      </w:r>
    </w:p>
    <w:p w:rsidR="007C4F0D" w:rsidRDefault="007C4F0D">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7C4F0D" w:rsidRDefault="007C4F0D">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7C4F0D" w:rsidRDefault="007C4F0D">
      <w:pPr>
        <w:pStyle w:val="ConsPlusNormal"/>
        <w:spacing w:before="220"/>
        <w:ind w:firstLine="540"/>
        <w:jc w:val="both"/>
      </w:pPr>
      <w:r>
        <w:t xml:space="preserve">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w:t>
      </w:r>
      <w:r>
        <w:lastRenderedPageBreak/>
        <w:t>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17) сведения об исполнительных органах государственной власти, органах местного самоуправления и о юридических лицах, осуществляющих в соответствии с частью 3 статьи 46.5 и частью 3 статьи 46.6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7C4F0D" w:rsidRDefault="007C4F0D">
      <w:pPr>
        <w:pStyle w:val="ConsPlusNormal"/>
        <w:spacing w:before="220"/>
        <w:ind w:firstLine="540"/>
        <w:jc w:val="both"/>
      </w:pPr>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7C4F0D" w:rsidRDefault="007C4F0D">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7C4F0D" w:rsidRDefault="007C4F0D">
      <w:pPr>
        <w:pStyle w:val="ConsPlusNormal"/>
        <w:spacing w:before="220"/>
        <w:ind w:firstLine="540"/>
        <w:jc w:val="both"/>
      </w:pPr>
      <w: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7C4F0D" w:rsidRDefault="007C4F0D">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7C4F0D" w:rsidRDefault="007C4F0D">
      <w:pPr>
        <w:pStyle w:val="ConsPlusNormal"/>
        <w:spacing w:before="220"/>
        <w:ind w:firstLine="540"/>
        <w:jc w:val="both"/>
      </w:pPr>
      <w:r>
        <w:t>11. Исполнительный орган государственной власти или орган местного самоуправления, указанные в части 1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частью 9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7C4F0D" w:rsidRDefault="007C4F0D">
      <w:pPr>
        <w:pStyle w:val="ConsPlusNormal"/>
        <w:spacing w:before="220"/>
        <w:ind w:firstLine="540"/>
        <w:jc w:val="both"/>
      </w:pPr>
      <w:r>
        <w:t>12. Для участия в аукционе заявители представляют в установленный извещением о проведении аукциона срок следующие документы:</w:t>
      </w:r>
    </w:p>
    <w:p w:rsidR="007C4F0D" w:rsidRDefault="007C4F0D">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7C4F0D" w:rsidRDefault="007C4F0D">
      <w:pPr>
        <w:pStyle w:val="ConsPlusNormal"/>
        <w:spacing w:before="220"/>
        <w:ind w:firstLine="540"/>
        <w:jc w:val="both"/>
      </w:pPr>
      <w:r>
        <w:t>2) документы, указанные в частях 6 и 7 статьи 46.8 настоящего Кодекса;</w:t>
      </w:r>
    </w:p>
    <w:p w:rsidR="007C4F0D" w:rsidRDefault="007C4F0D">
      <w:pPr>
        <w:pStyle w:val="ConsPlusNormal"/>
        <w:spacing w:before="220"/>
        <w:ind w:firstLine="540"/>
        <w:jc w:val="both"/>
      </w:pPr>
      <w:r>
        <w:lastRenderedPageBreak/>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7C4F0D" w:rsidRDefault="007C4F0D">
      <w:pPr>
        <w:pStyle w:val="ConsPlusNormal"/>
        <w:spacing w:before="220"/>
        <w:ind w:firstLine="540"/>
        <w:jc w:val="both"/>
      </w:pPr>
      <w:r>
        <w:t>13. Организатор аукциона не вправе требовать представление документов, которые не указаны в части 12 настоящей статьи.</w:t>
      </w:r>
    </w:p>
    <w:p w:rsidR="007C4F0D" w:rsidRDefault="007C4F0D">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7C4F0D" w:rsidRDefault="007C4F0D">
      <w:pPr>
        <w:pStyle w:val="ConsPlusNormal"/>
        <w:spacing w:before="220"/>
        <w:ind w:firstLine="540"/>
        <w:jc w:val="both"/>
      </w:pPr>
      <w:r>
        <w:t>15. Один заявитель вправе подать только одну заявку на участие в аукционе.</w:t>
      </w:r>
    </w:p>
    <w:p w:rsidR="007C4F0D" w:rsidRDefault="007C4F0D">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7C4F0D" w:rsidRDefault="007C4F0D">
      <w:pPr>
        <w:pStyle w:val="ConsPlusNormal"/>
        <w:spacing w:before="220"/>
        <w:ind w:firstLine="540"/>
        <w:jc w:val="both"/>
      </w:pPr>
      <w:r>
        <w:t>17. Заявитель не допускается к участию в аукционе в следующих случаях:</w:t>
      </w:r>
    </w:p>
    <w:p w:rsidR="007C4F0D" w:rsidRDefault="007C4F0D">
      <w:pPr>
        <w:pStyle w:val="ConsPlusNormal"/>
        <w:spacing w:before="220"/>
        <w:ind w:firstLine="540"/>
        <w:jc w:val="both"/>
      </w:pPr>
      <w:r>
        <w:t>1) непредставление определенных в части 12 настоящей статьи документов или представление недостоверных сведений;</w:t>
      </w:r>
    </w:p>
    <w:p w:rsidR="007C4F0D" w:rsidRDefault="007C4F0D">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7C4F0D" w:rsidRDefault="007C4F0D">
      <w:pPr>
        <w:pStyle w:val="ConsPlusNormal"/>
        <w:spacing w:before="220"/>
        <w:ind w:firstLine="540"/>
        <w:jc w:val="both"/>
      </w:pPr>
      <w:r>
        <w:t>3) подача заявки на участие в аукционе лицом, которое не соответствует установленным статьей 46.8 настоящего Кодекса требованиям к участникам аукциона.</w:t>
      </w:r>
    </w:p>
    <w:p w:rsidR="007C4F0D" w:rsidRDefault="007C4F0D">
      <w:pPr>
        <w:pStyle w:val="ConsPlusNormal"/>
        <w:spacing w:before="220"/>
        <w:ind w:firstLine="540"/>
        <w:jc w:val="both"/>
      </w:pPr>
      <w:r>
        <w:t>18. Отказ в допуске к участию в аукционе по основаниям, которые не предусмотрены частью 17 настоящей статьи, не допускается.</w:t>
      </w:r>
    </w:p>
    <w:p w:rsidR="007C4F0D" w:rsidRDefault="007C4F0D">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7C4F0D" w:rsidRDefault="007C4F0D">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7C4F0D" w:rsidRDefault="007C4F0D">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7C4F0D" w:rsidRDefault="007C4F0D">
      <w:pPr>
        <w:pStyle w:val="ConsPlusNormal"/>
        <w:spacing w:before="220"/>
        <w:ind w:firstLine="540"/>
        <w:jc w:val="both"/>
      </w:pPr>
      <w:r>
        <w:t xml:space="preserve">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w:t>
      </w:r>
      <w:r>
        <w:lastRenderedPageBreak/>
        <w:t>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7C4F0D" w:rsidRDefault="007C4F0D">
      <w:pPr>
        <w:pStyle w:val="ConsPlusNormal"/>
        <w:spacing w:before="220"/>
        <w:ind w:firstLine="540"/>
        <w:jc w:val="both"/>
      </w:pPr>
      <w:r>
        <w:t>1) сведения о месте, дате и времени проведения аукциона;</w:t>
      </w:r>
    </w:p>
    <w:p w:rsidR="007C4F0D" w:rsidRDefault="007C4F0D">
      <w:pPr>
        <w:pStyle w:val="ConsPlusNormal"/>
        <w:spacing w:before="220"/>
        <w:ind w:firstLine="540"/>
        <w:jc w:val="both"/>
      </w:pPr>
      <w:r>
        <w:t>2) предмет аукциона;</w:t>
      </w:r>
    </w:p>
    <w:p w:rsidR="007C4F0D" w:rsidRDefault="007C4F0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7C4F0D" w:rsidRDefault="007C4F0D">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7C4F0D" w:rsidRDefault="007C4F0D">
      <w:pPr>
        <w:pStyle w:val="ConsPlusNormal"/>
        <w:spacing w:before="220"/>
        <w:ind w:firstLine="540"/>
        <w:jc w:val="both"/>
      </w:pPr>
      <w: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7C4F0D" w:rsidRDefault="007C4F0D">
      <w:pPr>
        <w:pStyle w:val="ConsPlusNormal"/>
        <w:spacing w:before="220"/>
        <w:ind w:firstLine="540"/>
        <w:jc w:val="both"/>
      </w:pPr>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7C4F0D" w:rsidRDefault="007C4F0D">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7C4F0D" w:rsidRDefault="007C4F0D">
      <w:pPr>
        <w:pStyle w:val="ConsPlusNormal"/>
        <w:spacing w:before="220"/>
        <w:ind w:firstLine="540"/>
        <w:jc w:val="both"/>
      </w:pPr>
      <w:r>
        <w:t xml:space="preserve">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w:t>
      </w:r>
      <w:r>
        <w:lastRenderedPageBreak/>
        <w:t>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7C4F0D" w:rsidRDefault="007C4F0D">
      <w:pPr>
        <w:pStyle w:val="ConsPlusNormal"/>
        <w:spacing w:before="220"/>
        <w:ind w:firstLine="540"/>
        <w:jc w:val="both"/>
      </w:pPr>
      <w: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7C4F0D" w:rsidRDefault="007C4F0D">
      <w:pPr>
        <w:pStyle w:val="ConsPlusNormal"/>
        <w:spacing w:before="220"/>
        <w:ind w:firstLine="540"/>
        <w:jc w:val="both"/>
      </w:pPr>
      <w:r>
        <w:t>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частями 24 - 27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7C4F0D" w:rsidRDefault="007C4F0D">
      <w:pPr>
        <w:pStyle w:val="ConsPlusNormal"/>
        <w:spacing w:before="220"/>
        <w:ind w:firstLine="540"/>
        <w:jc w:val="both"/>
      </w:pPr>
      <w:r>
        <w:t>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частями 24 - 27 настоящей статьи, должны предоставить обеспечение исполнения данного договора.</w:t>
      </w:r>
    </w:p>
    <w:p w:rsidR="007C4F0D" w:rsidRDefault="007C4F0D">
      <w:pPr>
        <w:pStyle w:val="ConsPlusNormal"/>
        <w:spacing w:before="220"/>
        <w:ind w:firstLine="540"/>
        <w:jc w:val="both"/>
      </w:pPr>
      <w: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7C4F0D" w:rsidRDefault="007C4F0D">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7C4F0D" w:rsidRDefault="007C4F0D">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7C4F0D" w:rsidRDefault="007C4F0D">
      <w:pPr>
        <w:pStyle w:val="ConsPlusNormal"/>
        <w:spacing w:before="220"/>
        <w:ind w:firstLine="540"/>
        <w:jc w:val="both"/>
      </w:pPr>
      <w: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w:t>
      </w:r>
      <w:r>
        <w:lastRenderedPageBreak/>
        <w:t>окончания срока приема заявок указанные денежные средства возвращаются в порядке, установленном для участников аукциона, не победивших в нем;</w:t>
      </w:r>
    </w:p>
    <w:p w:rsidR="007C4F0D" w:rsidRDefault="007C4F0D">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7C4F0D" w:rsidRDefault="007C4F0D">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7C4F0D" w:rsidRDefault="007C4F0D">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7C4F0D" w:rsidRDefault="007C4F0D">
      <w:pPr>
        <w:pStyle w:val="ConsPlusNormal"/>
        <w:spacing w:before="220"/>
        <w:ind w:firstLine="540"/>
        <w:jc w:val="both"/>
      </w:pPr>
      <w:r>
        <w:t>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частями 24 - 26 настоящей статьи, в течение пяти рабочих дней со дня признания аукциона несостоявшимся.</w:t>
      </w:r>
    </w:p>
    <w:p w:rsidR="007C4F0D" w:rsidRDefault="007C4F0D">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7C4F0D" w:rsidRDefault="007C4F0D">
      <w:pPr>
        <w:pStyle w:val="ConsPlusNormal"/>
        <w:spacing w:before="220"/>
        <w:ind w:firstLine="540"/>
        <w:jc w:val="both"/>
      </w:pPr>
      <w: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7C4F0D" w:rsidRDefault="007C4F0D">
      <w:pPr>
        <w:pStyle w:val="ConsPlusNormal"/>
        <w:spacing w:before="220"/>
        <w:ind w:firstLine="540"/>
        <w:jc w:val="both"/>
      </w:pPr>
      <w: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7C4F0D" w:rsidRDefault="007C4F0D">
      <w:pPr>
        <w:pStyle w:val="ConsPlusNormal"/>
        <w:ind w:firstLine="540"/>
        <w:jc w:val="both"/>
      </w:pPr>
    </w:p>
    <w:p w:rsidR="007C4F0D" w:rsidRDefault="007C4F0D">
      <w:pPr>
        <w:pStyle w:val="ConsPlusNormal"/>
        <w:ind w:firstLine="540"/>
        <w:jc w:val="both"/>
      </w:pPr>
      <w: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7C4F0D" w:rsidRDefault="007C4F0D">
      <w:pPr>
        <w:pStyle w:val="ConsPlusNormal"/>
        <w:ind w:firstLine="540"/>
        <w:jc w:val="both"/>
      </w:pPr>
    </w:p>
    <w:p w:rsidR="007C4F0D" w:rsidRDefault="007C4F0D">
      <w:pPr>
        <w:pStyle w:val="ConsPlusNormal"/>
        <w:ind w:firstLine="540"/>
        <w:jc w:val="both"/>
      </w:pPr>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7C4F0D" w:rsidRDefault="007C4F0D">
      <w:pPr>
        <w:pStyle w:val="ConsPlusNormal"/>
        <w:spacing w:before="220"/>
        <w:ind w:firstLine="540"/>
        <w:jc w:val="both"/>
      </w:pPr>
      <w:r>
        <w:lastRenderedPageBreak/>
        <w:t>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частью 4 или 5 настоящей статьи и предусмотренный извещением о проведении аукциона;</w:t>
      </w:r>
    </w:p>
    <w:p w:rsidR="007C4F0D" w:rsidRDefault="007C4F0D">
      <w:pPr>
        <w:pStyle w:val="ConsPlusNormal"/>
        <w:spacing w:before="220"/>
        <w:ind w:firstLine="540"/>
        <w:jc w:val="both"/>
      </w:pPr>
      <w:r>
        <w:t>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7C4F0D" w:rsidRDefault="007C4F0D">
      <w:pPr>
        <w:pStyle w:val="ConsPlusNormal"/>
        <w:spacing w:before="220"/>
        <w:ind w:firstLine="540"/>
        <w:jc w:val="both"/>
      </w:pPr>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7C4F0D" w:rsidRDefault="007C4F0D">
      <w:pPr>
        <w:pStyle w:val="ConsPlusNormal"/>
        <w:spacing w:before="220"/>
        <w:ind w:firstLine="540"/>
        <w:jc w:val="both"/>
      </w:pPr>
      <w:r>
        <w:t>4) неприостановление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sidR="007C4F0D" w:rsidRDefault="007C4F0D">
      <w:pPr>
        <w:pStyle w:val="ConsPlusNormal"/>
        <w:spacing w:before="220"/>
        <w:ind w:firstLine="540"/>
        <w:jc w:val="both"/>
      </w:pPr>
      <w:r>
        <w:t xml:space="preserve">5) отсутствие в реестре недобросовестных поставщиков, ведение которого осуществляется в соответствии с Федеральным </w:t>
      </w:r>
      <w:hyperlink r:id="rId11"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3"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7C4F0D" w:rsidRDefault="007C4F0D">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1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C4F0D" w:rsidRDefault="007C4F0D">
      <w:pPr>
        <w:pStyle w:val="ConsPlusNormal"/>
        <w:spacing w:before="220"/>
        <w:ind w:firstLine="540"/>
        <w:jc w:val="both"/>
      </w:pPr>
      <w:r>
        <w:t xml:space="preserve">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lastRenderedPageBreak/>
        <w:t>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7C4F0D" w:rsidRDefault="007C4F0D">
      <w:pPr>
        <w:pStyle w:val="ConsPlusNormal"/>
        <w:spacing w:before="220"/>
        <w:ind w:firstLine="540"/>
        <w:jc w:val="both"/>
      </w:pPr>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7C4F0D" w:rsidRDefault="007C4F0D">
      <w:pPr>
        <w:pStyle w:val="ConsPlusNormal"/>
        <w:spacing w:before="220"/>
        <w:ind w:firstLine="540"/>
        <w:jc w:val="both"/>
      </w:pPr>
      <w:r>
        <w:t>2. В случае, если участником аукциона является юридическое лицо, выступающее стороной договора простого товарищества, требования, предусмотренные частью 1 настоящей статьи, применяются в следующем порядке:</w:t>
      </w:r>
    </w:p>
    <w:p w:rsidR="007C4F0D" w:rsidRDefault="007C4F0D">
      <w:pPr>
        <w:pStyle w:val="ConsPlusNormal"/>
        <w:spacing w:before="220"/>
        <w:ind w:firstLine="540"/>
        <w:jc w:val="both"/>
      </w:pPr>
      <w:r>
        <w:t>1) требования, предусмотренные пунктами 1 и 2 части 1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7C4F0D" w:rsidRDefault="007C4F0D">
      <w:pPr>
        <w:pStyle w:val="ConsPlusNormal"/>
        <w:spacing w:before="220"/>
        <w:ind w:firstLine="540"/>
        <w:jc w:val="both"/>
      </w:pPr>
      <w:r>
        <w:t>2) требования, предусмотренные пунктами 3 - 8 части 1 настоящей статьи, применяются в отношении каждого лица, являющегося стороной договора простого товарищества.</w:t>
      </w:r>
    </w:p>
    <w:p w:rsidR="007C4F0D" w:rsidRDefault="007C4F0D">
      <w:pPr>
        <w:pStyle w:val="ConsPlusNormal"/>
        <w:spacing w:before="220"/>
        <w:ind w:firstLine="540"/>
        <w:jc w:val="both"/>
      </w:pPr>
      <w:r>
        <w:t>3. Требования, предусмотренные частью 1 настоящей статьи, являются едиными для участников аукциона. Установление требований к участникам аукциона, если эти требования не предусмотрены частью 1 настоящей статьи, не допускается.</w:t>
      </w:r>
    </w:p>
    <w:p w:rsidR="007C4F0D" w:rsidRDefault="007C4F0D">
      <w:pPr>
        <w:pStyle w:val="ConsPlusNormal"/>
        <w:spacing w:before="220"/>
        <w:ind w:firstLine="540"/>
        <w:jc w:val="both"/>
      </w:pPr>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7C4F0D" w:rsidRDefault="007C4F0D">
      <w:pPr>
        <w:pStyle w:val="ConsPlusNormal"/>
        <w:spacing w:before="220"/>
        <w:ind w:firstLine="540"/>
        <w:jc w:val="both"/>
      </w:pPr>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7C4F0D" w:rsidRDefault="007C4F0D">
      <w:pPr>
        <w:pStyle w:val="ConsPlusNormal"/>
        <w:spacing w:before="220"/>
        <w:ind w:firstLine="540"/>
        <w:jc w:val="both"/>
      </w:pPr>
      <w:r>
        <w:t>6. В целях подтверждения выполнения предусмотренных пунктами 1 и 2 части 1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7C4F0D" w:rsidRDefault="007C4F0D">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w:t>
      </w:r>
      <w:r>
        <w:lastRenderedPageBreak/>
        <w:t xml:space="preserve">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5"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7C4F0D" w:rsidRDefault="007C4F0D">
      <w:pPr>
        <w:pStyle w:val="ConsPlusNormal"/>
        <w:spacing w:before="220"/>
        <w:ind w:firstLine="540"/>
        <w:jc w:val="both"/>
      </w:pPr>
      <w: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7C4F0D" w:rsidRDefault="007C4F0D">
      <w:pPr>
        <w:pStyle w:val="ConsPlusNormal"/>
        <w:spacing w:before="220"/>
        <w:ind w:firstLine="540"/>
        <w:jc w:val="both"/>
      </w:pPr>
      <w:r>
        <w:t>7. Заявители декларируют в письменной форме соответствие требованиям, предусмотренным пунктами 3 - 8 части 1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7C4F0D" w:rsidRDefault="007C4F0D">
      <w:pPr>
        <w:pStyle w:val="ConsPlusNormal"/>
        <w:spacing w:before="220"/>
        <w:ind w:firstLine="540"/>
        <w:jc w:val="both"/>
      </w:pPr>
      <w:r>
        <w:t>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части 1 настоящей статьи.".</w:t>
      </w:r>
    </w:p>
    <w:p w:rsidR="007C4F0D" w:rsidRDefault="007C4F0D">
      <w:pPr>
        <w:pStyle w:val="ConsPlusNormal"/>
        <w:ind w:firstLine="540"/>
        <w:jc w:val="both"/>
      </w:pPr>
    </w:p>
    <w:p w:rsidR="007C4F0D" w:rsidRDefault="007C4F0D">
      <w:pPr>
        <w:pStyle w:val="ConsPlusTitle"/>
        <w:ind w:firstLine="540"/>
        <w:jc w:val="both"/>
        <w:outlineLvl w:val="0"/>
      </w:pPr>
      <w:r>
        <w:t xml:space="preserve">Статья 2. Утратила силу. - Федеральный </w:t>
      </w:r>
      <w:hyperlink r:id="rId16" w:history="1">
        <w:r>
          <w:rPr>
            <w:color w:val="0000FF"/>
          </w:rPr>
          <w:t>закон</w:t>
        </w:r>
      </w:hyperlink>
      <w:r>
        <w:t xml:space="preserve"> от 18.04.2018 N 67-ФЗ.</w:t>
      </w:r>
    </w:p>
    <w:p w:rsidR="007C4F0D" w:rsidRDefault="007C4F0D">
      <w:pPr>
        <w:pStyle w:val="ConsPlusNormal"/>
        <w:ind w:firstLine="540"/>
        <w:jc w:val="both"/>
      </w:pPr>
    </w:p>
    <w:p w:rsidR="007C4F0D" w:rsidRDefault="007C4F0D">
      <w:pPr>
        <w:pStyle w:val="ConsPlusTitle"/>
        <w:ind w:firstLine="540"/>
        <w:jc w:val="both"/>
        <w:outlineLvl w:val="0"/>
      </w:pPr>
      <w:r>
        <w:t xml:space="preserve">Статья 3. Утратила силу с 1 января 2017 года. - Федеральный </w:t>
      </w:r>
      <w:hyperlink r:id="rId17" w:history="1">
        <w:r>
          <w:rPr>
            <w:color w:val="0000FF"/>
          </w:rPr>
          <w:t>закон</w:t>
        </w:r>
      </w:hyperlink>
      <w:r>
        <w:t xml:space="preserve"> от 03.07.2016 N 361-ФЗ.</w:t>
      </w:r>
    </w:p>
    <w:p w:rsidR="007C4F0D" w:rsidRDefault="007C4F0D">
      <w:pPr>
        <w:pStyle w:val="ConsPlusNormal"/>
        <w:ind w:firstLine="540"/>
        <w:jc w:val="both"/>
      </w:pPr>
    </w:p>
    <w:p w:rsidR="007C4F0D" w:rsidRDefault="007C4F0D">
      <w:pPr>
        <w:pStyle w:val="ConsPlusTitle"/>
        <w:ind w:firstLine="540"/>
        <w:jc w:val="both"/>
        <w:outlineLvl w:val="0"/>
      </w:pPr>
      <w:r>
        <w:t>Статья 4</w:t>
      </w:r>
    </w:p>
    <w:p w:rsidR="007C4F0D" w:rsidRDefault="007C4F0D">
      <w:pPr>
        <w:pStyle w:val="ConsPlusNormal"/>
        <w:ind w:firstLine="540"/>
        <w:jc w:val="both"/>
      </w:pPr>
    </w:p>
    <w:p w:rsidR="007C4F0D" w:rsidRDefault="007C4F0D">
      <w:pPr>
        <w:pStyle w:val="ConsPlusNormal"/>
        <w:ind w:firstLine="540"/>
        <w:jc w:val="both"/>
      </w:pPr>
      <w:r>
        <w:t xml:space="preserve">Внести в Земельный </w:t>
      </w:r>
      <w:hyperlink r:id="rId18" w:history="1">
        <w:r>
          <w:rPr>
            <w:color w:val="0000FF"/>
          </w:rPr>
          <w:t>кодекс</w:t>
        </w:r>
      </w:hyperlink>
      <w:r>
        <w:t xml:space="preserve"> Российской Федерации (Собрание законодательства Российской Федерации, 2001, N 44, ст. 4147; 2005, N 1, ст. 17; N 30, ст. 3128; 2006, N 1, ст. 17; N 52, ст. 5498; 2007, N 21, ст. 2455; N 31, ст. 4009; 2008, N 30, ст. 3616; 2009, N 52, ст. 6419; 2011, N 30, ст. 4594; N 49, ст. 7027; N 50, ст. 7343; N 51, ст. 7448; Российская газета, 2014, 27 июня) следующие изменения:</w:t>
      </w:r>
    </w:p>
    <w:p w:rsidR="007C4F0D" w:rsidRDefault="007C4F0D">
      <w:pPr>
        <w:pStyle w:val="ConsPlusNormal"/>
        <w:spacing w:before="220"/>
        <w:ind w:firstLine="540"/>
        <w:jc w:val="both"/>
      </w:pPr>
      <w:r>
        <w:t xml:space="preserve">1) </w:t>
      </w:r>
      <w:hyperlink r:id="rId19" w:history="1">
        <w:r>
          <w:rPr>
            <w:color w:val="0000FF"/>
          </w:rPr>
          <w:t>статью 22</w:t>
        </w:r>
      </w:hyperlink>
      <w:r>
        <w:t xml:space="preserve"> дополнить пунктами 9.1 и 9.2 следующего содержания:</w:t>
      </w:r>
    </w:p>
    <w:p w:rsidR="007C4F0D" w:rsidRDefault="007C4F0D">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 xml:space="preserve">9.2. 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w:t>
      </w:r>
      <w:r>
        <w:lastRenderedPageBreak/>
        <w:t>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 xml:space="preserve">2) в </w:t>
      </w:r>
      <w:hyperlink r:id="rId20" w:history="1">
        <w:r>
          <w:rPr>
            <w:color w:val="0000FF"/>
          </w:rPr>
          <w:t>статье 30.1</w:t>
        </w:r>
      </w:hyperlink>
      <w:r>
        <w:t>:</w:t>
      </w:r>
    </w:p>
    <w:p w:rsidR="007C4F0D" w:rsidRDefault="007C4F0D">
      <w:pPr>
        <w:pStyle w:val="ConsPlusNormal"/>
        <w:spacing w:before="220"/>
        <w:ind w:firstLine="540"/>
        <w:jc w:val="both"/>
      </w:pPr>
      <w:r>
        <w:t xml:space="preserve">а) </w:t>
      </w:r>
      <w:hyperlink r:id="rId21" w:history="1">
        <w:r>
          <w:rPr>
            <w:color w:val="0000FF"/>
          </w:rPr>
          <w:t>пункт 2</w:t>
        </w:r>
      </w:hyperlink>
      <w:r>
        <w:t xml:space="preserve"> дополнить словами ", пунктом 4 настоящей статьи";</w:t>
      </w:r>
    </w:p>
    <w:p w:rsidR="007C4F0D" w:rsidRDefault="007C4F0D">
      <w:pPr>
        <w:pStyle w:val="ConsPlusNormal"/>
        <w:spacing w:before="220"/>
        <w:ind w:firstLine="540"/>
        <w:jc w:val="both"/>
      </w:pPr>
      <w:r>
        <w:t xml:space="preserve">б) </w:t>
      </w:r>
      <w:hyperlink r:id="rId22" w:history="1">
        <w:r>
          <w:rPr>
            <w:color w:val="0000FF"/>
          </w:rPr>
          <w:t>дополнить</w:t>
        </w:r>
      </w:hyperlink>
      <w:r>
        <w:t xml:space="preserve"> пунктом 4 следующего содержания:</w:t>
      </w:r>
    </w:p>
    <w:p w:rsidR="007C4F0D" w:rsidRDefault="007C4F0D">
      <w:pPr>
        <w:pStyle w:val="ConsPlusNormal"/>
        <w:spacing w:before="220"/>
        <w:ind w:firstLine="540"/>
        <w:jc w:val="both"/>
      </w:pPr>
      <w:r>
        <w:t>"4. Земельный участок из земель, находящихся в государственной или муниципальной собственности, предоставляется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в аренду без проведения торгов и без предварительного согласования места размещения объекта.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sidR="007C4F0D" w:rsidRDefault="007C4F0D">
      <w:pPr>
        <w:pStyle w:val="ConsPlusNormal"/>
        <w:spacing w:before="220"/>
        <w:ind w:firstLine="540"/>
        <w:jc w:val="both"/>
      </w:pPr>
      <w:r>
        <w:t xml:space="preserve">3) в </w:t>
      </w:r>
      <w:hyperlink r:id="rId23" w:history="1">
        <w:r>
          <w:rPr>
            <w:color w:val="0000FF"/>
          </w:rPr>
          <w:t>статье 30.2</w:t>
        </w:r>
      </w:hyperlink>
      <w:r>
        <w:t>:</w:t>
      </w:r>
    </w:p>
    <w:p w:rsidR="007C4F0D" w:rsidRDefault="007C4F0D">
      <w:pPr>
        <w:pStyle w:val="ConsPlusNormal"/>
        <w:spacing w:before="220"/>
        <w:ind w:firstLine="540"/>
        <w:jc w:val="both"/>
      </w:pPr>
      <w:r>
        <w:t xml:space="preserve">а) </w:t>
      </w:r>
      <w:hyperlink r:id="rId24" w:history="1">
        <w:r>
          <w:rPr>
            <w:color w:val="0000FF"/>
          </w:rPr>
          <w:t>пункт 2</w:t>
        </w:r>
      </w:hyperlink>
      <w:r>
        <w:t xml:space="preserve"> дополнить словами ", за исключением случаев, предусмотренных пунктом 10 настоящей статьи";</w:t>
      </w:r>
    </w:p>
    <w:p w:rsidR="007C4F0D" w:rsidRDefault="007C4F0D">
      <w:pPr>
        <w:pStyle w:val="ConsPlusNormal"/>
        <w:spacing w:before="220"/>
        <w:ind w:firstLine="540"/>
        <w:jc w:val="both"/>
      </w:pPr>
      <w:r>
        <w:t xml:space="preserve">б) </w:t>
      </w:r>
      <w:hyperlink r:id="rId25" w:history="1">
        <w:r>
          <w:rPr>
            <w:color w:val="0000FF"/>
          </w:rPr>
          <w:t>пункт 5</w:t>
        </w:r>
      </w:hyperlink>
      <w:r>
        <w:t xml:space="preserve"> дополнить словами "либо, если указанные земельные участки образованы из предусмотренного пунктом 10 настоящей статьи земельного участка, в аренду", дополнить предложениями следующего содержания: "В случае, если указанные земельные участки образованы из предусмотренного пунктом 10 настоящей статьи земельного участка, размер арендной платы за образованные земельные участки определяется в размере земельного налога, установленного законодательством Российской Федерации за соответствующие земельные участки. В случае изменения размера ставки земельного налога размер арендной платы подлежит изменению арендодателем в одностороннем порядке.";</w:t>
      </w:r>
    </w:p>
    <w:p w:rsidR="007C4F0D" w:rsidRDefault="007C4F0D">
      <w:pPr>
        <w:pStyle w:val="ConsPlusNormal"/>
        <w:spacing w:before="220"/>
        <w:ind w:firstLine="540"/>
        <w:jc w:val="both"/>
      </w:pPr>
      <w:r>
        <w:t xml:space="preserve">в) </w:t>
      </w:r>
      <w:hyperlink r:id="rId26" w:history="1">
        <w:r>
          <w:rPr>
            <w:color w:val="0000FF"/>
          </w:rPr>
          <w:t>дополнить</w:t>
        </w:r>
      </w:hyperlink>
      <w:r>
        <w:t xml:space="preserve"> пунктом 10 следующего содержания:</w:t>
      </w:r>
    </w:p>
    <w:p w:rsidR="007C4F0D" w:rsidRDefault="007C4F0D">
      <w:pPr>
        <w:pStyle w:val="ConsPlusNormal"/>
        <w:spacing w:before="220"/>
        <w:ind w:firstLine="540"/>
        <w:jc w:val="both"/>
      </w:pPr>
      <w:r>
        <w:t>"10. Земельный участок из земель, находящихся в государственной или муниципальной собственности, предоставляется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 в аренду без проведения торгов и без предварительного согласования места размещения объекта.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sidR="007C4F0D" w:rsidRDefault="007C4F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F0D">
        <w:trPr>
          <w:jc w:val="center"/>
        </w:trPr>
        <w:tc>
          <w:tcPr>
            <w:tcW w:w="9294" w:type="dxa"/>
            <w:tcBorders>
              <w:top w:val="nil"/>
              <w:left w:val="single" w:sz="24" w:space="0" w:color="CED3F1"/>
              <w:bottom w:val="nil"/>
              <w:right w:val="single" w:sz="24" w:space="0" w:color="F4F3F8"/>
            </w:tcBorders>
            <w:shd w:val="clear" w:color="auto" w:fill="F4F3F8"/>
          </w:tcPr>
          <w:p w:rsidR="007C4F0D" w:rsidRDefault="007C4F0D">
            <w:pPr>
              <w:pStyle w:val="ConsPlusNormal"/>
              <w:jc w:val="both"/>
            </w:pPr>
            <w:r>
              <w:rPr>
                <w:color w:val="392C69"/>
              </w:rPr>
              <w:t>КонсультантПлюс: примечание.</w:t>
            </w:r>
          </w:p>
          <w:p w:rsidR="007C4F0D" w:rsidRDefault="007C4F0D">
            <w:pPr>
              <w:pStyle w:val="ConsPlusNormal"/>
              <w:jc w:val="both"/>
            </w:pPr>
            <w:r>
              <w:rPr>
                <w:color w:val="392C69"/>
              </w:rPr>
              <w:t xml:space="preserve">Пункт 4 статьи 4 </w:t>
            </w:r>
            <w:hyperlink w:anchor="P264" w:history="1">
              <w:r>
                <w:rPr>
                  <w:color w:val="0000FF"/>
                </w:rPr>
                <w:t>вступает</w:t>
              </w:r>
            </w:hyperlink>
            <w:r>
              <w:rPr>
                <w:color w:val="392C69"/>
              </w:rPr>
              <w:t xml:space="preserve"> в силу с 1 марта 2015 года.</w:t>
            </w:r>
          </w:p>
        </w:tc>
      </w:tr>
    </w:tbl>
    <w:p w:rsidR="007C4F0D" w:rsidRDefault="007C4F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F0D">
        <w:trPr>
          <w:jc w:val="center"/>
        </w:trPr>
        <w:tc>
          <w:tcPr>
            <w:tcW w:w="9294" w:type="dxa"/>
            <w:tcBorders>
              <w:top w:val="nil"/>
              <w:left w:val="single" w:sz="24" w:space="0" w:color="CED3F1"/>
              <w:bottom w:val="nil"/>
              <w:right w:val="single" w:sz="24" w:space="0" w:color="F4F3F8"/>
            </w:tcBorders>
            <w:shd w:val="clear" w:color="auto" w:fill="F4F3F8"/>
          </w:tcPr>
          <w:p w:rsidR="007C4F0D" w:rsidRDefault="007C4F0D">
            <w:pPr>
              <w:pStyle w:val="ConsPlusNormal"/>
              <w:jc w:val="both"/>
            </w:pPr>
            <w:r>
              <w:rPr>
                <w:color w:val="392C69"/>
              </w:rPr>
              <w:t>КонсультантПлюс: примечание.</w:t>
            </w:r>
          </w:p>
          <w:p w:rsidR="007C4F0D" w:rsidRDefault="007C4F0D">
            <w:pPr>
              <w:pStyle w:val="ConsPlusNormal"/>
              <w:jc w:val="both"/>
            </w:pPr>
            <w:r>
              <w:rPr>
                <w:color w:val="392C69"/>
              </w:rPr>
              <w:t xml:space="preserve">В официальном тексте документа, видимо, допущена опечатка: в подпункте 1 пункта 2 статьи </w:t>
            </w:r>
            <w:r>
              <w:rPr>
                <w:color w:val="392C69"/>
              </w:rPr>
              <w:lastRenderedPageBreak/>
              <w:t>39.3 словосочетание "освоение территории" в данном падеже отсутствует.</w:t>
            </w:r>
          </w:p>
        </w:tc>
      </w:tr>
    </w:tbl>
    <w:p w:rsidR="007C4F0D" w:rsidRDefault="007C4F0D">
      <w:pPr>
        <w:pStyle w:val="ConsPlusNormal"/>
        <w:spacing w:before="280"/>
        <w:ind w:firstLine="540"/>
        <w:jc w:val="both"/>
      </w:pPr>
      <w:bookmarkStart w:id="0" w:name="P218"/>
      <w:bookmarkEnd w:id="0"/>
      <w:r>
        <w:lastRenderedPageBreak/>
        <w:t xml:space="preserve">4) </w:t>
      </w:r>
      <w:hyperlink r:id="rId27" w:history="1">
        <w:r>
          <w:rPr>
            <w:color w:val="0000FF"/>
          </w:rPr>
          <w:t>подпункт 1 пункта 2 статьи 39.3</w:t>
        </w:r>
      </w:hyperlink>
      <w:r>
        <w:t xml:space="preserve"> после слов "освоение территории" дополнить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sidR="007C4F0D" w:rsidRDefault="007C4F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F0D">
        <w:trPr>
          <w:jc w:val="center"/>
        </w:trPr>
        <w:tc>
          <w:tcPr>
            <w:tcW w:w="9294" w:type="dxa"/>
            <w:tcBorders>
              <w:top w:val="nil"/>
              <w:left w:val="single" w:sz="24" w:space="0" w:color="CED3F1"/>
              <w:bottom w:val="nil"/>
              <w:right w:val="single" w:sz="24" w:space="0" w:color="F4F3F8"/>
            </w:tcBorders>
            <w:shd w:val="clear" w:color="auto" w:fill="F4F3F8"/>
          </w:tcPr>
          <w:p w:rsidR="007C4F0D" w:rsidRDefault="007C4F0D">
            <w:pPr>
              <w:pStyle w:val="ConsPlusNormal"/>
              <w:jc w:val="both"/>
            </w:pPr>
            <w:r>
              <w:rPr>
                <w:color w:val="392C69"/>
              </w:rPr>
              <w:t>КонсультантПлюс: примечание.</w:t>
            </w:r>
          </w:p>
          <w:p w:rsidR="007C4F0D" w:rsidRDefault="007C4F0D">
            <w:pPr>
              <w:pStyle w:val="ConsPlusNormal"/>
              <w:jc w:val="both"/>
            </w:pPr>
            <w:r>
              <w:rPr>
                <w:color w:val="392C69"/>
              </w:rPr>
              <w:t xml:space="preserve">Пункт 5 статьи 4 </w:t>
            </w:r>
            <w:hyperlink w:anchor="P264" w:history="1">
              <w:r>
                <w:rPr>
                  <w:color w:val="0000FF"/>
                </w:rPr>
                <w:t>вступает</w:t>
              </w:r>
            </w:hyperlink>
            <w:r>
              <w:rPr>
                <w:color w:val="392C69"/>
              </w:rPr>
              <w:t xml:space="preserve"> в силу с 1 марта 2015 года.</w:t>
            </w:r>
          </w:p>
        </w:tc>
      </w:tr>
    </w:tbl>
    <w:p w:rsidR="007C4F0D" w:rsidRDefault="007C4F0D">
      <w:pPr>
        <w:pStyle w:val="ConsPlusNormal"/>
        <w:spacing w:before="280"/>
        <w:ind w:firstLine="540"/>
        <w:jc w:val="both"/>
      </w:pPr>
      <w:r>
        <w:t xml:space="preserve">5) </w:t>
      </w:r>
      <w:hyperlink r:id="rId28" w:history="1">
        <w:r>
          <w:rPr>
            <w:color w:val="0000FF"/>
          </w:rPr>
          <w:t>пункт 2 статьи 39.6</w:t>
        </w:r>
      </w:hyperlink>
      <w:r>
        <w:t xml:space="preserve"> дополнить подпунктом 13.1 следующего содержания:</w:t>
      </w:r>
    </w:p>
    <w:p w:rsidR="007C4F0D" w:rsidRDefault="007C4F0D">
      <w:pPr>
        <w:pStyle w:val="ConsPlusNormal"/>
        <w:spacing w:before="220"/>
        <w:ind w:firstLine="540"/>
        <w:jc w:val="both"/>
      </w:pPr>
      <w: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7C4F0D" w:rsidRDefault="007C4F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F0D">
        <w:trPr>
          <w:jc w:val="center"/>
        </w:trPr>
        <w:tc>
          <w:tcPr>
            <w:tcW w:w="9294" w:type="dxa"/>
            <w:tcBorders>
              <w:top w:val="nil"/>
              <w:left w:val="single" w:sz="24" w:space="0" w:color="CED3F1"/>
              <w:bottom w:val="nil"/>
              <w:right w:val="single" w:sz="24" w:space="0" w:color="F4F3F8"/>
            </w:tcBorders>
            <w:shd w:val="clear" w:color="auto" w:fill="F4F3F8"/>
          </w:tcPr>
          <w:p w:rsidR="007C4F0D" w:rsidRDefault="007C4F0D">
            <w:pPr>
              <w:pStyle w:val="ConsPlusNormal"/>
              <w:jc w:val="both"/>
            </w:pPr>
            <w:r>
              <w:rPr>
                <w:color w:val="392C69"/>
              </w:rPr>
              <w:t>КонсультантПлюс: примечание.</w:t>
            </w:r>
          </w:p>
          <w:p w:rsidR="007C4F0D" w:rsidRDefault="007C4F0D">
            <w:pPr>
              <w:pStyle w:val="ConsPlusNormal"/>
              <w:jc w:val="both"/>
            </w:pPr>
            <w:r>
              <w:rPr>
                <w:color w:val="392C69"/>
              </w:rPr>
              <w:t xml:space="preserve">Пункт 6 статьи 4 </w:t>
            </w:r>
            <w:hyperlink w:anchor="P264" w:history="1">
              <w:r>
                <w:rPr>
                  <w:color w:val="0000FF"/>
                </w:rPr>
                <w:t>вступает</w:t>
              </w:r>
            </w:hyperlink>
            <w:r>
              <w:rPr>
                <w:color w:val="392C69"/>
              </w:rPr>
              <w:t xml:space="preserve"> в силу с 1 марта 2015 года.</w:t>
            </w:r>
          </w:p>
        </w:tc>
      </w:tr>
    </w:tbl>
    <w:p w:rsidR="007C4F0D" w:rsidRDefault="007C4F0D">
      <w:pPr>
        <w:pStyle w:val="ConsPlusNormal"/>
        <w:spacing w:before="280"/>
        <w:ind w:firstLine="540"/>
        <w:jc w:val="both"/>
      </w:pPr>
      <w:r>
        <w:t xml:space="preserve">6) </w:t>
      </w:r>
      <w:hyperlink r:id="rId29" w:history="1">
        <w:r>
          <w:rPr>
            <w:color w:val="0000FF"/>
          </w:rPr>
          <w:t>пункт 5 статьи 39.7</w:t>
        </w:r>
      </w:hyperlink>
      <w:r>
        <w:t xml:space="preserve"> дополнить подпунктами 5 и 6 следующего содержания:</w:t>
      </w:r>
    </w:p>
    <w:p w:rsidR="007C4F0D" w:rsidRDefault="007C4F0D">
      <w:pPr>
        <w:pStyle w:val="ConsPlusNormal"/>
        <w:spacing w:before="220"/>
        <w:ind w:firstLine="540"/>
        <w:jc w:val="both"/>
      </w:pPr>
      <w:r>
        <w:t>"5)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6)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7C4F0D" w:rsidRDefault="007C4F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F0D">
        <w:trPr>
          <w:jc w:val="center"/>
        </w:trPr>
        <w:tc>
          <w:tcPr>
            <w:tcW w:w="9294" w:type="dxa"/>
            <w:tcBorders>
              <w:top w:val="nil"/>
              <w:left w:val="single" w:sz="24" w:space="0" w:color="CED3F1"/>
              <w:bottom w:val="nil"/>
              <w:right w:val="single" w:sz="24" w:space="0" w:color="F4F3F8"/>
            </w:tcBorders>
            <w:shd w:val="clear" w:color="auto" w:fill="F4F3F8"/>
          </w:tcPr>
          <w:p w:rsidR="007C4F0D" w:rsidRDefault="007C4F0D">
            <w:pPr>
              <w:pStyle w:val="ConsPlusNormal"/>
              <w:jc w:val="both"/>
            </w:pPr>
            <w:r>
              <w:rPr>
                <w:color w:val="392C69"/>
              </w:rPr>
              <w:t>КонсультантПлюс: примечание.</w:t>
            </w:r>
          </w:p>
          <w:p w:rsidR="007C4F0D" w:rsidRDefault="007C4F0D">
            <w:pPr>
              <w:pStyle w:val="ConsPlusNormal"/>
              <w:jc w:val="both"/>
            </w:pPr>
            <w:r>
              <w:rPr>
                <w:color w:val="392C69"/>
              </w:rPr>
              <w:t xml:space="preserve">Пункт 7 статьи 4 </w:t>
            </w:r>
            <w:hyperlink w:anchor="P264" w:history="1">
              <w:r>
                <w:rPr>
                  <w:color w:val="0000FF"/>
                </w:rPr>
                <w:t>вступает</w:t>
              </w:r>
            </w:hyperlink>
            <w:r>
              <w:rPr>
                <w:color w:val="392C69"/>
              </w:rPr>
              <w:t xml:space="preserve"> в силу с 1 марта 2015 года.</w:t>
            </w:r>
          </w:p>
        </w:tc>
      </w:tr>
    </w:tbl>
    <w:p w:rsidR="007C4F0D" w:rsidRDefault="007C4F0D">
      <w:pPr>
        <w:pStyle w:val="ConsPlusNormal"/>
        <w:spacing w:before="280"/>
        <w:ind w:firstLine="540"/>
        <w:jc w:val="both"/>
      </w:pPr>
      <w:bookmarkStart w:id="1" w:name="P230"/>
      <w:bookmarkEnd w:id="1"/>
      <w:r>
        <w:t xml:space="preserve">7) </w:t>
      </w:r>
      <w:hyperlink r:id="rId30" w:history="1">
        <w:r>
          <w:rPr>
            <w:color w:val="0000FF"/>
          </w:rPr>
          <w:t>пункт 7 статьи 39.14</w:t>
        </w:r>
      </w:hyperlink>
      <w:r>
        <w:t xml:space="preserve"> дополнить подпунктом 5 следующего содержания:</w:t>
      </w:r>
    </w:p>
    <w:p w:rsidR="007C4F0D" w:rsidRDefault="007C4F0D">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w:t>
      </w:r>
      <w:hyperlink r:id="rId31" w:history="1">
        <w:r>
          <w:rPr>
            <w:color w:val="0000FF"/>
          </w:rPr>
          <w:t>кодексом</w:t>
        </w:r>
      </w:hyperlink>
      <w:r>
        <w:t xml:space="preserve"> Российской Федерации. В этом случае договор аренды такого </w:t>
      </w:r>
      <w:r>
        <w:lastRenderedPageBreak/>
        <w:t>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7C4F0D" w:rsidRDefault="007C4F0D">
      <w:pPr>
        <w:pStyle w:val="ConsPlusNormal"/>
        <w:ind w:firstLine="540"/>
        <w:jc w:val="both"/>
      </w:pPr>
    </w:p>
    <w:p w:rsidR="007C4F0D" w:rsidRDefault="007C4F0D">
      <w:pPr>
        <w:pStyle w:val="ConsPlusTitle"/>
        <w:ind w:firstLine="540"/>
        <w:jc w:val="both"/>
        <w:outlineLvl w:val="0"/>
      </w:pPr>
      <w:r>
        <w:t>Статья 5</w:t>
      </w:r>
    </w:p>
    <w:p w:rsidR="007C4F0D" w:rsidRDefault="007C4F0D">
      <w:pPr>
        <w:pStyle w:val="ConsPlusNormal"/>
        <w:ind w:firstLine="540"/>
        <w:jc w:val="both"/>
      </w:pPr>
    </w:p>
    <w:p w:rsidR="007C4F0D" w:rsidRDefault="007C4F0D">
      <w:pPr>
        <w:pStyle w:val="ConsPlusNormal"/>
        <w:ind w:firstLine="540"/>
        <w:jc w:val="both"/>
      </w:pPr>
      <w:hyperlink r:id="rId32" w:history="1">
        <w:r>
          <w:rPr>
            <w:color w:val="0000FF"/>
          </w:rPr>
          <w:t>Статью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2009, N 29, ст. 3584; 2012, N 29, ст. 3998; N 53, ст. 7619; Российская газета, 2014, 27 июня) дополнить частями 10.1 и 10.2 следующего содержания:</w:t>
      </w:r>
    </w:p>
    <w:p w:rsidR="007C4F0D" w:rsidRDefault="007C4F0D">
      <w:pPr>
        <w:pStyle w:val="ConsPlusNormal"/>
        <w:spacing w:before="220"/>
        <w:ind w:firstLine="540"/>
        <w:jc w:val="both"/>
      </w:pPr>
      <w:r>
        <w:t xml:space="preserve">"10.1. В случае, если застройщиком является юридическое лицо, заключившее в соответствии с Градостроительным </w:t>
      </w:r>
      <w:hyperlink r:id="rId33"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договоре участия в долевом строительстве, заключенном этим застройщиком в отношении жилого помещения, соответствующего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участником долевого строительства, который является гражданином,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наряду с предусмотренными частью 4 настоящей статьи условиями указываются:</w:t>
      </w:r>
    </w:p>
    <w:p w:rsidR="007C4F0D" w:rsidRDefault="007C4F0D">
      <w:pPr>
        <w:pStyle w:val="ConsPlusNormal"/>
        <w:spacing w:before="220"/>
        <w:ind w:firstLine="540"/>
        <w:jc w:val="both"/>
      </w:pPr>
      <w:r>
        <w:t>1) сведения о том, что жилое помещение, являющееся объектом долевого строительства, соответствует условиям отнесения к жилью экономического класса и создается застройщиком, являющимся лицом, с которым заключен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2) сведения о реквизитах и сторонах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 xml:space="preserve">3) цена договора участия в долевом строительстве в расчете на один квадратный метр общей площади объекта долевого строительства, которая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24 - 26 статьи 46.7 Градостроительного </w:t>
      </w:r>
      <w:hyperlink r:id="rId34" w:history="1">
        <w:r>
          <w:rPr>
            <w:color w:val="0000FF"/>
          </w:rPr>
          <w:t>кодекса</w:t>
        </w:r>
      </w:hyperlink>
      <w:r>
        <w:t xml:space="preserve"> Российской Федерации, начальную цену предмета такого аукциона.</w:t>
      </w:r>
    </w:p>
    <w:p w:rsidR="007C4F0D" w:rsidRDefault="007C4F0D">
      <w:pPr>
        <w:pStyle w:val="ConsPlusNormal"/>
        <w:spacing w:before="220"/>
        <w:ind w:firstLine="540"/>
        <w:jc w:val="both"/>
      </w:pPr>
      <w:r>
        <w:t xml:space="preserve">10.2. Обязательным приложением к указанному в части 10.1 настоящей статьи договору участия в долевом строительстве является протокол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24 - 26 статьи 46.7 Градостроительного </w:t>
      </w:r>
      <w:hyperlink r:id="rId35" w:history="1">
        <w:r>
          <w:rPr>
            <w:color w:val="0000FF"/>
          </w:rPr>
          <w:t>кодекса</w:t>
        </w:r>
      </w:hyperlink>
      <w:r>
        <w:t xml:space="preserve"> Российской Федерации, извещение о проведении такого аукциона.".</w:t>
      </w:r>
    </w:p>
    <w:p w:rsidR="007C4F0D" w:rsidRDefault="007C4F0D">
      <w:pPr>
        <w:pStyle w:val="ConsPlusNormal"/>
        <w:ind w:firstLine="540"/>
        <w:jc w:val="both"/>
      </w:pPr>
    </w:p>
    <w:p w:rsidR="007C4F0D" w:rsidRDefault="007C4F0D">
      <w:pPr>
        <w:pStyle w:val="ConsPlusTitle"/>
        <w:ind w:firstLine="540"/>
        <w:jc w:val="both"/>
        <w:outlineLvl w:val="0"/>
      </w:pPr>
      <w:r>
        <w:t>Статья 6</w:t>
      </w:r>
    </w:p>
    <w:p w:rsidR="007C4F0D" w:rsidRDefault="007C4F0D">
      <w:pPr>
        <w:pStyle w:val="ConsPlusNormal"/>
        <w:ind w:firstLine="540"/>
        <w:jc w:val="both"/>
      </w:pPr>
    </w:p>
    <w:p w:rsidR="007C4F0D" w:rsidRDefault="007C4F0D">
      <w:pPr>
        <w:pStyle w:val="ConsPlusNormal"/>
        <w:ind w:firstLine="540"/>
        <w:jc w:val="both"/>
      </w:pPr>
      <w:hyperlink r:id="rId36" w:history="1">
        <w:r>
          <w:rPr>
            <w:color w:val="0000FF"/>
          </w:rPr>
          <w:t>Часть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дополнить пунктом 38 следующего содержания:</w:t>
      </w:r>
    </w:p>
    <w:p w:rsidR="007C4F0D" w:rsidRDefault="007C4F0D">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37"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7C4F0D" w:rsidRDefault="007C4F0D">
      <w:pPr>
        <w:pStyle w:val="ConsPlusNormal"/>
        <w:ind w:firstLine="540"/>
        <w:jc w:val="both"/>
      </w:pPr>
    </w:p>
    <w:p w:rsidR="007C4F0D" w:rsidRDefault="007C4F0D">
      <w:pPr>
        <w:pStyle w:val="ConsPlusTitle"/>
        <w:ind w:firstLine="540"/>
        <w:jc w:val="both"/>
        <w:outlineLvl w:val="0"/>
      </w:pPr>
      <w:r>
        <w:t>Статья 7</w:t>
      </w:r>
    </w:p>
    <w:p w:rsidR="007C4F0D" w:rsidRDefault="007C4F0D">
      <w:pPr>
        <w:pStyle w:val="ConsPlusNormal"/>
        <w:ind w:firstLine="540"/>
        <w:jc w:val="both"/>
      </w:pPr>
    </w:p>
    <w:p w:rsidR="007C4F0D" w:rsidRDefault="007C4F0D">
      <w:pPr>
        <w:pStyle w:val="ConsPlusNormal"/>
        <w:ind w:firstLine="540"/>
        <w:jc w:val="both"/>
      </w:pPr>
      <w:r>
        <w:t xml:space="preserve">1. Право на приобретение жилых помещений, соответствующих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договорам купли-продажи этих жилых помещений (далее - договоры купли-продажи жилья экономического класса) или по договорам участия в долевом строительстве, которые заключаются в соответствии с Федеральным </w:t>
      </w:r>
      <w:hyperlink r:id="rId3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объектами долевого строительства которых являются эти жилые помещения (далее - договоры участия в долевом строительстве жилья экономического класса), с юридическим лицом, заключившим в соответствии с Градостроительным </w:t>
      </w:r>
      <w:hyperlink r:id="rId39" w:history="1">
        <w:r>
          <w:rPr>
            <w:color w:val="0000FF"/>
          </w:rPr>
          <w:t>кодексом</w:t>
        </w:r>
      </w:hyperlink>
      <w:r>
        <w:t xml:space="preserve"> Российской Федерации (в редакции настоящего Федерального закона)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имеют граждане, относящиеся к категориям граждан, установленным нормативным правовым актом субъекта Российской Федерации (далее - граждане, имеющие право на приобретение жилья экономического класса).</w:t>
      </w:r>
    </w:p>
    <w:p w:rsidR="007C4F0D" w:rsidRDefault="007C4F0D">
      <w:pPr>
        <w:pStyle w:val="ConsPlusNormal"/>
        <w:spacing w:before="220"/>
        <w:ind w:firstLine="540"/>
        <w:jc w:val="both"/>
      </w:pPr>
      <w:r>
        <w:t>2. Субъекты Российской Федерации утверждают перечень категорий граждан, имеющих право на приобретение жилья экономического класса. В указанный перечень также могут быть включены категории граждан из числа установленных Правительством Российской Федерации категорий граждан, имеющих право на приобретение жилья экономического класса.</w:t>
      </w:r>
    </w:p>
    <w:p w:rsidR="007C4F0D" w:rsidRDefault="007C4F0D">
      <w:pPr>
        <w:pStyle w:val="ConsPlusNormal"/>
        <w:spacing w:before="220"/>
        <w:ind w:firstLine="540"/>
        <w:jc w:val="both"/>
      </w:pPr>
      <w:r>
        <w:t>3. Нормативными правовыми актами субъектов Российской Федерации может быть предусмотрено преимущественное право на приобретение жилья экономического класса в течение установленного такими нормативными правовыми актами срока гражданами, относящимися к отдельным категориям граждан, имеющих право на приобретение жилья экономического класса.</w:t>
      </w:r>
    </w:p>
    <w:p w:rsidR="007C4F0D" w:rsidRDefault="007C4F0D">
      <w:pPr>
        <w:pStyle w:val="ConsPlusNormal"/>
        <w:spacing w:before="220"/>
        <w:ind w:firstLine="540"/>
        <w:jc w:val="both"/>
      </w:pPr>
      <w:r>
        <w:t xml:space="preserve">4. Гражданин, имеющий право на приобретение жилья экономического класса, реализует это право один раз и только в отношении одного жилого помещения, соответствующего условиям </w:t>
      </w:r>
      <w:r>
        <w:lastRenderedPageBreak/>
        <w:t>отнесения к жилью экономического класса.</w:t>
      </w:r>
    </w:p>
    <w:p w:rsidR="007C4F0D" w:rsidRDefault="007C4F0D">
      <w:pPr>
        <w:pStyle w:val="ConsPlusNormal"/>
        <w:spacing w:before="220"/>
        <w:ind w:firstLine="540"/>
        <w:jc w:val="both"/>
      </w:pPr>
      <w:bookmarkStart w:id="2" w:name="P253"/>
      <w:bookmarkEnd w:id="2"/>
      <w:r>
        <w:t>5. Гражданин, имеющий право на приобретение жилья экономического класса, может реализовать это право в случае, если он включен в утвержденный органом местного самоуправления список граждан, имеющих право на приобретение жилья экономического класса.</w:t>
      </w:r>
    </w:p>
    <w:p w:rsidR="007C4F0D" w:rsidRDefault="007C4F0D">
      <w:pPr>
        <w:pStyle w:val="ConsPlusNormal"/>
        <w:spacing w:before="220"/>
        <w:ind w:firstLine="540"/>
        <w:jc w:val="both"/>
      </w:pPr>
      <w:r>
        <w:t>6. Порядок проверки органами местного самоуправления соответствия граждан-заявителей установленным категориям граждан, имеющих право на приобретение жилья экономического класса, порядок формирования и утверждения органами местного самоуправления списков граждан, имеющих право на приобретение жилья экономического класса, порядок внесения в них изменений, а также порядок ведения сводного по субъекту Российской Федерации реестра граждан, включенных в такие списки, и порядок предоставления содержащихся в указанном реестре сведений юридическим лицам, заключившим в соответствии с Градостроительным кодексом Российской Федерации договоры об освоении территории в целях строительства жилья экономического класса или договоры о комплексном освоении территории в целях строительства жилья экономического класса, устанавливаются нормативными правовыми актами субъектов Российской Федерации.</w:t>
      </w:r>
    </w:p>
    <w:p w:rsidR="007C4F0D" w:rsidRDefault="007C4F0D">
      <w:pPr>
        <w:pStyle w:val="ConsPlusNormal"/>
        <w:spacing w:before="220"/>
        <w:ind w:firstLine="540"/>
        <w:jc w:val="both"/>
      </w:pPr>
      <w:r>
        <w:t>7. В договоре купли-продажи жилья экономического класса, заключенном в соответствии с настоящей статьей, указываются:</w:t>
      </w:r>
    </w:p>
    <w:p w:rsidR="007C4F0D" w:rsidRDefault="007C4F0D">
      <w:pPr>
        <w:pStyle w:val="ConsPlusNormal"/>
        <w:spacing w:before="220"/>
        <w:ind w:firstLine="540"/>
        <w:jc w:val="both"/>
      </w:pPr>
      <w:r>
        <w:t xml:space="preserve">1) сведения о том, что жилое помещение, приобретаемое гражданином, включенным в предусмотренный </w:t>
      </w:r>
      <w:hyperlink w:anchor="P253" w:history="1">
        <w:r>
          <w:rPr>
            <w:color w:val="0000FF"/>
          </w:rPr>
          <w:t>частью 5</w:t>
        </w:r>
      </w:hyperlink>
      <w:r>
        <w:t xml:space="preserve"> настоящей статьи список, соответствует условиям отнесения к жилью экономического класса и создано в соответствии с договором о строительстве жилья экономического класса или договором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2) сведения о реквизитах и сторонах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7C4F0D" w:rsidRDefault="007C4F0D">
      <w:pPr>
        <w:pStyle w:val="ConsPlusNormal"/>
        <w:spacing w:before="220"/>
        <w:ind w:firstLine="540"/>
        <w:jc w:val="both"/>
      </w:pPr>
      <w:r>
        <w:t xml:space="preserve">3) цена договора купли-продажи жилья экономического класса в расчете на один квадратный метр общей площади жилого помещения, которая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w:t>
      </w:r>
      <w:hyperlink r:id="rId40" w:history="1">
        <w:r>
          <w:rPr>
            <w:color w:val="0000FF"/>
          </w:rPr>
          <w:t>26</w:t>
        </w:r>
      </w:hyperlink>
      <w:r>
        <w:t xml:space="preserve"> статьи 46.7 Градостроительного кодекса Российской Федерации, начальную цену такого аукциона.</w:t>
      </w:r>
    </w:p>
    <w:p w:rsidR="007C4F0D" w:rsidRDefault="007C4F0D">
      <w:pPr>
        <w:pStyle w:val="ConsPlusNormal"/>
        <w:spacing w:before="220"/>
        <w:ind w:firstLine="540"/>
        <w:jc w:val="both"/>
      </w:pPr>
      <w:r>
        <w:t xml:space="preserve">8. Обязательным приложением к договору купли-продажи жилья экономического класса или договору участия в долевом строительстве жилья экономического класса, заключенным с гражданином, включенным в предусмотренный </w:t>
      </w:r>
      <w:hyperlink w:anchor="P253" w:history="1">
        <w:r>
          <w:rPr>
            <w:color w:val="0000FF"/>
          </w:rPr>
          <w:t>частью 5</w:t>
        </w:r>
      </w:hyperlink>
      <w:r>
        <w:t xml:space="preserve"> настоящей статьи список, является протокол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w:t>
      </w:r>
      <w:hyperlink r:id="rId41" w:history="1">
        <w:r>
          <w:rPr>
            <w:color w:val="0000FF"/>
          </w:rPr>
          <w:t>26 статьи 46.7</w:t>
        </w:r>
      </w:hyperlink>
      <w:r>
        <w:t xml:space="preserve"> Градостроительного кодекса Российской Федерации, извещение о проведении такого аукциона.</w:t>
      </w:r>
    </w:p>
    <w:p w:rsidR="007C4F0D" w:rsidRDefault="007C4F0D">
      <w:pPr>
        <w:pStyle w:val="ConsPlusNormal"/>
        <w:spacing w:before="220"/>
        <w:ind w:firstLine="540"/>
        <w:jc w:val="both"/>
      </w:pPr>
      <w:r>
        <w:t xml:space="preserve">9. В случае уклонения юридического лица, заключившего в соответствии с Градостроительным </w:t>
      </w:r>
      <w:hyperlink r:id="rId42"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от заключения в соответствии с настоящей статьей договора купли-продажи жилья экономического класса или договора участия в долевом строительстве жилья экономического класса с гражданином, включенным в предусмотренный </w:t>
      </w:r>
      <w:hyperlink w:anchor="P253" w:history="1">
        <w:r>
          <w:rPr>
            <w:color w:val="0000FF"/>
          </w:rPr>
          <w:t>частью 5</w:t>
        </w:r>
      </w:hyperlink>
      <w:r>
        <w:t xml:space="preserve"> настоящей статьи список, такой гражданин вправе обратиться в суд с требованием о </w:t>
      </w:r>
      <w:r>
        <w:lastRenderedPageBreak/>
        <w:t>понуждении заключить договор купли-продажи жилья экономического класса или договор участия в долевом строительстве жилья экономического класса, а также о возмещении убытков, причиненных уклонением от его заключения.</w:t>
      </w:r>
    </w:p>
    <w:p w:rsidR="007C4F0D" w:rsidRDefault="007C4F0D">
      <w:pPr>
        <w:pStyle w:val="ConsPlusNormal"/>
        <w:ind w:firstLine="540"/>
        <w:jc w:val="both"/>
      </w:pPr>
    </w:p>
    <w:p w:rsidR="007C4F0D" w:rsidRDefault="007C4F0D">
      <w:pPr>
        <w:pStyle w:val="ConsPlusTitle"/>
        <w:ind w:firstLine="540"/>
        <w:jc w:val="both"/>
        <w:outlineLvl w:val="0"/>
      </w:pPr>
      <w:r>
        <w:t>Статья 8</w:t>
      </w:r>
    </w:p>
    <w:p w:rsidR="007C4F0D" w:rsidRDefault="007C4F0D">
      <w:pPr>
        <w:pStyle w:val="ConsPlusNormal"/>
        <w:ind w:firstLine="540"/>
        <w:jc w:val="both"/>
      </w:pPr>
    </w:p>
    <w:p w:rsidR="007C4F0D" w:rsidRDefault="007C4F0D">
      <w:pPr>
        <w:pStyle w:val="ConsPlusNormal"/>
        <w:ind w:firstLine="540"/>
        <w:jc w:val="both"/>
      </w:pPr>
      <w:bookmarkStart w:id="3" w:name="P264"/>
      <w:bookmarkEnd w:id="3"/>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7C4F0D" w:rsidRDefault="007C4F0D">
      <w:pPr>
        <w:pStyle w:val="ConsPlusNormal"/>
        <w:spacing w:before="220"/>
        <w:ind w:firstLine="540"/>
        <w:jc w:val="both"/>
      </w:pPr>
      <w:r>
        <w:t xml:space="preserve">2. </w:t>
      </w:r>
      <w:hyperlink w:anchor="P218" w:history="1">
        <w:r>
          <w:rPr>
            <w:color w:val="0000FF"/>
          </w:rPr>
          <w:t>Пункты 4</w:t>
        </w:r>
      </w:hyperlink>
      <w:r>
        <w:t xml:space="preserve"> - </w:t>
      </w:r>
      <w:hyperlink w:anchor="P230" w:history="1">
        <w:r>
          <w:rPr>
            <w:color w:val="0000FF"/>
          </w:rPr>
          <w:t>7 статьи 4</w:t>
        </w:r>
      </w:hyperlink>
      <w:r>
        <w:t xml:space="preserve"> настоящего Федерального закона вступают в силу с 1 марта 2015 года.</w:t>
      </w:r>
    </w:p>
    <w:p w:rsidR="007C4F0D" w:rsidRDefault="007C4F0D">
      <w:pPr>
        <w:pStyle w:val="ConsPlusNormal"/>
        <w:ind w:firstLine="540"/>
        <w:jc w:val="both"/>
      </w:pPr>
    </w:p>
    <w:p w:rsidR="007C4F0D" w:rsidRDefault="007C4F0D">
      <w:pPr>
        <w:pStyle w:val="ConsPlusNormal"/>
        <w:jc w:val="right"/>
      </w:pPr>
      <w:r>
        <w:t>Президент</w:t>
      </w:r>
    </w:p>
    <w:p w:rsidR="007C4F0D" w:rsidRDefault="007C4F0D">
      <w:pPr>
        <w:pStyle w:val="ConsPlusNormal"/>
        <w:jc w:val="right"/>
      </w:pPr>
      <w:r>
        <w:t>Российской Федерации</w:t>
      </w:r>
    </w:p>
    <w:p w:rsidR="007C4F0D" w:rsidRDefault="007C4F0D">
      <w:pPr>
        <w:pStyle w:val="ConsPlusNormal"/>
        <w:jc w:val="right"/>
      </w:pPr>
      <w:r>
        <w:t>В.ПУТИН</w:t>
      </w:r>
    </w:p>
    <w:p w:rsidR="007C4F0D" w:rsidRDefault="007C4F0D">
      <w:pPr>
        <w:pStyle w:val="ConsPlusNormal"/>
      </w:pPr>
      <w:r>
        <w:t>Москва, Кремль</w:t>
      </w:r>
    </w:p>
    <w:p w:rsidR="007C4F0D" w:rsidRDefault="007C4F0D">
      <w:pPr>
        <w:pStyle w:val="ConsPlusNormal"/>
        <w:spacing w:before="220"/>
      </w:pPr>
      <w:r>
        <w:t>21 июля 2014 года</w:t>
      </w:r>
    </w:p>
    <w:p w:rsidR="007C4F0D" w:rsidRDefault="007C4F0D">
      <w:pPr>
        <w:pStyle w:val="ConsPlusNormal"/>
        <w:spacing w:before="220"/>
      </w:pPr>
      <w:r>
        <w:t>N 224-ФЗ</w:t>
      </w:r>
    </w:p>
    <w:p w:rsidR="007C4F0D" w:rsidRDefault="007C4F0D">
      <w:pPr>
        <w:pStyle w:val="ConsPlusNormal"/>
        <w:ind w:firstLine="540"/>
        <w:jc w:val="both"/>
      </w:pPr>
    </w:p>
    <w:p w:rsidR="007C4F0D" w:rsidRDefault="007C4F0D">
      <w:pPr>
        <w:pStyle w:val="ConsPlusNormal"/>
        <w:ind w:firstLine="540"/>
        <w:jc w:val="both"/>
      </w:pPr>
    </w:p>
    <w:p w:rsidR="007C4F0D" w:rsidRDefault="007C4F0D">
      <w:pPr>
        <w:pStyle w:val="ConsPlusNormal"/>
        <w:pBdr>
          <w:top w:val="single" w:sz="6" w:space="0" w:color="auto"/>
        </w:pBdr>
        <w:spacing w:before="100" w:after="100"/>
        <w:jc w:val="both"/>
        <w:rPr>
          <w:sz w:val="2"/>
          <w:szCs w:val="2"/>
        </w:rPr>
      </w:pPr>
    </w:p>
    <w:p w:rsidR="006C5C9A" w:rsidRDefault="006C5C9A">
      <w:bookmarkStart w:id="4" w:name="_GoBack"/>
      <w:bookmarkEnd w:id="4"/>
    </w:p>
    <w:sectPr w:rsidR="006C5C9A" w:rsidSect="00120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0D"/>
    <w:rsid w:val="006C5C9A"/>
    <w:rsid w:val="007C4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F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4F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4F0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F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4F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4F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ED3A08316056FCF8692493C680E14DD20EA171D585CFA2B472785E091FADC80849C56DD0F9B43FhFF6J" TargetMode="External"/><Relationship Id="rId13" Type="http://schemas.openxmlformats.org/officeDocument/2006/relationships/hyperlink" Target="consultantplus://offline/ref=47ED3A08316056FCF8692493C680E14DD100A279D28FCFA2B472785E09h1FFJ" TargetMode="External"/><Relationship Id="rId18" Type="http://schemas.openxmlformats.org/officeDocument/2006/relationships/hyperlink" Target="consultantplus://offline/ref=47ED3A08316056FCF8692493C680E14DD20CAD7DD386CFA2B472785E09h1FFJ" TargetMode="External"/><Relationship Id="rId26" Type="http://schemas.openxmlformats.org/officeDocument/2006/relationships/hyperlink" Target="consultantplus://offline/ref=47ED3A08316056FCF8692493C680E14DD20CAD7DD386CFA2B472785E091FADC80849C56DD0F9BB3DhFF0J" TargetMode="External"/><Relationship Id="rId39" Type="http://schemas.openxmlformats.org/officeDocument/2006/relationships/hyperlink" Target="consultantplus://offline/ref=47ED3A08316056FCF8692493C680E14DD101A37DD484CFA2B472785E091FADC80849C56BD9hFFDJ" TargetMode="External"/><Relationship Id="rId3" Type="http://schemas.openxmlformats.org/officeDocument/2006/relationships/settings" Target="settings.xml"/><Relationship Id="rId21" Type="http://schemas.openxmlformats.org/officeDocument/2006/relationships/hyperlink" Target="consultantplus://offline/ref=47ED3A08316056FCF8692493C680E14DD20CAD7DD386CFA2B472785E091FADC80849C56ED3hFF1J" TargetMode="External"/><Relationship Id="rId34" Type="http://schemas.openxmlformats.org/officeDocument/2006/relationships/hyperlink" Target="consultantplus://offline/ref=47ED3A08316056FCF8692493C680E14DD101A37DD484CFA2B472785E09h1FFJ" TargetMode="External"/><Relationship Id="rId42" Type="http://schemas.openxmlformats.org/officeDocument/2006/relationships/hyperlink" Target="consultantplus://offline/ref=47ED3A08316056FCF8692493C680E14DD101A37DD484CFA2B472785E091FADC80849C56BD9hFFDJ" TargetMode="External"/><Relationship Id="rId7" Type="http://schemas.openxmlformats.org/officeDocument/2006/relationships/hyperlink" Target="consultantplus://offline/ref=47ED3A08316056FCF8692493C680E14DD101A378D183CFA2B472785E091FADC80849C56DD0F9B23DhFF0J" TargetMode="External"/><Relationship Id="rId12" Type="http://schemas.openxmlformats.org/officeDocument/2006/relationships/hyperlink" Target="consultantplus://offline/ref=47ED3A08316056FCF8692493C680E14DD10AA47CDF81CFA2B472785E09h1FFJ" TargetMode="External"/><Relationship Id="rId17" Type="http://schemas.openxmlformats.org/officeDocument/2006/relationships/hyperlink" Target="consultantplus://offline/ref=47ED3A08316056FCF8692493C680E14DD10AA47ED080CFA2B472785E091FADC80849C56DD0F9B538hFF3J" TargetMode="External"/><Relationship Id="rId25" Type="http://schemas.openxmlformats.org/officeDocument/2006/relationships/hyperlink" Target="consultantplus://offline/ref=47ED3A08316056FCF8692493C680E14DD20CAD7DD386CFA2B472785E091FADC80849C56DD0F8B33DhFF4J" TargetMode="External"/><Relationship Id="rId33" Type="http://schemas.openxmlformats.org/officeDocument/2006/relationships/hyperlink" Target="consultantplus://offline/ref=47ED3A08316056FCF8692493C680E14DD101A37DD484CFA2B472785E09h1FFJ" TargetMode="External"/><Relationship Id="rId38" Type="http://schemas.openxmlformats.org/officeDocument/2006/relationships/hyperlink" Target="consultantplus://offline/ref=47ED3A08316056FCF8692493C680E14DD100A371DE82CFA2B472785E091FADC80849C56DD0F9B23DhFF9J" TargetMode="External"/><Relationship Id="rId2" Type="http://schemas.microsoft.com/office/2007/relationships/stylesWithEffects" Target="stylesWithEffects.xml"/><Relationship Id="rId16" Type="http://schemas.openxmlformats.org/officeDocument/2006/relationships/hyperlink" Target="consultantplus://offline/ref=47ED3A08316056FCF8692493C680E14DD101A378D183CFA2B472785E091FADC80849C56DD0F9B23DhFF0J" TargetMode="External"/><Relationship Id="rId20" Type="http://schemas.openxmlformats.org/officeDocument/2006/relationships/hyperlink" Target="consultantplus://offline/ref=47ED3A08316056FCF8692493C680E14DD20CAD7DD386CFA2B472785E091FADC80849C56DD0F9BB3ChFF2J" TargetMode="External"/><Relationship Id="rId29" Type="http://schemas.openxmlformats.org/officeDocument/2006/relationships/hyperlink" Target="consultantplus://offline/ref=47ED3A08316056FCF8692493C680E14DD20FA579D382CFA2B472785E09h1FFJ" TargetMode="External"/><Relationship Id="rId41" Type="http://schemas.openxmlformats.org/officeDocument/2006/relationships/hyperlink" Target="consultantplus://offline/ref=47ED3A08316056FCF8692493C680E14DD101A37DD484CFA2B472785E091FADC80849C565D1hFF1J" TargetMode="External"/><Relationship Id="rId1" Type="http://schemas.openxmlformats.org/officeDocument/2006/relationships/styles" Target="styles.xml"/><Relationship Id="rId6" Type="http://schemas.openxmlformats.org/officeDocument/2006/relationships/hyperlink" Target="consultantplus://offline/ref=47ED3A08316056FCF8692493C680E14DD10AA47ED080CFA2B472785E091FADC80849C56DD0F9B538hFF3J" TargetMode="External"/><Relationship Id="rId11" Type="http://schemas.openxmlformats.org/officeDocument/2006/relationships/hyperlink" Target="consultantplus://offline/ref=47ED3A08316056FCF8692493C680E14DD100A278DF81CFA2B472785E09h1FFJ" TargetMode="External"/><Relationship Id="rId24" Type="http://schemas.openxmlformats.org/officeDocument/2006/relationships/hyperlink" Target="consultantplus://offline/ref=47ED3A08316056FCF8692493C680E14DD20CAD7DD386CFA2B472785E091FADC80849C56DD0F9BB3DhFF3J" TargetMode="External"/><Relationship Id="rId32" Type="http://schemas.openxmlformats.org/officeDocument/2006/relationships/hyperlink" Target="consultantplus://offline/ref=47ED3A08316056FCF8692493C680E14DD20DA37FD180CFA2B472785E091FADC80849C56DD0F9B23DhFF9J" TargetMode="External"/><Relationship Id="rId37" Type="http://schemas.openxmlformats.org/officeDocument/2006/relationships/hyperlink" Target="consultantplus://offline/ref=47ED3A08316056FCF8692493C680E14DD101A37DD484CFA2B472785E091FADC80849C56BD9hFFDJ" TargetMode="External"/><Relationship Id="rId40" Type="http://schemas.openxmlformats.org/officeDocument/2006/relationships/hyperlink" Target="consultantplus://offline/ref=47ED3A08316056FCF8692493C680E14DD101A37DD484CFA2B472785E091FADC80849C565D1hFF1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7ED3A08316056FCF8692493C680E14DD101A379D086CFA2B472785E09h1FFJ" TargetMode="External"/><Relationship Id="rId23" Type="http://schemas.openxmlformats.org/officeDocument/2006/relationships/hyperlink" Target="consultantplus://offline/ref=47ED3A08316056FCF8692493C680E14DD20CAD7DD386CFA2B472785E091FADC80849C56DD0F9BB3DhFF0J" TargetMode="External"/><Relationship Id="rId28" Type="http://schemas.openxmlformats.org/officeDocument/2006/relationships/hyperlink" Target="consultantplus://offline/ref=47ED3A08316056FCF8692493C680E14DD20FA579D382CFA2B472785E09h1FFJ" TargetMode="External"/><Relationship Id="rId36" Type="http://schemas.openxmlformats.org/officeDocument/2006/relationships/hyperlink" Target="consultantplus://offline/ref=47ED3A08316056FCF8692493C680E14DD20EA671D08ECFA2B472785E091FADC80849C56DD0F8B039hFF7J" TargetMode="External"/><Relationship Id="rId10" Type="http://schemas.openxmlformats.org/officeDocument/2006/relationships/hyperlink" Target="consultantplus://offline/ref=47ED3A08316056FCF8692493C680E14DD101A471D283CFA2B472785E09h1FFJ" TargetMode="External"/><Relationship Id="rId19" Type="http://schemas.openxmlformats.org/officeDocument/2006/relationships/hyperlink" Target="consultantplus://offline/ref=47ED3A08316056FCF8692493C680E14DD20CAD7DD386CFA2B472785E091FADC80849C56DD0F9B33BhFF0J" TargetMode="External"/><Relationship Id="rId31" Type="http://schemas.openxmlformats.org/officeDocument/2006/relationships/hyperlink" Target="consultantplus://offline/ref=47ED3A08316056FCF8692493C680E14DD101A37DD484CFA2B472785E09h1FFJ"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7ED3A08316056FCF8692493C680E14DD100A371DE82CFA2B472785E09h1FFJ" TargetMode="External"/><Relationship Id="rId14" Type="http://schemas.openxmlformats.org/officeDocument/2006/relationships/hyperlink" Target="consultantplus://offline/ref=47ED3A08316056FCF8692493C680E14DD100A371DE82CFA2B472785E09h1FFJ" TargetMode="External"/><Relationship Id="rId22" Type="http://schemas.openxmlformats.org/officeDocument/2006/relationships/hyperlink" Target="consultantplus://offline/ref=47ED3A08316056FCF8692493C680E14DD20CAD7DD386CFA2B472785E091FADC80849C56DD0F9BB3ChFF2J" TargetMode="External"/><Relationship Id="rId27" Type="http://schemas.openxmlformats.org/officeDocument/2006/relationships/hyperlink" Target="consultantplus://offline/ref=47ED3A08316056FCF8692493C680E14DD20FA579D382CFA2B472785E09h1FFJ" TargetMode="External"/><Relationship Id="rId30" Type="http://schemas.openxmlformats.org/officeDocument/2006/relationships/hyperlink" Target="consultantplus://offline/ref=47ED3A08316056FCF8692493C680E14DD20FA579D382CFA2B472785E09h1FFJ" TargetMode="External"/><Relationship Id="rId35" Type="http://schemas.openxmlformats.org/officeDocument/2006/relationships/hyperlink" Target="consultantplus://offline/ref=47ED3A08316056FCF8692493C680E14DD101A37DD484CFA2B472785E09h1FF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12708</Words>
  <Characters>72440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2018-06-22T09:05:00Z</dcterms:created>
  <dcterms:modified xsi:type="dcterms:W3CDTF">2018-06-22T09:05:00Z</dcterms:modified>
</cp:coreProperties>
</file>